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412D1" w:rsidRPr="000E32DC" w:rsidRDefault="0032697C">
      <w:pPr>
        <w:pStyle w:val="Heading4"/>
        <w:keepNext w:val="0"/>
        <w:keepLines w:val="0"/>
        <w:spacing w:before="240" w:after="40"/>
        <w:rPr>
          <w:rFonts w:ascii="Times New Roman" w:hAnsi="Times New Roman"/>
          <w:b/>
          <w:color w:val="E36C0A" w:themeColor="accent6" w:themeShade="BF"/>
        </w:rPr>
      </w:pPr>
      <w:bookmarkStart w:id="0" w:name="_7htb3v24yde4" w:colFirst="0" w:colLast="0"/>
      <w:bookmarkEnd w:id="0"/>
      <w:r w:rsidRPr="000E32DC">
        <w:rPr>
          <w:rFonts w:ascii="Times New Roman" w:hAnsi="Times New Roman"/>
          <w:b/>
          <w:color w:val="E36C0A" w:themeColor="accent6" w:themeShade="BF"/>
        </w:rPr>
        <w:t>Lesson Opener</w:t>
      </w:r>
    </w:p>
    <w:p w14:paraId="00000002" w14:textId="26139F7B" w:rsidR="005412D1" w:rsidRDefault="0032697C">
      <w:pPr>
        <w:numPr>
          <w:ilvl w:val="0"/>
          <w:numId w:val="4"/>
        </w:numPr>
        <w:spacing w:before="240"/>
        <w:rPr>
          <w:rFonts w:ascii="Times New Roman" w:hAnsi="Times New Roman" w:cs="Times New Roman"/>
          <w:sz w:val="24"/>
          <w:szCs w:val="24"/>
        </w:rPr>
      </w:pPr>
      <w:r w:rsidRPr="00F338D6">
        <w:rPr>
          <w:rFonts w:ascii="Times New Roman" w:hAnsi="Times New Roman" w:cs="Times New Roman"/>
          <w:b/>
          <w:sz w:val="24"/>
          <w:szCs w:val="24"/>
        </w:rPr>
        <w:t>Lesson Title</w:t>
      </w:r>
      <w:r w:rsidRPr="00F338D6">
        <w:rPr>
          <w:rFonts w:ascii="Times New Roman" w:hAnsi="Times New Roman" w:cs="Times New Roman"/>
          <w:sz w:val="24"/>
          <w:szCs w:val="24"/>
        </w:rPr>
        <w:t>:</w:t>
      </w:r>
      <w:r w:rsidR="001C469E" w:rsidRPr="00F338D6">
        <w:rPr>
          <w:rFonts w:ascii="Times New Roman" w:hAnsi="Times New Roman" w:cs="Times New Roman"/>
          <w:sz w:val="24"/>
          <w:szCs w:val="24"/>
        </w:rPr>
        <w:t xml:space="preserve"> (</w:t>
      </w:r>
      <w:r w:rsidR="008D0E3C">
        <w:rPr>
          <w:rFonts w:ascii="Times New Roman" w:hAnsi="Times New Roman" w:cs="Times New Roman"/>
          <w:sz w:val="24"/>
          <w:szCs w:val="24"/>
        </w:rPr>
        <w:t>can be taken from scope and sequence</w:t>
      </w:r>
      <w:r w:rsidR="001C469E" w:rsidRPr="00F338D6">
        <w:rPr>
          <w:rFonts w:ascii="Times New Roman" w:hAnsi="Times New Roman" w:cs="Times New Roman"/>
          <w:sz w:val="24"/>
          <w:szCs w:val="24"/>
        </w:rPr>
        <w:t>)</w:t>
      </w:r>
      <w:r w:rsidRPr="00F338D6">
        <w:rPr>
          <w:rFonts w:ascii="Times New Roman" w:hAnsi="Times New Roman" w:cs="Times New Roman"/>
          <w:sz w:val="24"/>
          <w:szCs w:val="24"/>
        </w:rPr>
        <w:br/>
        <w:t>[Insert Lesson Title]</w:t>
      </w:r>
    </w:p>
    <w:p w14:paraId="1718684D" w14:textId="3FE8C45A" w:rsidR="009C6799" w:rsidRPr="009C6799" w:rsidRDefault="009C6799" w:rsidP="009C6799">
      <w:pPr>
        <w:numPr>
          <w:ilvl w:val="0"/>
          <w:numId w:val="4"/>
        </w:numPr>
        <w:rPr>
          <w:rFonts w:ascii="Times New Roman" w:hAnsi="Times New Roman" w:cs="Times New Roman"/>
          <w:sz w:val="24"/>
          <w:szCs w:val="24"/>
        </w:rPr>
      </w:pPr>
      <w:r w:rsidRPr="00F338D6">
        <w:rPr>
          <w:rFonts w:ascii="Times New Roman" w:hAnsi="Times New Roman" w:cs="Times New Roman"/>
          <w:b/>
          <w:sz w:val="24"/>
          <w:szCs w:val="24"/>
        </w:rPr>
        <w:t>Essential Questions</w:t>
      </w:r>
      <w:r w:rsidRPr="00F338D6">
        <w:rPr>
          <w:rFonts w:ascii="Times New Roman" w:hAnsi="Times New Roman" w:cs="Times New Roman"/>
          <w:sz w:val="24"/>
          <w:szCs w:val="24"/>
        </w:rPr>
        <w:t>:</w:t>
      </w:r>
      <w:r w:rsidRPr="00F338D6">
        <w:rPr>
          <w:rFonts w:ascii="Times New Roman" w:hAnsi="Times New Roman" w:cs="Times New Roman"/>
          <w:sz w:val="24"/>
          <w:szCs w:val="24"/>
        </w:rPr>
        <w:br/>
        <w:t>[</w:t>
      </w:r>
      <w:r w:rsidR="008D0E3C">
        <w:rPr>
          <w:rFonts w:ascii="Times New Roman" w:hAnsi="Times New Roman" w:cs="Times New Roman"/>
          <w:sz w:val="24"/>
          <w:szCs w:val="24"/>
        </w:rPr>
        <w:t>can be taken from scope and sequence</w:t>
      </w:r>
      <w:r w:rsidRPr="00F338D6">
        <w:rPr>
          <w:rFonts w:ascii="Times New Roman" w:hAnsi="Times New Roman" w:cs="Times New Roman"/>
          <w:sz w:val="24"/>
          <w:szCs w:val="24"/>
        </w:rPr>
        <w:t>.]</w:t>
      </w:r>
    </w:p>
    <w:p w14:paraId="00000003" w14:textId="3DA24360" w:rsidR="005412D1" w:rsidRPr="00F338D6" w:rsidRDefault="0032697C">
      <w:pPr>
        <w:numPr>
          <w:ilvl w:val="0"/>
          <w:numId w:val="4"/>
        </w:numPr>
        <w:rPr>
          <w:rFonts w:ascii="Times New Roman" w:hAnsi="Times New Roman" w:cs="Times New Roman"/>
          <w:sz w:val="24"/>
          <w:szCs w:val="24"/>
        </w:rPr>
      </w:pPr>
      <w:r w:rsidRPr="00F338D6">
        <w:rPr>
          <w:rFonts w:ascii="Times New Roman" w:hAnsi="Times New Roman" w:cs="Times New Roman"/>
          <w:b/>
          <w:sz w:val="24"/>
          <w:szCs w:val="24"/>
        </w:rPr>
        <w:t>Big Idea of the Lesson</w:t>
      </w:r>
      <w:r w:rsidRPr="00F338D6">
        <w:rPr>
          <w:rFonts w:ascii="Times New Roman" w:hAnsi="Times New Roman" w:cs="Times New Roman"/>
          <w:sz w:val="24"/>
          <w:szCs w:val="24"/>
        </w:rPr>
        <w:t>:</w:t>
      </w:r>
      <w:r w:rsidR="008D0E3C">
        <w:rPr>
          <w:rFonts w:ascii="Times New Roman" w:hAnsi="Times New Roman" w:cs="Times New Roman"/>
          <w:sz w:val="24"/>
          <w:szCs w:val="24"/>
        </w:rPr>
        <w:t xml:space="preserve"> </w:t>
      </w:r>
      <w:r w:rsidRPr="00F338D6">
        <w:rPr>
          <w:rFonts w:ascii="Times New Roman" w:hAnsi="Times New Roman" w:cs="Times New Roman"/>
          <w:sz w:val="24"/>
          <w:szCs w:val="24"/>
        </w:rPr>
        <w:br/>
        <w:t>[Explain the central theme or takeaway of the lesson.]</w:t>
      </w:r>
    </w:p>
    <w:p w14:paraId="00000004" w14:textId="6436E34C" w:rsidR="005412D1" w:rsidRDefault="0032697C">
      <w:pPr>
        <w:numPr>
          <w:ilvl w:val="0"/>
          <w:numId w:val="4"/>
        </w:numPr>
        <w:rPr>
          <w:rFonts w:ascii="Times New Roman" w:hAnsi="Times New Roman" w:cs="Times New Roman"/>
          <w:sz w:val="24"/>
          <w:szCs w:val="24"/>
        </w:rPr>
      </w:pPr>
      <w:r w:rsidRPr="00F338D6">
        <w:rPr>
          <w:rFonts w:ascii="Times New Roman" w:hAnsi="Times New Roman" w:cs="Times New Roman"/>
          <w:b/>
          <w:sz w:val="24"/>
          <w:szCs w:val="24"/>
        </w:rPr>
        <w:t>Extension of Chapter’s Phenomenon</w:t>
      </w:r>
      <w:r w:rsidRPr="00F338D6">
        <w:rPr>
          <w:rFonts w:ascii="Times New Roman" w:hAnsi="Times New Roman" w:cs="Times New Roman"/>
          <w:sz w:val="24"/>
          <w:szCs w:val="24"/>
        </w:rPr>
        <w:t>:</w:t>
      </w:r>
      <w:r w:rsidR="004C4981">
        <w:rPr>
          <w:rFonts w:ascii="Times New Roman" w:hAnsi="Times New Roman" w:cs="Times New Roman"/>
          <w:sz w:val="24"/>
          <w:szCs w:val="24"/>
        </w:rPr>
        <w:t xml:space="preserve"> (</w:t>
      </w:r>
      <w:r w:rsidR="008D0E3C">
        <w:rPr>
          <w:rFonts w:ascii="Times New Roman" w:hAnsi="Times New Roman" w:cs="Times New Roman"/>
          <w:sz w:val="24"/>
          <w:szCs w:val="24"/>
        </w:rPr>
        <w:t>provided in the word doc)</w:t>
      </w:r>
    </w:p>
    <w:p w14:paraId="4E24D635" w14:textId="77777777" w:rsidR="009C6799" w:rsidRPr="00F338D6" w:rsidRDefault="009C6799" w:rsidP="009C6799">
      <w:pPr>
        <w:numPr>
          <w:ilvl w:val="0"/>
          <w:numId w:val="4"/>
        </w:numPr>
        <w:rPr>
          <w:rFonts w:ascii="Times New Roman" w:hAnsi="Times New Roman" w:cs="Times New Roman"/>
          <w:sz w:val="24"/>
          <w:szCs w:val="24"/>
        </w:rPr>
      </w:pPr>
      <w:r w:rsidRPr="00F338D6">
        <w:rPr>
          <w:rFonts w:ascii="Times New Roman" w:hAnsi="Times New Roman" w:cs="Times New Roman"/>
          <w:b/>
          <w:sz w:val="24"/>
          <w:szCs w:val="24"/>
        </w:rPr>
        <w:t>Vocabulary:</w:t>
      </w:r>
    </w:p>
    <w:p w14:paraId="7C79D7CD" w14:textId="676820B1" w:rsidR="009C6799" w:rsidRPr="009C6799" w:rsidRDefault="009C6799" w:rsidP="009C6799">
      <w:pPr>
        <w:numPr>
          <w:ilvl w:val="1"/>
          <w:numId w:val="4"/>
        </w:numPr>
        <w:rPr>
          <w:rFonts w:ascii="Times New Roman" w:hAnsi="Times New Roman" w:cs="Times New Roman"/>
          <w:sz w:val="24"/>
          <w:szCs w:val="24"/>
        </w:rPr>
      </w:pPr>
      <w:r w:rsidRPr="00F338D6">
        <w:rPr>
          <w:rFonts w:ascii="Times New Roman" w:hAnsi="Times New Roman" w:cs="Times New Roman"/>
          <w:sz w:val="24"/>
          <w:szCs w:val="24"/>
        </w:rPr>
        <w:t>[List and definitions]</w:t>
      </w:r>
    </w:p>
    <w:p w14:paraId="10435741" w14:textId="77777777" w:rsidR="009C6799" w:rsidRPr="009C6799" w:rsidRDefault="009C6799" w:rsidP="00F338D6">
      <w:pPr>
        <w:numPr>
          <w:ilvl w:val="0"/>
          <w:numId w:val="4"/>
        </w:numPr>
        <w:spacing w:after="160" w:line="259" w:lineRule="auto"/>
        <w:rPr>
          <w:rFonts w:ascii="Times New Roman" w:hAnsi="Times New Roman" w:cs="Times New Roman"/>
          <w:sz w:val="24"/>
          <w:szCs w:val="24"/>
        </w:rPr>
      </w:pPr>
      <w:r>
        <w:rPr>
          <w:rFonts w:ascii="Times New Roman" w:hAnsi="Times New Roman" w:cs="Times New Roman"/>
          <w:b/>
          <w:sz w:val="24"/>
          <w:szCs w:val="24"/>
        </w:rPr>
        <w:t xml:space="preserve">Main lesson content- </w:t>
      </w:r>
    </w:p>
    <w:p w14:paraId="3FD1DCBA" w14:textId="7D0DAA18" w:rsidR="00F338D6" w:rsidRPr="000E32DC" w:rsidRDefault="00F338D6" w:rsidP="000E32DC">
      <w:pPr>
        <w:numPr>
          <w:ilvl w:val="0"/>
          <w:numId w:val="7"/>
        </w:numPr>
        <w:spacing w:after="160" w:line="259" w:lineRule="auto"/>
        <w:rPr>
          <w:rFonts w:ascii="Times New Roman" w:hAnsi="Times New Roman"/>
          <w:b/>
          <w:color w:val="365F91" w:themeColor="accent1" w:themeShade="BF"/>
          <w:sz w:val="24"/>
        </w:rPr>
      </w:pPr>
      <w:r w:rsidRPr="000E32DC">
        <w:rPr>
          <w:rFonts w:ascii="Times New Roman" w:hAnsi="Times New Roman"/>
          <w:b/>
          <w:color w:val="365F91" w:themeColor="accent1" w:themeShade="BF"/>
          <w:sz w:val="24"/>
        </w:rPr>
        <w:t>Engage:</w:t>
      </w:r>
    </w:p>
    <w:p w14:paraId="6CA1F2D6" w14:textId="3DBE0775" w:rsidR="007E0126" w:rsidRPr="007E0126" w:rsidRDefault="00F338D6" w:rsidP="007E0126">
      <w:pPr>
        <w:pStyle w:val="ListParagraph"/>
        <w:numPr>
          <w:ilvl w:val="1"/>
          <w:numId w:val="4"/>
        </w:numPr>
        <w:spacing w:after="160" w:line="259" w:lineRule="auto"/>
        <w:rPr>
          <w:rFonts w:ascii="Times New Roman" w:hAnsi="Times New Roman" w:cs="Times New Roman"/>
          <w:sz w:val="24"/>
          <w:szCs w:val="24"/>
        </w:rPr>
      </w:pPr>
      <w:r w:rsidRPr="000E32DC">
        <w:t>Start with an engaging</w:t>
      </w:r>
      <w:r w:rsidR="009D3A96">
        <w:t xml:space="preserve">, phenomenon-related </w:t>
      </w:r>
      <w:r w:rsidRPr="000E32DC">
        <w:t xml:space="preserve">question or </w:t>
      </w:r>
      <w:r w:rsidR="009D3A96">
        <w:t xml:space="preserve">interactive </w:t>
      </w:r>
      <w:r w:rsidRPr="000E32DC">
        <w:t xml:space="preserve">activity </w:t>
      </w:r>
      <w:r w:rsidR="009D3A96">
        <w:t>(9-10 lines)</w:t>
      </w:r>
      <w:r w:rsidRPr="000E32DC">
        <w:t xml:space="preserve"> to </w:t>
      </w:r>
      <w:r w:rsidR="009D3A96">
        <w:t>capture students' interest.</w:t>
      </w:r>
      <w:r w:rsidRPr="000E32DC">
        <w:t xml:space="preserve"> This could </w:t>
      </w:r>
      <w:r w:rsidR="004C4981" w:rsidRPr="000E32DC">
        <w:t>be picture</w:t>
      </w:r>
      <w:r w:rsidR="009D3A96">
        <w:t>-</w:t>
      </w:r>
      <w:r w:rsidR="004C4981" w:rsidRPr="000E32DC">
        <w:t>based</w:t>
      </w:r>
      <w:r w:rsidRPr="000E32DC">
        <w:t xml:space="preserve"> or a thought-provoking question that activates prior knowledge and sparks curiosity</w:t>
      </w:r>
      <w:r w:rsidR="009D3A96">
        <w:t xml:space="preserve">. </w:t>
      </w:r>
    </w:p>
    <w:p w14:paraId="1BEDF25B" w14:textId="77777777" w:rsidR="009D3A96" w:rsidRPr="007E0126" w:rsidRDefault="009D3A96" w:rsidP="007E0126">
      <w:pPr>
        <w:pStyle w:val="ListParagraph"/>
        <w:numPr>
          <w:ilvl w:val="1"/>
          <w:numId w:val="4"/>
        </w:numPr>
        <w:spacing w:after="160" w:line="259" w:lineRule="auto"/>
        <w:rPr>
          <w:rFonts w:ascii="Times New Roman" w:hAnsi="Times New Roman" w:cs="Times New Roman"/>
          <w:sz w:val="24"/>
          <w:szCs w:val="24"/>
        </w:rPr>
      </w:pPr>
      <w:r>
        <w:t>Include a task involving AI in this section of lesson to encourage students to ask questions about the topic and deepen their exploration.</w:t>
      </w:r>
    </w:p>
    <w:p w14:paraId="12775538" w14:textId="77777777" w:rsidR="007E0126" w:rsidRPr="00541A05" w:rsidRDefault="007E0126" w:rsidP="00705811">
      <w:pPr>
        <w:numPr>
          <w:ilvl w:val="0"/>
          <w:numId w:val="7"/>
        </w:numPr>
        <w:spacing w:after="160" w:line="259" w:lineRule="auto"/>
        <w:rPr>
          <w:rFonts w:ascii="Times New Roman" w:hAnsi="Times New Roman" w:cs="Times New Roman"/>
          <w:b/>
          <w:bCs/>
          <w:color w:val="365F91" w:themeColor="accent1" w:themeShade="BF"/>
          <w:sz w:val="24"/>
          <w:szCs w:val="24"/>
        </w:rPr>
      </w:pPr>
      <w:r w:rsidRPr="00541A05">
        <w:rPr>
          <w:rFonts w:ascii="Times New Roman" w:hAnsi="Times New Roman" w:cs="Times New Roman"/>
          <w:b/>
          <w:bCs/>
          <w:color w:val="365F91" w:themeColor="accent1" w:themeShade="BF"/>
          <w:sz w:val="24"/>
          <w:szCs w:val="24"/>
        </w:rPr>
        <w:t>Direct Instruction (Pre-Explore Section)</w:t>
      </w:r>
    </w:p>
    <w:p w14:paraId="070CF5C0" w14:textId="77777777" w:rsidR="007E0126" w:rsidRPr="00541A05" w:rsidRDefault="007E0126" w:rsidP="007E0126">
      <w:pPr>
        <w:pStyle w:val="ListParagraph"/>
        <w:numPr>
          <w:ilvl w:val="1"/>
          <w:numId w:val="7"/>
        </w:numPr>
        <w:spacing w:after="160" w:line="259" w:lineRule="auto"/>
        <w:rPr>
          <w:color w:val="000000"/>
        </w:rPr>
      </w:pPr>
      <w:r w:rsidRPr="007E0126">
        <w:rPr>
          <w:color w:val="000000"/>
        </w:rPr>
        <w:t>Provide background information and content needed for students to understand the upcoming Explore section. Reference the phenomenon frequently to strengthen the storyline. Include interact</w:t>
      </w:r>
      <w:r>
        <w:rPr>
          <w:color w:val="000000"/>
        </w:rPr>
        <w:t xml:space="preserve">ive elements such as </w:t>
      </w:r>
      <w:r w:rsidRPr="00541A05">
        <w:rPr>
          <w:color w:val="000000"/>
        </w:rPr>
        <w:t>answering a question/s from Progress Check</w:t>
      </w:r>
      <w:r>
        <w:rPr>
          <w:color w:val="000000"/>
        </w:rPr>
        <w:t>,</w:t>
      </w:r>
      <w:r w:rsidRPr="00541A05">
        <w:rPr>
          <w:color w:val="000000"/>
        </w:rPr>
        <w:t xml:space="preserve"> taking notes of observations, discussion with peer</w:t>
      </w:r>
      <w:r w:rsidRPr="007E0126">
        <w:rPr>
          <w:color w:val="000000"/>
        </w:rPr>
        <w:t>.</w:t>
      </w:r>
    </w:p>
    <w:p w14:paraId="34F3EEC8" w14:textId="01AF4F64" w:rsidR="00F338D6" w:rsidRPr="00F338D6" w:rsidRDefault="00F338D6" w:rsidP="009C6799">
      <w:pPr>
        <w:numPr>
          <w:ilvl w:val="0"/>
          <w:numId w:val="7"/>
        </w:numPr>
        <w:spacing w:after="160" w:line="259" w:lineRule="auto"/>
        <w:rPr>
          <w:rFonts w:ascii="Times New Roman" w:hAnsi="Times New Roman" w:cs="Times New Roman"/>
          <w:sz w:val="24"/>
          <w:szCs w:val="24"/>
        </w:rPr>
      </w:pPr>
      <w:r w:rsidRPr="000E32DC">
        <w:rPr>
          <w:rFonts w:ascii="Times New Roman" w:hAnsi="Times New Roman"/>
          <w:b/>
          <w:color w:val="365F91" w:themeColor="accent1" w:themeShade="BF"/>
          <w:sz w:val="24"/>
        </w:rPr>
        <w:t>Explore:</w:t>
      </w:r>
      <w:r w:rsidR="000A6F3A" w:rsidRPr="000A6F3A">
        <w:t xml:space="preserve"> </w:t>
      </w:r>
    </w:p>
    <w:p w14:paraId="3D857204" w14:textId="45319240" w:rsidR="005F1F47" w:rsidRPr="0068076E" w:rsidRDefault="009A0E66" w:rsidP="00541A05">
      <w:pPr>
        <w:pStyle w:val="ListParagraph"/>
        <w:numPr>
          <w:ilvl w:val="1"/>
          <w:numId w:val="7"/>
        </w:numPr>
        <w:spacing w:after="160" w:line="259" w:lineRule="auto"/>
        <w:rPr>
          <w:rFonts w:ascii="Times New Roman" w:hAnsi="Times New Roman" w:cs="Times New Roman"/>
          <w:sz w:val="24"/>
          <w:szCs w:val="24"/>
        </w:rPr>
      </w:pPr>
      <w:r>
        <w:t>Provide a quick lab that will be completed in 15-20 mins. It should be related to the current lesson</w:t>
      </w:r>
      <w:r w:rsidR="001D09F9">
        <w:t>.</w:t>
      </w:r>
    </w:p>
    <w:p w14:paraId="0F33178A" w14:textId="2C55A074" w:rsidR="00F338D6" w:rsidRDefault="00F338D6" w:rsidP="009C6799">
      <w:pPr>
        <w:pStyle w:val="ListParagraph"/>
        <w:numPr>
          <w:ilvl w:val="0"/>
          <w:numId w:val="8"/>
        </w:numPr>
        <w:spacing w:after="160" w:line="259" w:lineRule="auto"/>
        <w:rPr>
          <w:rFonts w:ascii="Times New Roman" w:hAnsi="Times New Roman"/>
          <w:b/>
          <w:color w:val="365F91" w:themeColor="accent1" w:themeShade="BF"/>
          <w:sz w:val="24"/>
        </w:rPr>
      </w:pPr>
      <w:r w:rsidRPr="000E32DC">
        <w:rPr>
          <w:rFonts w:ascii="Times New Roman" w:hAnsi="Times New Roman"/>
          <w:b/>
          <w:color w:val="365F91" w:themeColor="accent1" w:themeShade="BF"/>
          <w:sz w:val="24"/>
        </w:rPr>
        <w:t>Explain:</w:t>
      </w:r>
    </w:p>
    <w:p w14:paraId="40EA0722" w14:textId="77777777" w:rsidR="008D0E3C" w:rsidRDefault="008D0E3C" w:rsidP="008D0E3C">
      <w:pPr>
        <w:pStyle w:val="ListParagraph"/>
        <w:spacing w:after="160" w:line="259" w:lineRule="auto"/>
        <w:ind w:left="1080"/>
        <w:rPr>
          <w:rFonts w:ascii="Times New Roman" w:hAnsi="Times New Roman"/>
          <w:b/>
          <w:color w:val="365F91" w:themeColor="accent1" w:themeShade="BF"/>
          <w:sz w:val="24"/>
        </w:rPr>
      </w:pPr>
      <w:r>
        <w:rPr>
          <w:rFonts w:ascii="Times New Roman" w:hAnsi="Times New Roman"/>
          <w:b/>
          <w:color w:val="365F91" w:themeColor="accent1" w:themeShade="BF"/>
          <w:sz w:val="24"/>
        </w:rPr>
        <w:t xml:space="preserve">Content to be included- </w:t>
      </w:r>
    </w:p>
    <w:p w14:paraId="1E8E0379" w14:textId="77777777" w:rsidR="008D0E3C" w:rsidRPr="008D0E3C" w:rsidRDefault="008D0E3C" w:rsidP="008D0E3C">
      <w:pPr>
        <w:pStyle w:val="ListParagraph"/>
        <w:numPr>
          <w:ilvl w:val="0"/>
          <w:numId w:val="8"/>
        </w:numPr>
        <w:spacing w:after="160" w:line="259" w:lineRule="auto"/>
        <w:rPr>
          <w:rFonts w:ascii="Times New Roman" w:hAnsi="Times New Roman"/>
          <w:b/>
          <w:color w:val="365F91" w:themeColor="accent1" w:themeShade="BF"/>
          <w:sz w:val="24"/>
        </w:rPr>
      </w:pPr>
      <w:r w:rsidRPr="008D0E3C">
        <w:rPr>
          <w:rFonts w:ascii="Times New Roman" w:hAnsi="Times New Roman"/>
          <w:b/>
          <w:color w:val="365F91" w:themeColor="accent1" w:themeShade="BF"/>
          <w:sz w:val="24"/>
        </w:rPr>
        <w:t>First order reaction</w:t>
      </w:r>
    </w:p>
    <w:p w14:paraId="4927F13A" w14:textId="77777777" w:rsidR="008D0E3C" w:rsidRPr="008D0E3C" w:rsidRDefault="008D0E3C" w:rsidP="008D0E3C">
      <w:pPr>
        <w:pStyle w:val="ListParagraph"/>
        <w:numPr>
          <w:ilvl w:val="0"/>
          <w:numId w:val="8"/>
        </w:numPr>
        <w:spacing w:after="160" w:line="259" w:lineRule="auto"/>
        <w:rPr>
          <w:rFonts w:ascii="Times New Roman" w:hAnsi="Times New Roman"/>
          <w:b/>
          <w:color w:val="365F91" w:themeColor="accent1" w:themeShade="BF"/>
          <w:sz w:val="24"/>
        </w:rPr>
      </w:pPr>
      <w:r w:rsidRPr="008D0E3C">
        <w:rPr>
          <w:rFonts w:ascii="Times New Roman" w:hAnsi="Times New Roman"/>
          <w:b/>
          <w:color w:val="365F91" w:themeColor="accent1" w:themeShade="BF"/>
          <w:sz w:val="24"/>
        </w:rPr>
        <w:t>Forward reaction</w:t>
      </w:r>
    </w:p>
    <w:p w14:paraId="1C5E27B9" w14:textId="77777777" w:rsidR="008D0E3C" w:rsidRPr="008D0E3C" w:rsidRDefault="008D0E3C" w:rsidP="008D0E3C">
      <w:pPr>
        <w:pStyle w:val="ListParagraph"/>
        <w:numPr>
          <w:ilvl w:val="0"/>
          <w:numId w:val="8"/>
        </w:numPr>
        <w:spacing w:after="160" w:line="259" w:lineRule="auto"/>
        <w:rPr>
          <w:rFonts w:ascii="Times New Roman" w:hAnsi="Times New Roman"/>
          <w:b/>
          <w:color w:val="365F91" w:themeColor="accent1" w:themeShade="BF"/>
          <w:sz w:val="24"/>
        </w:rPr>
      </w:pPr>
      <w:r w:rsidRPr="008D0E3C">
        <w:rPr>
          <w:rFonts w:ascii="Times New Roman" w:hAnsi="Times New Roman"/>
          <w:b/>
          <w:color w:val="365F91" w:themeColor="accent1" w:themeShade="BF"/>
          <w:sz w:val="24"/>
        </w:rPr>
        <w:t>Rate constant (k)</w:t>
      </w:r>
    </w:p>
    <w:p w14:paraId="63269C07" w14:textId="77777777" w:rsidR="008D0E3C" w:rsidRPr="008D0E3C" w:rsidRDefault="008D0E3C" w:rsidP="008D0E3C">
      <w:pPr>
        <w:pStyle w:val="ListParagraph"/>
        <w:numPr>
          <w:ilvl w:val="0"/>
          <w:numId w:val="8"/>
        </w:numPr>
        <w:spacing w:after="160" w:line="259" w:lineRule="auto"/>
        <w:rPr>
          <w:rFonts w:ascii="Times New Roman" w:hAnsi="Times New Roman"/>
          <w:b/>
          <w:color w:val="365F91" w:themeColor="accent1" w:themeShade="BF"/>
          <w:sz w:val="24"/>
        </w:rPr>
      </w:pPr>
      <w:r w:rsidRPr="008D0E3C">
        <w:rPr>
          <w:rFonts w:ascii="Times New Roman" w:hAnsi="Times New Roman"/>
          <w:b/>
          <w:color w:val="365F91" w:themeColor="accent1" w:themeShade="BF"/>
          <w:sz w:val="24"/>
        </w:rPr>
        <w:t>Rate Law</w:t>
      </w:r>
    </w:p>
    <w:p w14:paraId="5B3C9EBE" w14:textId="77777777" w:rsidR="008D0E3C" w:rsidRPr="008D0E3C" w:rsidRDefault="008D0E3C" w:rsidP="008D0E3C">
      <w:pPr>
        <w:pStyle w:val="ListParagraph"/>
        <w:numPr>
          <w:ilvl w:val="0"/>
          <w:numId w:val="8"/>
        </w:numPr>
        <w:spacing w:after="160" w:line="259" w:lineRule="auto"/>
        <w:rPr>
          <w:rFonts w:ascii="Times New Roman" w:hAnsi="Times New Roman"/>
          <w:b/>
          <w:color w:val="365F91" w:themeColor="accent1" w:themeShade="BF"/>
          <w:sz w:val="24"/>
        </w:rPr>
      </w:pPr>
      <w:r w:rsidRPr="008D0E3C">
        <w:rPr>
          <w:rFonts w:ascii="Times New Roman" w:hAnsi="Times New Roman"/>
          <w:b/>
          <w:color w:val="365F91" w:themeColor="accent1" w:themeShade="BF"/>
          <w:sz w:val="24"/>
        </w:rPr>
        <w:t>Reaction order</w:t>
      </w:r>
    </w:p>
    <w:p w14:paraId="3FA2D5EF" w14:textId="77777777" w:rsidR="008D0E3C" w:rsidRPr="008D0E3C" w:rsidRDefault="008D0E3C" w:rsidP="008D0E3C">
      <w:pPr>
        <w:pStyle w:val="ListParagraph"/>
        <w:numPr>
          <w:ilvl w:val="0"/>
          <w:numId w:val="8"/>
        </w:numPr>
        <w:spacing w:after="160" w:line="259" w:lineRule="auto"/>
        <w:rPr>
          <w:rFonts w:ascii="Times New Roman" w:hAnsi="Times New Roman"/>
          <w:b/>
          <w:color w:val="365F91" w:themeColor="accent1" w:themeShade="BF"/>
          <w:sz w:val="24"/>
        </w:rPr>
      </w:pPr>
      <w:r w:rsidRPr="008D0E3C">
        <w:rPr>
          <w:rFonts w:ascii="Times New Roman" w:hAnsi="Times New Roman"/>
          <w:b/>
          <w:color w:val="365F91" w:themeColor="accent1" w:themeShade="BF"/>
          <w:sz w:val="24"/>
        </w:rPr>
        <w:t>Reverse reaction</w:t>
      </w:r>
    </w:p>
    <w:p w14:paraId="64F615C7" w14:textId="77777777" w:rsidR="008D0E3C" w:rsidRPr="008D0E3C" w:rsidRDefault="008D0E3C" w:rsidP="008D0E3C">
      <w:pPr>
        <w:pStyle w:val="ListParagraph"/>
        <w:numPr>
          <w:ilvl w:val="0"/>
          <w:numId w:val="8"/>
        </w:numPr>
        <w:spacing w:after="160" w:line="259" w:lineRule="auto"/>
        <w:rPr>
          <w:rFonts w:ascii="Times New Roman" w:hAnsi="Times New Roman"/>
          <w:b/>
          <w:color w:val="365F91" w:themeColor="accent1" w:themeShade="BF"/>
          <w:sz w:val="24"/>
        </w:rPr>
      </w:pPr>
      <w:r w:rsidRPr="008D0E3C">
        <w:rPr>
          <w:rFonts w:ascii="Times New Roman" w:hAnsi="Times New Roman"/>
          <w:b/>
          <w:color w:val="365F91" w:themeColor="accent1" w:themeShade="BF"/>
          <w:sz w:val="24"/>
        </w:rPr>
        <w:t>Second order reaction</w:t>
      </w:r>
    </w:p>
    <w:p w14:paraId="6BF94726" w14:textId="4FAE58F8" w:rsidR="008D0E3C" w:rsidRPr="000E32DC" w:rsidRDefault="008D0E3C" w:rsidP="008D0E3C">
      <w:pPr>
        <w:pStyle w:val="ListParagraph"/>
        <w:numPr>
          <w:ilvl w:val="0"/>
          <w:numId w:val="8"/>
        </w:numPr>
        <w:spacing w:after="160" w:line="259" w:lineRule="auto"/>
        <w:rPr>
          <w:rFonts w:ascii="Times New Roman" w:hAnsi="Times New Roman"/>
          <w:b/>
          <w:color w:val="365F91" w:themeColor="accent1" w:themeShade="BF"/>
          <w:sz w:val="24"/>
        </w:rPr>
      </w:pPr>
      <w:r w:rsidRPr="008D0E3C">
        <w:rPr>
          <w:rFonts w:ascii="Times New Roman" w:hAnsi="Times New Roman"/>
          <w:b/>
          <w:color w:val="365F91" w:themeColor="accent1" w:themeShade="BF"/>
          <w:sz w:val="24"/>
        </w:rPr>
        <w:t>Zero order reaction</w:t>
      </w:r>
      <w:bookmarkStart w:id="1" w:name="_GoBack"/>
      <w:bookmarkEnd w:id="1"/>
    </w:p>
    <w:p w14:paraId="167BD7D3" w14:textId="6EB46E3C" w:rsidR="00E16902" w:rsidRPr="00E16902" w:rsidRDefault="00E16902" w:rsidP="00E16902">
      <w:pPr>
        <w:numPr>
          <w:ilvl w:val="1"/>
          <w:numId w:val="4"/>
        </w:numPr>
        <w:spacing w:after="160" w:line="259" w:lineRule="auto"/>
        <w:rPr>
          <w:rFonts w:ascii="Times New Roman" w:hAnsi="Times New Roman" w:cs="Times New Roman"/>
          <w:sz w:val="24"/>
          <w:szCs w:val="24"/>
        </w:rPr>
      </w:pPr>
      <w:r>
        <w:t>Provide</w:t>
      </w:r>
      <w:r w:rsidR="00F338D6" w:rsidRPr="000E32DC">
        <w:t xml:space="preserve"> a detailed explanation of the lesson’s core concepts</w:t>
      </w:r>
      <w:r w:rsidR="004C4981" w:rsidRPr="000E32DC">
        <w:t xml:space="preserve"> in </w:t>
      </w:r>
      <w:r>
        <w:t xml:space="preserve">connection to the lesson’s learning objectives, ensuring an </w:t>
      </w:r>
      <w:r w:rsidR="004C4981" w:rsidRPr="000E32DC">
        <w:t xml:space="preserve">interactive </w:t>
      </w:r>
      <w:r>
        <w:t>approach</w:t>
      </w:r>
      <w:r w:rsidR="00CC32C4" w:rsidRPr="000E32DC">
        <w:t xml:space="preserve"> with questions </w:t>
      </w:r>
      <w:r>
        <w:lastRenderedPageBreak/>
        <w:t xml:space="preserve">related </w:t>
      </w:r>
      <w:r w:rsidR="00CC32C4" w:rsidRPr="000E32DC">
        <w:t xml:space="preserve">to </w:t>
      </w:r>
      <w:r>
        <w:t>students'</w:t>
      </w:r>
      <w:r w:rsidR="00CC32C4" w:rsidRPr="000E32DC">
        <w:t xml:space="preserve"> daily </w:t>
      </w:r>
      <w:r>
        <w:t xml:space="preserve">lives and </w:t>
      </w:r>
      <w:r w:rsidR="00CC32C4" w:rsidRPr="000E32DC">
        <w:t>their answers</w:t>
      </w:r>
      <w:r>
        <w:t>. Each</w:t>
      </w:r>
      <w:r w:rsidR="004C4981" w:rsidRPr="000E32DC">
        <w:t xml:space="preserve"> subtopic should be </w:t>
      </w:r>
      <w:r>
        <w:t>explained</w:t>
      </w:r>
      <w:r w:rsidR="004C4981" w:rsidRPr="000E32DC">
        <w:t xml:space="preserve"> in 10</w:t>
      </w:r>
      <w:r>
        <w:t>-12</w:t>
      </w:r>
      <w:r w:rsidR="004C4981" w:rsidRPr="000E32DC">
        <w:t xml:space="preserve"> lines, </w:t>
      </w:r>
      <w:r w:rsidR="00F338D6" w:rsidRPr="000E32DC">
        <w:t xml:space="preserve">supported by </w:t>
      </w:r>
      <w:r>
        <w:t xml:space="preserve">suggestions for </w:t>
      </w:r>
      <w:r w:rsidR="00F338D6" w:rsidRPr="000E32DC">
        <w:t>visuals, diagrams, or multimedia elements</w:t>
      </w:r>
      <w:r>
        <w:t>, with tables included wherever applicable. Ensure the explanations</w:t>
      </w:r>
      <w:r w:rsidR="00F338D6" w:rsidRPr="000E32DC">
        <w:t xml:space="preserve"> directly </w:t>
      </w:r>
      <w:r>
        <w:t>tie into</w:t>
      </w:r>
      <w:r w:rsidR="00F338D6" w:rsidRPr="000E32DC">
        <w:t xml:space="preserve"> the exploration activity </w:t>
      </w:r>
      <w:r>
        <w:t xml:space="preserve">wherever applicable. </w:t>
      </w:r>
    </w:p>
    <w:p w14:paraId="361ABDF5" w14:textId="33F56A9B" w:rsidR="00F338D6" w:rsidRPr="00F338D6" w:rsidRDefault="00E16902" w:rsidP="00F338D6">
      <w:pPr>
        <w:numPr>
          <w:ilvl w:val="1"/>
          <w:numId w:val="4"/>
        </w:numPr>
        <w:spacing w:after="160" w:line="259" w:lineRule="auto"/>
        <w:rPr>
          <w:rFonts w:ascii="Times New Roman" w:hAnsi="Times New Roman" w:cs="Times New Roman"/>
          <w:sz w:val="24"/>
          <w:szCs w:val="24"/>
        </w:rPr>
      </w:pPr>
      <w:r w:rsidRPr="00E16902">
        <w:rPr>
          <w:color w:val="000000"/>
        </w:rPr>
        <w:t>For every main concept explained, one sample solved problem is introduced where applicable and then one question for students to solve as a Progress Check. Write up to three scaffolded questions that measure students’ understanding of the concepts explained in the Lightbulb section. Ensure the questions vary in difficulty (DOK levels 2, and 3) and reinforce key points from the lesson</w:t>
      </w:r>
      <w:r w:rsidR="00F338D6" w:rsidRPr="000E32DC">
        <w:rPr>
          <w:color w:val="000000"/>
        </w:rPr>
        <w:t>.</w:t>
      </w:r>
    </w:p>
    <w:p w14:paraId="3AF63C04" w14:textId="77777777" w:rsidR="00F338D6" w:rsidRPr="000E32DC" w:rsidRDefault="00F338D6" w:rsidP="009C6799">
      <w:pPr>
        <w:numPr>
          <w:ilvl w:val="0"/>
          <w:numId w:val="9"/>
        </w:numPr>
        <w:spacing w:after="160" w:line="259" w:lineRule="auto"/>
        <w:rPr>
          <w:rFonts w:ascii="Times New Roman" w:hAnsi="Times New Roman"/>
          <w:b/>
          <w:color w:val="365F91" w:themeColor="accent1" w:themeShade="BF"/>
          <w:sz w:val="24"/>
        </w:rPr>
      </w:pPr>
      <w:r w:rsidRPr="000E32DC">
        <w:rPr>
          <w:rFonts w:ascii="Times New Roman" w:hAnsi="Times New Roman"/>
          <w:b/>
          <w:color w:val="365F91" w:themeColor="accent1" w:themeShade="BF"/>
          <w:sz w:val="24"/>
        </w:rPr>
        <w:t>Elaborate:</w:t>
      </w:r>
    </w:p>
    <w:p w14:paraId="32D17C99" w14:textId="32955937" w:rsidR="003579F5" w:rsidRPr="003579F5" w:rsidRDefault="005C547A" w:rsidP="003579F5">
      <w:pPr>
        <w:numPr>
          <w:ilvl w:val="1"/>
          <w:numId w:val="4"/>
        </w:numPr>
        <w:spacing w:after="160" w:line="259" w:lineRule="auto"/>
        <w:rPr>
          <w:rFonts w:ascii="Times New Roman" w:hAnsi="Times New Roman" w:cs="Times New Roman"/>
          <w:sz w:val="24"/>
          <w:szCs w:val="24"/>
        </w:rPr>
      </w:pPr>
      <w:r>
        <w:t>Design</w:t>
      </w:r>
      <w:r w:rsidR="00F338D6" w:rsidRPr="000E32DC">
        <w:t xml:space="preserve"> an extended activity or discussion that challenges students to apply their knowledge in new contexts or explore related topics</w:t>
      </w:r>
      <w:r w:rsidR="003579F5" w:rsidRPr="000E32DC">
        <w:t xml:space="preserve"> based on </w:t>
      </w:r>
      <w:r>
        <w:t xml:space="preserve">the </w:t>
      </w:r>
      <w:r w:rsidR="003579F5" w:rsidRPr="000E32DC">
        <w:t>unit phenomenon</w:t>
      </w:r>
      <w:r>
        <w:t xml:space="preserve">. This unit-level phenomenon will be </w:t>
      </w:r>
      <w:r w:rsidR="003579F5" w:rsidRPr="000E32DC">
        <w:t xml:space="preserve">divided into </w:t>
      </w:r>
      <w:r>
        <w:t xml:space="preserve">Chapter STEM Tasks, which are further broken down into </w:t>
      </w:r>
      <w:r w:rsidR="003579F5" w:rsidRPr="000E32DC">
        <w:t>relevant lessons</w:t>
      </w:r>
      <w:r>
        <w:t>. Each Chapter STEM Task will appear in the Elaborate section of the lesson when applicable. The extended activity</w:t>
      </w:r>
      <w:r w:rsidR="00F338D6" w:rsidRPr="000E32DC">
        <w:t xml:space="preserve"> might include a small project, a research assignment, or a class debate.</w:t>
      </w:r>
      <w:r w:rsidR="003579F5" w:rsidRPr="000E32DC">
        <w:t xml:space="preserve"> </w:t>
      </w:r>
      <w:r>
        <w:t>Incorporate critical and creative thinking questions or mini-tasks that encourage students to connect the lesson content with the Chapter Phenomenon and STEM Task. The Questioneer can be used</w:t>
      </w:r>
      <w:r w:rsidR="003579F5" w:rsidRPr="000E32DC">
        <w:t xml:space="preserve"> to </w:t>
      </w:r>
      <w:r>
        <w:t>prompt students to ask key questions that expand their understanding and deepen their engagement with the material.</w:t>
      </w:r>
    </w:p>
    <w:p w14:paraId="47FE6E4C" w14:textId="5257B04B" w:rsidR="00F338D6" w:rsidRPr="000E32DC" w:rsidRDefault="00F338D6" w:rsidP="000E32DC">
      <w:pPr>
        <w:numPr>
          <w:ilvl w:val="0"/>
          <w:numId w:val="9"/>
        </w:numPr>
        <w:spacing w:after="160" w:line="259" w:lineRule="auto"/>
        <w:rPr>
          <w:rFonts w:ascii="Times New Roman" w:hAnsi="Times New Roman"/>
          <w:b/>
          <w:color w:val="365F91" w:themeColor="accent1" w:themeShade="BF"/>
          <w:sz w:val="24"/>
        </w:rPr>
      </w:pPr>
      <w:r w:rsidRPr="000E32DC">
        <w:rPr>
          <w:rFonts w:ascii="Times New Roman" w:hAnsi="Times New Roman"/>
          <w:b/>
          <w:color w:val="365F91" w:themeColor="accent1" w:themeShade="BF"/>
          <w:sz w:val="24"/>
        </w:rPr>
        <w:t>Evaluate:</w:t>
      </w:r>
    </w:p>
    <w:p w14:paraId="739AFF49" w14:textId="5C7B9604" w:rsidR="00A3008B" w:rsidRDefault="00541A05" w:rsidP="00541A05">
      <w:pPr>
        <w:pStyle w:val="NormalWeb"/>
        <w:numPr>
          <w:ilvl w:val="0"/>
          <w:numId w:val="4"/>
        </w:numPr>
      </w:pPr>
      <w:r>
        <w:t xml:space="preserve">Develop a lesson quiz </w:t>
      </w:r>
      <w:r w:rsidR="00A3008B">
        <w:t>with 8 questions that vary in difficulty (DOK levels 2, 3). The quiz should cover all main concepts from the lesson and align with the lesson’s objectives.</w:t>
      </w:r>
    </w:p>
    <w:p w14:paraId="1C407A79" w14:textId="2D50B8E5" w:rsidR="00541A05" w:rsidRPr="00541A05" w:rsidRDefault="00A3008B" w:rsidP="00541A05">
      <w:pPr>
        <w:pStyle w:val="NormalWeb"/>
        <w:numPr>
          <w:ilvl w:val="0"/>
          <w:numId w:val="4"/>
        </w:numPr>
      </w:pPr>
      <w:r>
        <w:t xml:space="preserve">Develop </w:t>
      </w:r>
      <w:r w:rsidR="001D09F9">
        <w:t xml:space="preserve">2-3 ACT </w:t>
      </w:r>
      <w:r w:rsidR="00541A05">
        <w:t xml:space="preserve">questions </w:t>
      </w:r>
      <w:r w:rsidR="001D09F9">
        <w:t>(MCQs related to one common paragraph)</w:t>
      </w:r>
    </w:p>
    <w:p w14:paraId="0000001B" w14:textId="77777777" w:rsidR="005412D1" w:rsidRPr="000E32DC" w:rsidRDefault="0032697C" w:rsidP="009C6799">
      <w:pPr>
        <w:pStyle w:val="ListParagraph"/>
        <w:numPr>
          <w:ilvl w:val="0"/>
          <w:numId w:val="11"/>
        </w:numPr>
        <w:spacing w:before="240" w:after="240"/>
        <w:rPr>
          <w:rFonts w:ascii="Times New Roman" w:hAnsi="Times New Roman"/>
          <w:b/>
          <w:color w:val="365F91" w:themeColor="accent1" w:themeShade="BF"/>
          <w:sz w:val="24"/>
        </w:rPr>
      </w:pPr>
      <w:r w:rsidRPr="000E32DC">
        <w:rPr>
          <w:rFonts w:ascii="Times New Roman" w:hAnsi="Times New Roman"/>
          <w:b/>
          <w:color w:val="365F91" w:themeColor="accent1" w:themeShade="BF"/>
          <w:sz w:val="24"/>
        </w:rPr>
        <w:t xml:space="preserve">Extend: </w:t>
      </w:r>
    </w:p>
    <w:p w14:paraId="0000001D" w14:textId="2546B5A6" w:rsidR="005412D1" w:rsidRPr="0027166F" w:rsidRDefault="0032697C" w:rsidP="000E32DC">
      <w:pPr>
        <w:pStyle w:val="NormalWeb"/>
        <w:numPr>
          <w:ilvl w:val="0"/>
          <w:numId w:val="4"/>
        </w:numPr>
      </w:pPr>
      <w:r w:rsidRPr="000E32DC">
        <w:rPr>
          <w:rFonts w:ascii="Arial" w:hAnsi="Arial" w:cs="Arial"/>
          <w:sz w:val="22"/>
          <w:szCs w:val="22"/>
        </w:rPr>
        <w:t xml:space="preserve">Create </w:t>
      </w:r>
      <w:r w:rsidR="00705811">
        <w:t>activities</w:t>
      </w:r>
      <w:r w:rsidR="0053260C">
        <w:t xml:space="preserve"> or </w:t>
      </w:r>
      <w:r w:rsidR="001D09F9">
        <w:t xml:space="preserve"> mini-tasks</w:t>
      </w:r>
      <w:r w:rsidR="00705811">
        <w:t xml:space="preserve"> or questions (including readings)</w:t>
      </w:r>
      <w:r w:rsidRPr="000E32DC">
        <w:rPr>
          <w:rFonts w:ascii="Arial" w:hAnsi="Arial" w:cs="Arial"/>
          <w:sz w:val="22"/>
          <w:szCs w:val="22"/>
        </w:rPr>
        <w:t xml:space="preserve"> that </w:t>
      </w:r>
      <w:r w:rsidR="00705811">
        <w:t xml:space="preserve">challenge </w:t>
      </w:r>
      <w:r w:rsidRPr="000E32DC">
        <w:rPr>
          <w:rFonts w:ascii="Arial" w:hAnsi="Arial" w:cs="Arial"/>
          <w:sz w:val="22"/>
          <w:szCs w:val="22"/>
        </w:rPr>
        <w:t xml:space="preserve">students to </w:t>
      </w:r>
      <w:r w:rsidR="00705811">
        <w:t xml:space="preserve">apply what they’ve learned to real-world situations or problems, deepening </w:t>
      </w:r>
      <w:r w:rsidRPr="000E32DC">
        <w:rPr>
          <w:rFonts w:ascii="Arial" w:hAnsi="Arial" w:cs="Arial"/>
          <w:sz w:val="22"/>
          <w:szCs w:val="22"/>
        </w:rPr>
        <w:t xml:space="preserve">their understanding of </w:t>
      </w:r>
      <w:r w:rsidR="00705811">
        <w:t xml:space="preserve">chapter and unit tasks. Set </w:t>
      </w:r>
      <w:r w:rsidRPr="000E32DC">
        <w:rPr>
          <w:rFonts w:ascii="Arial" w:hAnsi="Arial" w:cs="Arial"/>
          <w:sz w:val="22"/>
          <w:szCs w:val="22"/>
        </w:rPr>
        <w:t xml:space="preserve">the </w:t>
      </w:r>
      <w:r w:rsidR="00705811">
        <w:t>stage for future lessons by integrating spaced</w:t>
      </w:r>
      <w:r w:rsidRPr="000E32DC">
        <w:rPr>
          <w:rFonts w:ascii="Arial" w:hAnsi="Arial" w:cs="Arial"/>
          <w:sz w:val="22"/>
          <w:szCs w:val="22"/>
        </w:rPr>
        <w:t xml:space="preserve"> practice</w:t>
      </w:r>
      <w:r w:rsidR="00705811">
        <w:t xml:space="preserve"> opportunities, where</w:t>
      </w:r>
      <w:r w:rsidRPr="000E32DC">
        <w:rPr>
          <w:rFonts w:ascii="Arial" w:hAnsi="Arial" w:cs="Arial"/>
          <w:sz w:val="22"/>
          <w:szCs w:val="22"/>
        </w:rPr>
        <w:t xml:space="preserve"> students </w:t>
      </w:r>
      <w:r w:rsidR="00705811">
        <w:t>review</w:t>
      </w:r>
      <w:r w:rsidRPr="000E32DC">
        <w:rPr>
          <w:rFonts w:ascii="Arial" w:hAnsi="Arial" w:cs="Arial"/>
          <w:sz w:val="22"/>
          <w:szCs w:val="22"/>
        </w:rPr>
        <w:t xml:space="preserve"> and </w:t>
      </w:r>
      <w:r w:rsidR="00705811">
        <w:t>reinforce key concepts over time. Spaced practice should be structured</w:t>
      </w:r>
      <w:r w:rsidRPr="000E32DC">
        <w:rPr>
          <w:rFonts w:ascii="Arial" w:hAnsi="Arial" w:cs="Arial"/>
          <w:sz w:val="22"/>
          <w:szCs w:val="22"/>
        </w:rPr>
        <w:t xml:space="preserve"> to </w:t>
      </w:r>
      <w:r w:rsidR="00705811">
        <w:t>revisit material across multiple sessions, improving long-term retention</w:t>
      </w:r>
      <w:r w:rsidRPr="000E32DC">
        <w:rPr>
          <w:rFonts w:ascii="Arial" w:hAnsi="Arial" w:cs="Arial"/>
          <w:sz w:val="22"/>
          <w:szCs w:val="22"/>
        </w:rPr>
        <w:t xml:space="preserve"> and </w:t>
      </w:r>
      <w:r w:rsidR="00705811">
        <w:t>mastery.</w:t>
      </w:r>
    </w:p>
    <w:sectPr w:rsidR="005412D1" w:rsidRPr="002716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26C5F"/>
    <w:multiLevelType w:val="hybridMultilevel"/>
    <w:tmpl w:val="81B444E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F801E9A"/>
    <w:multiLevelType w:val="hybridMultilevel"/>
    <w:tmpl w:val="F22648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9" w:hanging="360"/>
      </w:pPr>
      <w:rPr>
        <w:rFonts w:ascii="Courier New" w:hAnsi="Courier New" w:cs="Courier New" w:hint="default"/>
      </w:rPr>
    </w:lvl>
    <w:lvl w:ilvl="2" w:tplc="FFFFFFFF" w:tentative="1">
      <w:start w:val="1"/>
      <w:numFmt w:val="bullet"/>
      <w:lvlText w:val=""/>
      <w:lvlJc w:val="left"/>
      <w:pPr>
        <w:ind w:left="2169" w:hanging="360"/>
      </w:pPr>
      <w:rPr>
        <w:rFonts w:ascii="Wingdings" w:hAnsi="Wingdings" w:hint="default"/>
      </w:rPr>
    </w:lvl>
    <w:lvl w:ilvl="3" w:tplc="FFFFFFFF" w:tentative="1">
      <w:start w:val="1"/>
      <w:numFmt w:val="bullet"/>
      <w:lvlText w:val=""/>
      <w:lvlJc w:val="left"/>
      <w:pPr>
        <w:ind w:left="2889" w:hanging="360"/>
      </w:pPr>
      <w:rPr>
        <w:rFonts w:ascii="Symbol" w:hAnsi="Symbol" w:hint="default"/>
      </w:rPr>
    </w:lvl>
    <w:lvl w:ilvl="4" w:tplc="FFFFFFFF" w:tentative="1">
      <w:start w:val="1"/>
      <w:numFmt w:val="bullet"/>
      <w:lvlText w:val="o"/>
      <w:lvlJc w:val="left"/>
      <w:pPr>
        <w:ind w:left="3609" w:hanging="360"/>
      </w:pPr>
      <w:rPr>
        <w:rFonts w:ascii="Courier New" w:hAnsi="Courier New" w:cs="Courier New" w:hint="default"/>
      </w:rPr>
    </w:lvl>
    <w:lvl w:ilvl="5" w:tplc="FFFFFFFF" w:tentative="1">
      <w:start w:val="1"/>
      <w:numFmt w:val="bullet"/>
      <w:lvlText w:val=""/>
      <w:lvlJc w:val="left"/>
      <w:pPr>
        <w:ind w:left="4329" w:hanging="360"/>
      </w:pPr>
      <w:rPr>
        <w:rFonts w:ascii="Wingdings" w:hAnsi="Wingdings" w:hint="default"/>
      </w:rPr>
    </w:lvl>
    <w:lvl w:ilvl="6" w:tplc="FFFFFFFF" w:tentative="1">
      <w:start w:val="1"/>
      <w:numFmt w:val="bullet"/>
      <w:lvlText w:val=""/>
      <w:lvlJc w:val="left"/>
      <w:pPr>
        <w:ind w:left="5049" w:hanging="360"/>
      </w:pPr>
      <w:rPr>
        <w:rFonts w:ascii="Symbol" w:hAnsi="Symbol" w:hint="default"/>
      </w:rPr>
    </w:lvl>
    <w:lvl w:ilvl="7" w:tplc="FFFFFFFF" w:tentative="1">
      <w:start w:val="1"/>
      <w:numFmt w:val="bullet"/>
      <w:lvlText w:val="o"/>
      <w:lvlJc w:val="left"/>
      <w:pPr>
        <w:ind w:left="5769" w:hanging="360"/>
      </w:pPr>
      <w:rPr>
        <w:rFonts w:ascii="Courier New" w:hAnsi="Courier New" w:cs="Courier New" w:hint="default"/>
      </w:rPr>
    </w:lvl>
    <w:lvl w:ilvl="8" w:tplc="FFFFFFFF" w:tentative="1">
      <w:start w:val="1"/>
      <w:numFmt w:val="bullet"/>
      <w:lvlText w:val=""/>
      <w:lvlJc w:val="left"/>
      <w:pPr>
        <w:ind w:left="6489" w:hanging="360"/>
      </w:pPr>
      <w:rPr>
        <w:rFonts w:ascii="Wingdings" w:hAnsi="Wingdings" w:hint="default"/>
      </w:rPr>
    </w:lvl>
  </w:abstractNum>
  <w:abstractNum w:abstractNumId="2" w15:restartNumberingAfterBreak="0">
    <w:nsid w:val="2E147D41"/>
    <w:multiLevelType w:val="multilevel"/>
    <w:tmpl w:val="F00464A4"/>
    <w:lvl w:ilvl="0">
      <w:start w:val="1"/>
      <w:numFmt w:val="bullet"/>
      <w:lvlText w:val="●"/>
      <w:lvlJc w:val="left"/>
      <w:pPr>
        <w:ind w:left="99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B4C0267"/>
    <w:multiLevelType w:val="multilevel"/>
    <w:tmpl w:val="C69829E6"/>
    <w:lvl w:ilvl="0">
      <w:start w:val="1"/>
      <w:numFmt w:val="bullet"/>
      <w:lvlText w:val="●"/>
      <w:lvlJc w:val="left"/>
      <w:pPr>
        <w:ind w:left="90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A600FE5"/>
    <w:multiLevelType w:val="multilevel"/>
    <w:tmpl w:val="E8C46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3554CC"/>
    <w:multiLevelType w:val="multilevel"/>
    <w:tmpl w:val="ACF4B8E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FA7687"/>
    <w:multiLevelType w:val="hybridMultilevel"/>
    <w:tmpl w:val="D16CA2F2"/>
    <w:lvl w:ilvl="0" w:tplc="4009000D">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7" w15:restartNumberingAfterBreak="0">
    <w:nsid w:val="6C4619B7"/>
    <w:multiLevelType w:val="multilevel"/>
    <w:tmpl w:val="5E78B6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FD93515"/>
    <w:multiLevelType w:val="multilevel"/>
    <w:tmpl w:val="53E02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FF05B2"/>
    <w:multiLevelType w:val="hybridMultilevel"/>
    <w:tmpl w:val="726C074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6D065E9"/>
    <w:multiLevelType w:val="multilevel"/>
    <w:tmpl w:val="B02277E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170F40"/>
    <w:multiLevelType w:val="hybridMultilevel"/>
    <w:tmpl w:val="9DF6764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2"/>
  </w:num>
  <w:num w:numId="4">
    <w:abstractNumId w:val="4"/>
  </w:num>
  <w:num w:numId="5">
    <w:abstractNumId w:val="8"/>
  </w:num>
  <w:num w:numId="6">
    <w:abstractNumId w:val="9"/>
  </w:num>
  <w:num w:numId="7">
    <w:abstractNumId w:val="10"/>
  </w:num>
  <w:num w:numId="8">
    <w:abstractNumId w:val="11"/>
  </w:num>
  <w:num w:numId="9">
    <w:abstractNumId w:val="5"/>
  </w:num>
  <w:num w:numId="10">
    <w:abstractNumId w:val="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2D1"/>
    <w:rsid w:val="000A6F3A"/>
    <w:rsid w:val="000B54B9"/>
    <w:rsid w:val="000E32DC"/>
    <w:rsid w:val="001C469E"/>
    <w:rsid w:val="001D09F9"/>
    <w:rsid w:val="0027166F"/>
    <w:rsid w:val="0032697C"/>
    <w:rsid w:val="00343FAC"/>
    <w:rsid w:val="003579F5"/>
    <w:rsid w:val="004C4981"/>
    <w:rsid w:val="004D0D43"/>
    <w:rsid w:val="0053260C"/>
    <w:rsid w:val="005412D1"/>
    <w:rsid w:val="00541A05"/>
    <w:rsid w:val="005A0FC2"/>
    <w:rsid w:val="005C547A"/>
    <w:rsid w:val="005D4796"/>
    <w:rsid w:val="005F1F47"/>
    <w:rsid w:val="00642C29"/>
    <w:rsid w:val="0068076E"/>
    <w:rsid w:val="006A6997"/>
    <w:rsid w:val="00705811"/>
    <w:rsid w:val="007E0126"/>
    <w:rsid w:val="00814633"/>
    <w:rsid w:val="008D0E3C"/>
    <w:rsid w:val="009A0E66"/>
    <w:rsid w:val="009C6799"/>
    <w:rsid w:val="009D3A96"/>
    <w:rsid w:val="00A3008B"/>
    <w:rsid w:val="00B203A3"/>
    <w:rsid w:val="00CC32C4"/>
    <w:rsid w:val="00CE4FFA"/>
    <w:rsid w:val="00DD024D"/>
    <w:rsid w:val="00E16902"/>
    <w:rsid w:val="00E717F9"/>
    <w:rsid w:val="00ED14DA"/>
    <w:rsid w:val="00F338D6"/>
    <w:rsid w:val="00F64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A6BF1"/>
  <w15:docId w15:val="{5FC0FB08-EB9B-41E2-B6F6-C8BF2BC66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C6799"/>
    <w:pPr>
      <w:ind w:left="720"/>
      <w:contextualSpacing/>
    </w:pPr>
  </w:style>
  <w:style w:type="paragraph" w:customStyle="1" w:styleId="TableParagraph">
    <w:name w:val="Table Paragraph"/>
    <w:basedOn w:val="Normal"/>
    <w:uiPriority w:val="1"/>
    <w:qFormat/>
    <w:rsid w:val="0027166F"/>
    <w:pPr>
      <w:widowControl w:val="0"/>
      <w:autoSpaceDE w:val="0"/>
      <w:autoSpaceDN w:val="0"/>
      <w:spacing w:line="240" w:lineRule="auto"/>
    </w:pPr>
    <w:rPr>
      <w:rFonts w:ascii="Arial MT" w:eastAsia="Arial MT" w:hAnsi="Arial MT" w:cs="Arial MT"/>
      <w:lang w:val="en-US" w:eastAsia="en-US"/>
    </w:rPr>
  </w:style>
  <w:style w:type="paragraph" w:styleId="NormalWeb">
    <w:name w:val="Normal (Web)"/>
    <w:basedOn w:val="Normal"/>
    <w:uiPriority w:val="99"/>
    <w:unhideWhenUsed/>
    <w:rsid w:val="0027166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27166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66F"/>
    <w:rPr>
      <w:rFonts w:ascii="Segoe UI" w:hAnsi="Segoe UI" w:cs="Segoe UI"/>
      <w:sz w:val="18"/>
      <w:szCs w:val="18"/>
    </w:rPr>
  </w:style>
  <w:style w:type="paragraph" w:styleId="Revision">
    <w:name w:val="Revision"/>
    <w:hidden/>
    <w:uiPriority w:val="99"/>
    <w:semiHidden/>
    <w:rsid w:val="0027166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2989">
      <w:bodyDiv w:val="1"/>
      <w:marLeft w:val="0"/>
      <w:marRight w:val="0"/>
      <w:marTop w:val="0"/>
      <w:marBottom w:val="0"/>
      <w:divBdr>
        <w:top w:val="none" w:sz="0" w:space="0" w:color="auto"/>
        <w:left w:val="none" w:sz="0" w:space="0" w:color="auto"/>
        <w:bottom w:val="none" w:sz="0" w:space="0" w:color="auto"/>
        <w:right w:val="none" w:sz="0" w:space="0" w:color="auto"/>
      </w:divBdr>
      <w:divsChild>
        <w:div w:id="323313591">
          <w:marLeft w:val="0"/>
          <w:marRight w:val="0"/>
          <w:marTop w:val="0"/>
          <w:marBottom w:val="0"/>
          <w:divBdr>
            <w:top w:val="none" w:sz="0" w:space="0" w:color="auto"/>
            <w:left w:val="none" w:sz="0" w:space="0" w:color="auto"/>
            <w:bottom w:val="none" w:sz="0" w:space="0" w:color="auto"/>
            <w:right w:val="none" w:sz="0" w:space="0" w:color="auto"/>
          </w:divBdr>
          <w:divsChild>
            <w:div w:id="1128165978">
              <w:marLeft w:val="0"/>
              <w:marRight w:val="0"/>
              <w:marTop w:val="0"/>
              <w:marBottom w:val="0"/>
              <w:divBdr>
                <w:top w:val="none" w:sz="0" w:space="0" w:color="auto"/>
                <w:left w:val="none" w:sz="0" w:space="0" w:color="auto"/>
                <w:bottom w:val="none" w:sz="0" w:space="0" w:color="auto"/>
                <w:right w:val="none" w:sz="0" w:space="0" w:color="auto"/>
              </w:divBdr>
              <w:divsChild>
                <w:div w:id="1816141968">
                  <w:marLeft w:val="0"/>
                  <w:marRight w:val="0"/>
                  <w:marTop w:val="0"/>
                  <w:marBottom w:val="0"/>
                  <w:divBdr>
                    <w:top w:val="none" w:sz="0" w:space="0" w:color="auto"/>
                    <w:left w:val="none" w:sz="0" w:space="0" w:color="auto"/>
                    <w:bottom w:val="none" w:sz="0" w:space="0" w:color="auto"/>
                    <w:right w:val="none" w:sz="0" w:space="0" w:color="auto"/>
                  </w:divBdr>
                  <w:divsChild>
                    <w:div w:id="1267737992">
                      <w:marLeft w:val="0"/>
                      <w:marRight w:val="0"/>
                      <w:marTop w:val="0"/>
                      <w:marBottom w:val="0"/>
                      <w:divBdr>
                        <w:top w:val="none" w:sz="0" w:space="0" w:color="auto"/>
                        <w:left w:val="none" w:sz="0" w:space="0" w:color="auto"/>
                        <w:bottom w:val="none" w:sz="0" w:space="0" w:color="auto"/>
                        <w:right w:val="none" w:sz="0" w:space="0" w:color="auto"/>
                      </w:divBdr>
                      <w:divsChild>
                        <w:div w:id="67505408">
                          <w:marLeft w:val="0"/>
                          <w:marRight w:val="0"/>
                          <w:marTop w:val="0"/>
                          <w:marBottom w:val="0"/>
                          <w:divBdr>
                            <w:top w:val="none" w:sz="0" w:space="0" w:color="auto"/>
                            <w:left w:val="none" w:sz="0" w:space="0" w:color="auto"/>
                            <w:bottom w:val="none" w:sz="0" w:space="0" w:color="auto"/>
                            <w:right w:val="none" w:sz="0" w:space="0" w:color="auto"/>
                          </w:divBdr>
                          <w:divsChild>
                            <w:div w:id="6242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00647">
      <w:bodyDiv w:val="1"/>
      <w:marLeft w:val="0"/>
      <w:marRight w:val="0"/>
      <w:marTop w:val="0"/>
      <w:marBottom w:val="0"/>
      <w:divBdr>
        <w:top w:val="none" w:sz="0" w:space="0" w:color="auto"/>
        <w:left w:val="none" w:sz="0" w:space="0" w:color="auto"/>
        <w:bottom w:val="none" w:sz="0" w:space="0" w:color="auto"/>
        <w:right w:val="none" w:sz="0" w:space="0" w:color="auto"/>
      </w:divBdr>
      <w:divsChild>
        <w:div w:id="1191336089">
          <w:marLeft w:val="0"/>
          <w:marRight w:val="0"/>
          <w:marTop w:val="0"/>
          <w:marBottom w:val="0"/>
          <w:divBdr>
            <w:top w:val="none" w:sz="0" w:space="0" w:color="auto"/>
            <w:left w:val="none" w:sz="0" w:space="0" w:color="auto"/>
            <w:bottom w:val="none" w:sz="0" w:space="0" w:color="auto"/>
            <w:right w:val="none" w:sz="0" w:space="0" w:color="auto"/>
          </w:divBdr>
          <w:divsChild>
            <w:div w:id="2752761">
              <w:marLeft w:val="0"/>
              <w:marRight w:val="0"/>
              <w:marTop w:val="0"/>
              <w:marBottom w:val="0"/>
              <w:divBdr>
                <w:top w:val="none" w:sz="0" w:space="0" w:color="auto"/>
                <w:left w:val="none" w:sz="0" w:space="0" w:color="auto"/>
                <w:bottom w:val="none" w:sz="0" w:space="0" w:color="auto"/>
                <w:right w:val="none" w:sz="0" w:space="0" w:color="auto"/>
              </w:divBdr>
              <w:divsChild>
                <w:div w:id="285084619">
                  <w:marLeft w:val="0"/>
                  <w:marRight w:val="0"/>
                  <w:marTop w:val="0"/>
                  <w:marBottom w:val="0"/>
                  <w:divBdr>
                    <w:top w:val="none" w:sz="0" w:space="0" w:color="auto"/>
                    <w:left w:val="none" w:sz="0" w:space="0" w:color="auto"/>
                    <w:bottom w:val="none" w:sz="0" w:space="0" w:color="auto"/>
                    <w:right w:val="none" w:sz="0" w:space="0" w:color="auto"/>
                  </w:divBdr>
                  <w:divsChild>
                    <w:div w:id="1830822441">
                      <w:marLeft w:val="0"/>
                      <w:marRight w:val="0"/>
                      <w:marTop w:val="0"/>
                      <w:marBottom w:val="0"/>
                      <w:divBdr>
                        <w:top w:val="none" w:sz="0" w:space="0" w:color="auto"/>
                        <w:left w:val="none" w:sz="0" w:space="0" w:color="auto"/>
                        <w:bottom w:val="none" w:sz="0" w:space="0" w:color="auto"/>
                        <w:right w:val="none" w:sz="0" w:space="0" w:color="auto"/>
                      </w:divBdr>
                      <w:divsChild>
                        <w:div w:id="420181166">
                          <w:marLeft w:val="0"/>
                          <w:marRight w:val="0"/>
                          <w:marTop w:val="0"/>
                          <w:marBottom w:val="0"/>
                          <w:divBdr>
                            <w:top w:val="none" w:sz="0" w:space="0" w:color="auto"/>
                            <w:left w:val="none" w:sz="0" w:space="0" w:color="auto"/>
                            <w:bottom w:val="none" w:sz="0" w:space="0" w:color="auto"/>
                            <w:right w:val="none" w:sz="0" w:space="0" w:color="auto"/>
                          </w:divBdr>
                          <w:divsChild>
                            <w:div w:id="3066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A18D307D1B414CB82C5EAFBED0BD42" ma:contentTypeVersion="14" ma:contentTypeDescription="Create a new document." ma:contentTypeScope="" ma:versionID="e27c29696c9e59c25fc5a5ed10274c74">
  <xsd:schema xmlns:xsd="http://www.w3.org/2001/XMLSchema" xmlns:xs="http://www.w3.org/2001/XMLSchema" xmlns:p="http://schemas.microsoft.com/office/2006/metadata/properties" xmlns:ns3="06aad239-0e86-4ef2-9c4b-1131108f9108" xmlns:ns4="cc13db7e-6753-45bb-a2d9-dbb6233c8564" targetNamespace="http://schemas.microsoft.com/office/2006/metadata/properties" ma:root="true" ma:fieldsID="3592e7406ac295562d60e332b38bd8f1" ns3:_="" ns4:_="">
    <xsd:import namespace="06aad239-0e86-4ef2-9c4b-1131108f9108"/>
    <xsd:import namespace="cc13db7e-6753-45bb-a2d9-dbb6233c856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ad239-0e86-4ef2-9c4b-1131108f910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13db7e-6753-45bb-a2d9-dbb6233c856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6aad239-0e86-4ef2-9c4b-1131108f9108" xsi:nil="true"/>
  </documentManagement>
</p:properties>
</file>

<file path=customXml/itemProps1.xml><?xml version="1.0" encoding="utf-8"?>
<ds:datastoreItem xmlns:ds="http://schemas.openxmlformats.org/officeDocument/2006/customXml" ds:itemID="{63DDA59B-EA53-4BBF-A3A8-10305D060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aad239-0e86-4ef2-9c4b-1131108f9108"/>
    <ds:schemaRef ds:uri="cc13db7e-6753-45bb-a2d9-dbb6233c85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B861C3-ABF6-42E9-AF3C-84FA17CB5599}">
  <ds:schemaRefs>
    <ds:schemaRef ds:uri="http://schemas.microsoft.com/sharepoint/v3/contenttype/forms"/>
  </ds:schemaRefs>
</ds:datastoreItem>
</file>

<file path=customXml/itemProps3.xml><?xml version="1.0" encoding="utf-8"?>
<ds:datastoreItem xmlns:ds="http://schemas.openxmlformats.org/officeDocument/2006/customXml" ds:itemID="{E696B4F3-6F63-4FDA-8300-5497C544F7C6}">
  <ds:schemaRefs>
    <ds:schemaRef ds:uri="http://schemas.microsoft.com/office/2006/metadata/properties"/>
    <ds:schemaRef ds:uri="http://schemas.microsoft.com/office/infopath/2007/PartnerControls"/>
    <ds:schemaRef ds:uri="06aad239-0e86-4ef2-9c4b-1131108f910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Parmar</dc:creator>
  <cp:lastModifiedBy>Chem SME 3</cp:lastModifiedBy>
  <cp:revision>2</cp:revision>
  <dcterms:created xsi:type="dcterms:W3CDTF">2024-12-03T07:20:00Z</dcterms:created>
  <dcterms:modified xsi:type="dcterms:W3CDTF">2024-12-03T07:20:00Z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0x010100ECA18D307D1B414CB82C5EAFBED0BD42</vt:lpwstr>
  </property>
</Properties>
</file>