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7F8" w:rsidRDefault="002E3209">
      <w:pPr>
        <w:pStyle w:val="Heading1"/>
      </w:pPr>
      <w:r>
        <w:t>Answers to Electron Configuration</w:t>
      </w:r>
      <w:r>
        <w:t xml:space="preserve"> Lesson Questions : U2Ch4L1</w:t>
      </w:r>
      <w:bookmarkStart w:id="0" w:name="_GoBack"/>
      <w:bookmarkEnd w:id="0"/>
    </w:p>
    <w:p w:rsidR="00CC17F8" w:rsidRDefault="002E3209">
      <w:pPr>
        <w:pStyle w:val="Heading2"/>
      </w:pPr>
      <w:r>
        <w:t>Essential Question</w:t>
      </w:r>
    </w:p>
    <w:p w:rsidR="00CC17F8" w:rsidRDefault="002E3209">
      <w:r>
        <w:t>1. How does the arrangement of electrons in an atom determine its properties?</w:t>
      </w:r>
      <w:r>
        <w:br/>
      </w:r>
      <w:r>
        <w:t xml:space="preserve">   - The arrangement of electrons defines the chemical reactivity, bonding behavior, and physical properties of an element. For example, valence electrons determine how elements form bonds, while inner electron shells influence shielding and atomic radius.</w:t>
      </w:r>
    </w:p>
    <w:p w:rsidR="00CC17F8" w:rsidRDefault="002E3209">
      <w:pPr>
        <w:pStyle w:val="Heading2"/>
      </w:pPr>
      <w:r>
        <w:t>Curiosity Corner</w:t>
      </w:r>
    </w:p>
    <w:p w:rsidR="00CC17F8" w:rsidRDefault="002E3209">
      <w:r>
        <w:t>2. How do electrons produce visible effects like light and energy in everyday applications such as traffic lights and street lamps?</w:t>
      </w:r>
      <w:r>
        <w:br/>
        <w:t xml:space="preserve">   - Electrons absorb energy and jump to higher energy levels. When they return to their ground state, the</w:t>
      </w:r>
      <w:r>
        <w:t>y release energy as light. This principle is used in neon lights, where excited gas atoms emit specific wavelengths of visible light.</w:t>
      </w:r>
    </w:p>
    <w:p w:rsidR="00CC17F8" w:rsidRDefault="002E3209">
      <w:pPr>
        <w:pStyle w:val="Heading2"/>
      </w:pPr>
      <w:r>
        <w:t>Progress Check 1</w:t>
      </w:r>
    </w:p>
    <w:p w:rsidR="00CC17F8" w:rsidRDefault="002E3209">
      <w:r>
        <w:t>3. Why might it be useful to know how electrons are arranged around an atom?</w:t>
      </w:r>
      <w:r>
        <w:br/>
        <w:t xml:space="preserve">   - Understanding electron </w:t>
      </w:r>
      <w:r>
        <w:t>arrangements helps predict an element's reactivity, bonding potential, and physical properties. For example, knowing oxygen’s electron configuration explains its tendency to form two bonds.</w:t>
      </w:r>
    </w:p>
    <w:p w:rsidR="00CC17F8" w:rsidRDefault="002E3209">
      <w:pPr>
        <w:pStyle w:val="Heading2"/>
      </w:pPr>
      <w:r>
        <w:t>Lab Experiment Discussion</w:t>
      </w:r>
    </w:p>
    <w:p w:rsidR="00CC17F8" w:rsidRDefault="002E3209">
      <w:r>
        <w:t>4. Why do you think electrons are placed</w:t>
      </w:r>
      <w:r>
        <w:t xml:space="preserve"> closer to the nucleus first before filling other orbitals further out?</w:t>
      </w:r>
      <w:r>
        <w:br/>
        <w:t xml:space="preserve">   - Electrons occupy orbitals with the lowest energy levels first (closer to the nucleus) due to the principle of energy minimization. This arrangement ensures the atom’s stability an</w:t>
      </w:r>
      <w:r>
        <w:t>d follows the Aufbau principle.</w:t>
      </w:r>
    </w:p>
    <w:p w:rsidR="00CC17F8" w:rsidRDefault="002E3209">
      <w:pPr>
        <w:pStyle w:val="Heading2"/>
      </w:pPr>
      <w:r>
        <w:t>Progress Check 2</w:t>
      </w:r>
    </w:p>
    <w:p w:rsidR="00CC17F8" w:rsidRDefault="002E3209">
      <w:r>
        <w:t>5. How does the arrangement of electrons in an atom affect its ability to bond with other atoms?</w:t>
      </w:r>
      <w:r>
        <w:br/>
        <w:t xml:space="preserve">   - The number and arrangement of valence electrons determine an atom’s bonding behavior. Atoms with incomple</w:t>
      </w:r>
      <w:r>
        <w:t>te outer shells tend to gain, lose, or share electrons to achieve stability.</w:t>
      </w:r>
    </w:p>
    <w:p w:rsidR="00CC17F8" w:rsidRDefault="002E3209">
      <w:pPr>
        <w:pStyle w:val="Heading2"/>
      </w:pPr>
      <w:r>
        <w:t>Progress Check 3</w:t>
      </w:r>
    </w:p>
    <w:p w:rsidR="00CC17F8" w:rsidRDefault="002E3209">
      <w:r>
        <w:t>6. Why do noble gases like neon rarely react with other elements, based on their electron configurations?</w:t>
      </w:r>
      <w:r>
        <w:br/>
        <w:t xml:space="preserve">   - Noble gases have fully filled outer electron shells</w:t>
      </w:r>
      <w:r>
        <w:t>, making them stable and unreactive. For example, neon has the configuration 1s² 2s² 2p⁶, with no tendency to gain or lose electrons.</w:t>
      </w:r>
    </w:p>
    <w:p w:rsidR="00CC17F8" w:rsidRDefault="002E3209">
      <w:r>
        <w:lastRenderedPageBreak/>
        <w:t>7. Consider the electron configuration for oxygen (1s² 2s² 2p⁴). How might this arrangement explain why oxygen is so react</w:t>
      </w:r>
      <w:r>
        <w:t>ive and forms bonds easily?</w:t>
      </w:r>
      <w:r>
        <w:br/>
        <w:t xml:space="preserve">   - Oxygen needs two additional electrons to complete its outer shell. This drives its reactivity, allowing it to form strong covalent bonds in compounds like water (H₂O).</w:t>
      </w:r>
    </w:p>
    <w:p w:rsidR="00CC17F8" w:rsidRDefault="002E3209">
      <w:r>
        <w:t>8. Explain how the stability of half-filled and complet</w:t>
      </w:r>
      <w:r>
        <w:t>ely filled subshells impacts the reactivity of elements like chromium and copper.</w:t>
      </w:r>
      <w:r>
        <w:br/>
        <w:t xml:space="preserve">   - Chromium and copper achieve stability by adopting unusual electron configurations that result in half-filled (e.g., 3d⁵ for chromium) or fully filled (e.g., 3d¹⁰ for cop</w:t>
      </w:r>
      <w:r>
        <w:t>per) subshells. This reduces reactivity and enhances stability.</w:t>
      </w:r>
    </w:p>
    <w:p w:rsidR="00CC17F8" w:rsidRDefault="002E3209">
      <w:pPr>
        <w:pStyle w:val="Heading2"/>
      </w:pPr>
      <w:r>
        <w:t>Lesson Check</w:t>
      </w:r>
    </w:p>
    <w:p w:rsidR="00CC17F8" w:rsidRDefault="002E3209">
      <w:r>
        <w:t>9. Explain how electron configurations determine the chemical properties of an element. Provide an example of how the arrangement of electrons affects an element’s reactivity.</w:t>
      </w:r>
      <w:r>
        <w:br/>
        <w:t xml:space="preserve">   </w:t>
      </w:r>
      <w:r>
        <w:t>- Electron configurations dictate reactivity based on the valence shell. Sodium (1s² 2s² 2p⁶ 3s¹) is highly reactive due to its single valence electron, which it easily loses to form stable ionic compounds like NaCl.</w:t>
      </w:r>
    </w:p>
    <w:p w:rsidR="00CC17F8" w:rsidRDefault="002E3209">
      <w:r>
        <w:t>10. Imagine a busy highway at night, wi</w:t>
      </w:r>
      <w:r>
        <w:t>th cars guided by streetlights. How is this similar to how electrons behave within an atom, and how does this behavior explain the properties of elements like neon that emit light?</w:t>
      </w:r>
      <w:r>
        <w:br/>
        <w:t xml:space="preserve">    - Just as cars move within defined lanes, electrons occupy specific orb</w:t>
      </w:r>
      <w:r>
        <w:t>itals. Neon emits light when electrons absorb energy and release it while transitioning between energy levels, akin to streetlights guiding cars.</w:t>
      </w:r>
    </w:p>
    <w:p w:rsidR="00CC17F8" w:rsidRDefault="002E3209">
      <w:r>
        <w:t>11. How does Pauli’s exclusion principle help explain the arrangement of electrons within an atom? Use an exam</w:t>
      </w:r>
      <w:r>
        <w:t>ple to illustrate your explanation.</w:t>
      </w:r>
      <w:r>
        <w:br/>
        <w:t xml:space="preserve">    - Pauli’s exclusion principle states that no two electrons in the same atom can have identical quantum numbers. For example, in the 2p orbital, electrons must have opposite spins, ensuring unique quantum states.</w:t>
      </w:r>
    </w:p>
    <w:p w:rsidR="00CC17F8" w:rsidRDefault="002E3209">
      <w:r>
        <w:t xml:space="preserve">12. </w:t>
      </w:r>
      <w:r>
        <w:t>Compare the electron configurations of carbon (1s² 2s² 2p²) and neon (1s² 2s² 2p⁶). Explain why neon is less reactive than carbon, based on their configurations.</w:t>
      </w:r>
      <w:r>
        <w:br/>
        <w:t xml:space="preserve">    - Neon has a full outer shell, making it stable and unreactive. Carbon, with four valence </w:t>
      </w:r>
      <w:r>
        <w:t>electrons, seeks to complete its octet by forming covalent bonds, resulting in higher reactivity.</w:t>
      </w:r>
    </w:p>
    <w:p w:rsidR="00CC17F8" w:rsidRDefault="002E3209">
      <w:r>
        <w:t>13. Using the example of copper (Cu), explain how the electron configuration (1s² 2s² 2p⁶ 3s² 3p⁶ 3d¹⁰ 4s¹) contributes to its stability and conductivity.</w:t>
      </w:r>
      <w:r>
        <w:br/>
        <w:t xml:space="preserve">   </w:t>
      </w:r>
      <w:r>
        <w:t xml:space="preserve"> - Copper’s partially filled d-orbital (3d¹⁰) and single 4s electron enhance its conductivity by allowing free movement of electrons. This configuration also contributes to copper’s stability in metallic bonds.</w:t>
      </w:r>
    </w:p>
    <w:p w:rsidR="00CC17F8" w:rsidRDefault="002E3209">
      <w:r>
        <w:t>14. How do quantum numbers provide a more det</w:t>
      </w:r>
      <w:r>
        <w:t xml:space="preserve">ailed understanding of an electron’s position within an atom? Explain each of the four quantum numbers and how they describe </w:t>
      </w:r>
      <w:r>
        <w:lastRenderedPageBreak/>
        <w:t>an electron’s address.</w:t>
      </w:r>
      <w:r>
        <w:br/>
        <w:t xml:space="preserve">    - Quantum numbers describe an electron’s position and energy:</w:t>
      </w:r>
      <w:r>
        <w:br/>
        <w:t xml:space="preserve">      - Principal (n): Energy level (e.g.,</w:t>
      </w:r>
      <w:r>
        <w:t xml:space="preserve"> n=1 for the first shell).</w:t>
      </w:r>
      <w:r>
        <w:br/>
        <w:t xml:space="preserve">      - Angular momentum (l): Orbital shape (e.g., s, p, d, f).</w:t>
      </w:r>
      <w:r>
        <w:br/>
        <w:t xml:space="preserve">      - Magnetic (mₗ): Orientation of the orbital.</w:t>
      </w:r>
      <w:r>
        <w:br/>
        <w:t xml:space="preserve">      - Spin (mₛ): Electron spin direction (+½ or -½).</w:t>
      </w:r>
    </w:p>
    <w:p w:rsidR="00CC17F8" w:rsidRDefault="002E3209">
      <w:r>
        <w:t xml:space="preserve">15. Why do elements like chromium and copper have electron </w:t>
      </w:r>
      <w:r>
        <w:t>configurations that seem to deviate from the expected pattern?</w:t>
      </w:r>
      <w:r>
        <w:br/>
        <w:t xml:space="preserve">    - Correct answer: To achieve greater stability by having half-filled or fully filled d subshells.</w:t>
      </w:r>
    </w:p>
    <w:p w:rsidR="00CC17F8" w:rsidRDefault="002E3209">
      <w:pPr>
        <w:pStyle w:val="Heading2"/>
      </w:pPr>
      <w:r>
        <w:t>Beyond the Lesson</w:t>
      </w:r>
    </w:p>
    <w:p w:rsidR="00CC17F8" w:rsidRDefault="002E3209">
      <w:r>
        <w:t xml:space="preserve">16. How do practical applications of electron configurations and quantum </w:t>
      </w:r>
      <w:r>
        <w:t>numbers extend into fields such as technology, healthcare, and industry? Provide examples.</w:t>
      </w:r>
      <w:r>
        <w:br/>
        <w:t xml:space="preserve">    - Electron configurations guide material development, such as semiconductors in technology (silicon), radiation therapy in healthcare (cobalt isotopes), and cata</w:t>
      </w:r>
      <w:r>
        <w:t>lysis in industry (platinum).</w:t>
      </w:r>
    </w:p>
    <w:sectPr w:rsidR="00CC17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3209"/>
    <w:rsid w:val="00326F90"/>
    <w:rsid w:val="00AA1D8D"/>
    <w:rsid w:val="00B47730"/>
    <w:rsid w:val="00CB0664"/>
    <w:rsid w:val="00CC17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1B6DC"/>
  <w14:defaultImageDpi w14:val="300"/>
  <w15:docId w15:val="{D0D2F897-2373-45BB-8F36-68CB0DE5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B98CA-9CB1-45EE-8EF3-E5967E5AA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2013-12-23T23:15:00Z</dcterms:created>
  <dcterms:modified xsi:type="dcterms:W3CDTF">2024-12-05T04:38:00Z</dcterms:modified>
  <cp:category/>
</cp:coreProperties>
</file>