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0400" w14:textId="37E60CE8" w:rsidR="00CA5EA4" w:rsidRPr="006F6C0D" w:rsidRDefault="006F6C0D">
      <w:pPr>
        <w:jc w:val="center"/>
        <w:rPr>
          <w:b/>
          <w:sz w:val="28"/>
          <w:szCs w:val="28"/>
        </w:rPr>
      </w:pPr>
      <w:r w:rsidRPr="006F6C0D">
        <w:rPr>
          <w:b/>
          <w:sz w:val="28"/>
          <w:szCs w:val="28"/>
        </w:rPr>
        <w:t>Detect Sleep States</w:t>
      </w:r>
    </w:p>
    <w:p w14:paraId="47BD3497" w14:textId="77777777" w:rsidR="00CA5EA4" w:rsidRDefault="00CA5EA4">
      <w:pPr>
        <w:jc w:val="center"/>
        <w:rPr>
          <w:b/>
        </w:rPr>
      </w:pPr>
    </w:p>
    <w:p w14:paraId="40974E5C" w14:textId="77777777" w:rsidR="00CA5EA4" w:rsidRDefault="00000000">
      <w:pPr>
        <w:jc w:val="center"/>
      </w:pPr>
      <w:r>
        <w:t xml:space="preserve">Machine Learning Mini Project (LP-III)  </w:t>
      </w:r>
    </w:p>
    <w:p w14:paraId="07A60088" w14:textId="77777777" w:rsidR="00CA5EA4" w:rsidRDefault="00CA5EA4">
      <w:pPr>
        <w:jc w:val="center"/>
      </w:pPr>
    </w:p>
    <w:p w14:paraId="066F2479" w14:textId="77777777" w:rsidR="00CA5EA4" w:rsidRDefault="00000000">
      <w:pPr>
        <w:jc w:val="center"/>
      </w:pPr>
      <w:r>
        <w:t>Submitted by</w:t>
      </w:r>
    </w:p>
    <w:p w14:paraId="70D6D8DF" w14:textId="77777777" w:rsidR="00CA5EA4" w:rsidRDefault="00CA5EA4">
      <w:pPr>
        <w:jc w:val="center"/>
      </w:pPr>
    </w:p>
    <w:p w14:paraId="7D4AD593" w14:textId="77777777" w:rsidR="00CA5EA4" w:rsidRDefault="00CA5EA4">
      <w:pPr>
        <w:jc w:val="center"/>
        <w:rPr>
          <w:b/>
        </w:rPr>
      </w:pPr>
    </w:p>
    <w:p w14:paraId="3AF05E44" w14:textId="5D6117BF" w:rsidR="00CA5EA4" w:rsidRDefault="006F6C0D">
      <w:pPr>
        <w:spacing w:line="360" w:lineRule="auto"/>
        <w:jc w:val="center"/>
      </w:pPr>
      <w:r>
        <w:t xml:space="preserve">Hitesh A. Jain </w:t>
      </w:r>
      <w:r w:rsidR="00000000">
        <w:t>(</w:t>
      </w:r>
      <w:r>
        <w:t>BC 20)</w:t>
      </w:r>
    </w:p>
    <w:p w14:paraId="325D25E7" w14:textId="6F53FC59" w:rsidR="00CA5EA4" w:rsidRDefault="006F6C0D">
      <w:pPr>
        <w:spacing w:line="360" w:lineRule="auto"/>
        <w:jc w:val="center"/>
      </w:pPr>
      <w:r>
        <w:t>Prathmesh R. Ingole</w:t>
      </w:r>
      <w:r w:rsidR="00000000">
        <w:t xml:space="preserve"> (</w:t>
      </w:r>
      <w:r>
        <w:t>BC 42)</w:t>
      </w:r>
    </w:p>
    <w:p w14:paraId="3A83E888" w14:textId="5C580A00" w:rsidR="00CA5EA4" w:rsidRDefault="006F6C0D">
      <w:pPr>
        <w:spacing w:line="360" w:lineRule="auto"/>
        <w:jc w:val="center"/>
      </w:pPr>
      <w:r>
        <w:t>Sarang J. Shelke</w:t>
      </w:r>
      <w:r w:rsidR="00000000">
        <w:t xml:space="preserve"> (</w:t>
      </w:r>
      <w:r>
        <w:t>BC 50)</w:t>
      </w:r>
    </w:p>
    <w:p w14:paraId="63D48899" w14:textId="70A0A183" w:rsidR="006F6C0D" w:rsidRDefault="006F6C0D" w:rsidP="006F6C0D">
      <w:pPr>
        <w:spacing w:line="360" w:lineRule="auto"/>
        <w:jc w:val="center"/>
      </w:pPr>
      <w:r>
        <w:t xml:space="preserve">Shubham L. Hippargi </w:t>
      </w:r>
      <w:r>
        <w:t>(</w:t>
      </w:r>
      <w:r>
        <w:t>BC 55)</w:t>
      </w:r>
    </w:p>
    <w:p w14:paraId="717C8C89" w14:textId="77777777" w:rsidR="00CA5EA4" w:rsidRDefault="00CA5EA4">
      <w:pPr>
        <w:spacing w:line="360" w:lineRule="auto"/>
        <w:jc w:val="center"/>
        <w:rPr>
          <w:b/>
        </w:rPr>
      </w:pPr>
    </w:p>
    <w:p w14:paraId="52284985" w14:textId="77777777" w:rsidR="00CA5EA4" w:rsidRDefault="00000000">
      <w:pPr>
        <w:jc w:val="center"/>
      </w:pPr>
      <w:r>
        <w:t>FINAL YEAR COMPUTER ENGINEERING</w:t>
      </w:r>
    </w:p>
    <w:p w14:paraId="6E9966EE" w14:textId="77777777" w:rsidR="00CA5EA4" w:rsidRDefault="00000000">
      <w:pPr>
        <w:jc w:val="center"/>
        <w:rPr>
          <w:b/>
        </w:rPr>
      </w:pPr>
      <w:r>
        <w:rPr>
          <w:b/>
          <w:noProof/>
        </w:rPr>
        <w:drawing>
          <wp:inline distT="0" distB="0" distL="0" distR="0" wp14:anchorId="2D0D0F59" wp14:editId="69129169">
            <wp:extent cx="923925" cy="866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23925" cy="866775"/>
                    </a:xfrm>
                    <a:prstGeom prst="rect">
                      <a:avLst/>
                    </a:prstGeom>
                    <a:ln/>
                  </pic:spPr>
                </pic:pic>
              </a:graphicData>
            </a:graphic>
          </wp:inline>
        </w:drawing>
      </w:r>
    </w:p>
    <w:p w14:paraId="0E0E9CB8" w14:textId="77777777" w:rsidR="00CA5EA4" w:rsidRDefault="00CA5EA4">
      <w:pPr>
        <w:jc w:val="center"/>
        <w:rPr>
          <w:b/>
        </w:rPr>
      </w:pPr>
    </w:p>
    <w:p w14:paraId="619EF3D1" w14:textId="77777777" w:rsidR="00CA5EA4" w:rsidRDefault="00CA5EA4">
      <w:pPr>
        <w:jc w:val="center"/>
        <w:rPr>
          <w:b/>
        </w:rPr>
      </w:pPr>
    </w:p>
    <w:p w14:paraId="29FC82E0" w14:textId="77777777" w:rsidR="00CA5EA4" w:rsidRDefault="00CA5EA4">
      <w:pPr>
        <w:jc w:val="center"/>
        <w:rPr>
          <w:b/>
        </w:rPr>
      </w:pPr>
    </w:p>
    <w:p w14:paraId="57359F12" w14:textId="77777777" w:rsidR="00CA5EA4" w:rsidRDefault="00CA5EA4">
      <w:pPr>
        <w:jc w:val="center"/>
        <w:rPr>
          <w:b/>
        </w:rPr>
      </w:pPr>
    </w:p>
    <w:p w14:paraId="3F244B42" w14:textId="77777777" w:rsidR="00CA5EA4" w:rsidRDefault="00000000">
      <w:pPr>
        <w:jc w:val="center"/>
      </w:pPr>
      <w:r>
        <w:t xml:space="preserve">Department of Computer Engineering </w:t>
      </w:r>
    </w:p>
    <w:p w14:paraId="6E67F505" w14:textId="77777777" w:rsidR="00CA5EA4" w:rsidRDefault="00000000">
      <w:pPr>
        <w:jc w:val="center"/>
      </w:pPr>
      <w:r>
        <w:t>International Institute of Information Technology</w:t>
      </w:r>
    </w:p>
    <w:p w14:paraId="252FBD0D" w14:textId="77777777" w:rsidR="00CA5EA4" w:rsidRDefault="00000000">
      <w:pPr>
        <w:jc w:val="center"/>
      </w:pPr>
      <w:r>
        <w:t>Hinjawadi, Pune – 411057</w:t>
      </w:r>
    </w:p>
    <w:p w14:paraId="3374557E" w14:textId="77777777" w:rsidR="00CA5EA4" w:rsidRDefault="00CA5EA4">
      <w:pPr>
        <w:jc w:val="center"/>
      </w:pPr>
    </w:p>
    <w:p w14:paraId="11009E57" w14:textId="77777777" w:rsidR="00CA5EA4" w:rsidRDefault="00000000">
      <w:pPr>
        <w:jc w:val="center"/>
      </w:pPr>
      <w:r>
        <w:t>SEMESTER I (AY 2022-23)</w:t>
      </w:r>
    </w:p>
    <w:p w14:paraId="5FC721BB" w14:textId="77777777" w:rsidR="00CA5EA4" w:rsidRDefault="00CA5EA4">
      <w:pPr>
        <w:jc w:val="center"/>
      </w:pPr>
    </w:p>
    <w:p w14:paraId="7565F0A0" w14:textId="77777777" w:rsidR="00CA5EA4" w:rsidRDefault="00CA5EA4">
      <w:pPr>
        <w:ind w:left="2160" w:firstLine="720"/>
        <w:rPr>
          <w:b/>
        </w:rPr>
      </w:pPr>
    </w:p>
    <w:p w14:paraId="62CD2754" w14:textId="77777777" w:rsidR="00CA5EA4" w:rsidRDefault="00CA5EA4">
      <w:pPr>
        <w:ind w:left="2160" w:firstLine="720"/>
        <w:rPr>
          <w:b/>
        </w:rPr>
      </w:pPr>
    </w:p>
    <w:p w14:paraId="736AAF6F" w14:textId="77777777" w:rsidR="00CA5EA4" w:rsidRDefault="00CA5EA4">
      <w:pPr>
        <w:ind w:left="2160" w:firstLine="720"/>
        <w:rPr>
          <w:b/>
        </w:rPr>
      </w:pPr>
    </w:p>
    <w:p w14:paraId="5ED92112" w14:textId="77777777" w:rsidR="00CA5EA4" w:rsidRDefault="00CA5EA4">
      <w:pPr>
        <w:ind w:left="2160" w:firstLine="720"/>
        <w:rPr>
          <w:b/>
        </w:rPr>
      </w:pPr>
    </w:p>
    <w:p w14:paraId="4AD6912C" w14:textId="77777777" w:rsidR="00CA5EA4" w:rsidRDefault="00CA5EA4">
      <w:pPr>
        <w:ind w:left="2160" w:firstLine="720"/>
        <w:rPr>
          <w:b/>
        </w:rPr>
      </w:pPr>
    </w:p>
    <w:p w14:paraId="248C1276" w14:textId="77777777" w:rsidR="00CA5EA4" w:rsidRDefault="00CA5EA4">
      <w:pPr>
        <w:ind w:left="2160" w:firstLine="720"/>
        <w:rPr>
          <w:b/>
        </w:rPr>
      </w:pPr>
    </w:p>
    <w:p w14:paraId="2CAD0BAA" w14:textId="77777777" w:rsidR="00CA5EA4" w:rsidRDefault="00CA5EA4">
      <w:pPr>
        <w:ind w:left="2160" w:firstLine="720"/>
        <w:rPr>
          <w:b/>
        </w:rPr>
      </w:pPr>
    </w:p>
    <w:p w14:paraId="05A54796" w14:textId="77777777" w:rsidR="00CA5EA4" w:rsidRDefault="00CA5EA4">
      <w:pPr>
        <w:ind w:left="2160" w:firstLine="720"/>
        <w:rPr>
          <w:b/>
        </w:rPr>
      </w:pPr>
    </w:p>
    <w:p w14:paraId="30B7FC44" w14:textId="77777777" w:rsidR="00CA5EA4" w:rsidRDefault="00CA5EA4">
      <w:pPr>
        <w:ind w:left="2160" w:firstLine="720"/>
        <w:rPr>
          <w:b/>
        </w:rPr>
      </w:pPr>
    </w:p>
    <w:p w14:paraId="1D558E14" w14:textId="77777777" w:rsidR="00CA5EA4" w:rsidRDefault="00CA5EA4">
      <w:pPr>
        <w:ind w:left="2160" w:firstLine="720"/>
        <w:rPr>
          <w:b/>
        </w:rPr>
      </w:pPr>
    </w:p>
    <w:p w14:paraId="763852C7" w14:textId="77777777" w:rsidR="00CA5EA4" w:rsidRDefault="00CA5EA4">
      <w:pPr>
        <w:ind w:left="2160" w:firstLine="720"/>
        <w:rPr>
          <w:b/>
        </w:rPr>
      </w:pPr>
    </w:p>
    <w:p w14:paraId="69CCA15D" w14:textId="77777777" w:rsidR="00CA5EA4" w:rsidRDefault="00CA5EA4">
      <w:pPr>
        <w:ind w:left="2160" w:firstLine="720"/>
        <w:rPr>
          <w:b/>
        </w:rPr>
      </w:pPr>
    </w:p>
    <w:p w14:paraId="6A575D66" w14:textId="77777777" w:rsidR="00CA5EA4" w:rsidRDefault="00CA5EA4">
      <w:pPr>
        <w:ind w:left="2160" w:firstLine="720"/>
        <w:rPr>
          <w:b/>
        </w:rPr>
      </w:pPr>
    </w:p>
    <w:p w14:paraId="34A7127C" w14:textId="77777777" w:rsidR="00CA5EA4" w:rsidRDefault="00CA5EA4">
      <w:pPr>
        <w:ind w:left="2160" w:firstLine="720"/>
        <w:rPr>
          <w:b/>
        </w:rPr>
      </w:pPr>
    </w:p>
    <w:p w14:paraId="087CDF44" w14:textId="77777777" w:rsidR="00CA5EA4" w:rsidRDefault="00CA5EA4">
      <w:pPr>
        <w:ind w:left="2160" w:firstLine="720"/>
        <w:rPr>
          <w:b/>
        </w:rPr>
      </w:pPr>
    </w:p>
    <w:p w14:paraId="398DDA5E" w14:textId="77777777" w:rsidR="00CA5EA4" w:rsidRDefault="00000000">
      <w:pPr>
        <w:ind w:left="2160" w:firstLine="720"/>
        <w:rPr>
          <w:b/>
        </w:rPr>
      </w:pPr>
      <w:r>
        <w:rPr>
          <w:b/>
        </w:rPr>
        <w:t>TABLE OF CONTENTS</w:t>
      </w:r>
    </w:p>
    <w:p w14:paraId="11FF1780" w14:textId="77777777" w:rsidR="00CA5EA4" w:rsidRDefault="00CA5EA4">
      <w:pPr>
        <w:ind w:left="2160" w:firstLine="720"/>
        <w:rPr>
          <w:b/>
        </w:rPr>
      </w:pPr>
    </w:p>
    <w:p w14:paraId="02354AB1" w14:textId="77777777" w:rsidR="00CA5EA4" w:rsidRDefault="00CA5EA4">
      <w:pPr>
        <w:ind w:left="2160" w:firstLine="720"/>
        <w:rPr>
          <w:b/>
        </w:rPr>
      </w:pPr>
    </w:p>
    <w:tbl>
      <w:tblPr>
        <w:tblStyle w:val="a"/>
        <w:tblW w:w="10622" w:type="dxa"/>
        <w:tblInd w:w="-95" w:type="dxa"/>
        <w:tblLayout w:type="fixed"/>
        <w:tblLook w:val="0400" w:firstRow="0" w:lastRow="0" w:firstColumn="0" w:lastColumn="0" w:noHBand="0" w:noVBand="1"/>
      </w:tblPr>
      <w:tblGrid>
        <w:gridCol w:w="8282"/>
        <w:gridCol w:w="2340"/>
      </w:tblGrid>
      <w:tr w:rsidR="00CA5EA4" w14:paraId="6CE3D0C3" w14:textId="77777777">
        <w:tc>
          <w:tcPr>
            <w:tcW w:w="8282" w:type="dxa"/>
          </w:tcPr>
          <w:p w14:paraId="517F1CD3" w14:textId="77777777" w:rsidR="00CA5EA4" w:rsidRDefault="00000000">
            <w:pPr>
              <w:widowControl w:val="0"/>
              <w:jc w:val="center"/>
              <w:rPr>
                <w:b/>
              </w:rPr>
            </w:pPr>
            <w:r>
              <w:rPr>
                <w:b/>
              </w:rPr>
              <w:t>TITLE</w:t>
            </w:r>
          </w:p>
        </w:tc>
        <w:tc>
          <w:tcPr>
            <w:tcW w:w="2340" w:type="dxa"/>
          </w:tcPr>
          <w:p w14:paraId="1481B129" w14:textId="77777777" w:rsidR="00CA5EA4" w:rsidRDefault="00000000">
            <w:pPr>
              <w:widowControl w:val="0"/>
              <w:jc w:val="center"/>
              <w:rPr>
                <w:b/>
              </w:rPr>
            </w:pPr>
            <w:r>
              <w:rPr>
                <w:b/>
              </w:rPr>
              <w:t>PAGE NO.</w:t>
            </w:r>
          </w:p>
          <w:p w14:paraId="4E762897" w14:textId="77777777" w:rsidR="00CA5EA4" w:rsidRDefault="00CA5EA4">
            <w:pPr>
              <w:widowControl w:val="0"/>
              <w:jc w:val="center"/>
              <w:rPr>
                <w:b/>
              </w:rPr>
            </w:pPr>
          </w:p>
          <w:p w14:paraId="260019A0" w14:textId="77777777" w:rsidR="00CA5EA4" w:rsidRDefault="00CA5EA4">
            <w:pPr>
              <w:widowControl w:val="0"/>
              <w:jc w:val="center"/>
              <w:rPr>
                <w:b/>
              </w:rPr>
            </w:pPr>
          </w:p>
        </w:tc>
      </w:tr>
      <w:tr w:rsidR="00CA5EA4" w14:paraId="0CDA6EEE" w14:textId="77777777">
        <w:tc>
          <w:tcPr>
            <w:tcW w:w="8282" w:type="dxa"/>
          </w:tcPr>
          <w:p w14:paraId="7ACCA72C" w14:textId="77777777" w:rsidR="00CA5EA4" w:rsidRDefault="00000000">
            <w:pPr>
              <w:widowControl w:val="0"/>
              <w:numPr>
                <w:ilvl w:val="0"/>
                <w:numId w:val="2"/>
              </w:numPr>
            </w:pPr>
            <w:r>
              <w:rPr>
                <w:color w:val="000000"/>
              </w:rPr>
              <w:t>ABSTARCT</w:t>
            </w:r>
          </w:p>
          <w:p w14:paraId="18363733" w14:textId="77777777" w:rsidR="00CA5EA4" w:rsidRDefault="00CA5EA4">
            <w:pPr>
              <w:widowControl w:val="0"/>
              <w:ind w:left="720"/>
              <w:rPr>
                <w:color w:val="000000"/>
              </w:rPr>
            </w:pPr>
          </w:p>
        </w:tc>
        <w:tc>
          <w:tcPr>
            <w:tcW w:w="2340" w:type="dxa"/>
          </w:tcPr>
          <w:p w14:paraId="72F06EE0" w14:textId="77777777" w:rsidR="00CA5EA4" w:rsidRDefault="00000000">
            <w:pPr>
              <w:widowControl w:val="0"/>
              <w:jc w:val="center"/>
            </w:pPr>
            <w:r>
              <w:t>1</w:t>
            </w:r>
          </w:p>
        </w:tc>
      </w:tr>
      <w:tr w:rsidR="00CA5EA4" w14:paraId="29AD6289" w14:textId="77777777">
        <w:trPr>
          <w:trHeight w:val="315"/>
        </w:trPr>
        <w:tc>
          <w:tcPr>
            <w:tcW w:w="8282" w:type="dxa"/>
          </w:tcPr>
          <w:p w14:paraId="32DE5523" w14:textId="77777777" w:rsidR="00CA5EA4" w:rsidRDefault="00000000">
            <w:pPr>
              <w:widowControl w:val="0"/>
              <w:numPr>
                <w:ilvl w:val="0"/>
                <w:numId w:val="2"/>
              </w:numPr>
            </w:pPr>
            <w:r>
              <w:rPr>
                <w:color w:val="000000"/>
              </w:rPr>
              <w:t>INTRODCUTION</w:t>
            </w:r>
          </w:p>
          <w:p w14:paraId="1674EDCB" w14:textId="77777777" w:rsidR="00CA5EA4" w:rsidRDefault="00CA5EA4">
            <w:pPr>
              <w:widowControl w:val="0"/>
              <w:ind w:left="720"/>
              <w:rPr>
                <w:color w:val="000000"/>
              </w:rPr>
            </w:pPr>
          </w:p>
        </w:tc>
        <w:tc>
          <w:tcPr>
            <w:tcW w:w="2340" w:type="dxa"/>
          </w:tcPr>
          <w:p w14:paraId="1ED34290" w14:textId="77777777" w:rsidR="00CA5EA4" w:rsidRDefault="00CA5EA4">
            <w:pPr>
              <w:widowControl w:val="0"/>
            </w:pPr>
          </w:p>
        </w:tc>
      </w:tr>
      <w:tr w:rsidR="00CA5EA4" w14:paraId="3B14AE9B" w14:textId="77777777">
        <w:tc>
          <w:tcPr>
            <w:tcW w:w="8282" w:type="dxa"/>
          </w:tcPr>
          <w:p w14:paraId="7BA9DB89" w14:textId="77777777" w:rsidR="00CA5EA4" w:rsidRDefault="00000000">
            <w:pPr>
              <w:widowControl w:val="0"/>
              <w:numPr>
                <w:ilvl w:val="1"/>
                <w:numId w:val="2"/>
              </w:numPr>
              <w:ind w:right="-108"/>
            </w:pPr>
            <w:r>
              <w:rPr>
                <w:color w:val="000000"/>
              </w:rPr>
              <w:t>SCOPE</w:t>
            </w:r>
          </w:p>
          <w:p w14:paraId="3E5818B2" w14:textId="77777777" w:rsidR="00CA5EA4" w:rsidRDefault="00CA5EA4">
            <w:pPr>
              <w:widowControl w:val="0"/>
              <w:ind w:left="720" w:right="-108"/>
              <w:rPr>
                <w:color w:val="000000"/>
              </w:rPr>
            </w:pPr>
          </w:p>
        </w:tc>
        <w:tc>
          <w:tcPr>
            <w:tcW w:w="2340" w:type="dxa"/>
          </w:tcPr>
          <w:p w14:paraId="54B83D4E" w14:textId="77777777" w:rsidR="00CA5EA4" w:rsidRDefault="00CA5EA4">
            <w:pPr>
              <w:widowControl w:val="0"/>
            </w:pPr>
          </w:p>
        </w:tc>
      </w:tr>
      <w:tr w:rsidR="00CA5EA4" w14:paraId="501E5FED" w14:textId="77777777">
        <w:tc>
          <w:tcPr>
            <w:tcW w:w="8282" w:type="dxa"/>
          </w:tcPr>
          <w:p w14:paraId="237B3EE9" w14:textId="77777777" w:rsidR="00CA5EA4" w:rsidRDefault="00000000">
            <w:pPr>
              <w:widowControl w:val="0"/>
              <w:numPr>
                <w:ilvl w:val="1"/>
                <w:numId w:val="2"/>
              </w:numPr>
            </w:pPr>
            <w:r>
              <w:rPr>
                <w:color w:val="000000"/>
              </w:rPr>
              <w:t>REQUIRMENT ANALYSIS</w:t>
            </w:r>
          </w:p>
          <w:p w14:paraId="4A2938E0" w14:textId="77777777" w:rsidR="00CA5EA4" w:rsidRDefault="00CA5EA4">
            <w:pPr>
              <w:widowControl w:val="0"/>
              <w:ind w:left="360"/>
            </w:pPr>
          </w:p>
        </w:tc>
        <w:tc>
          <w:tcPr>
            <w:tcW w:w="2340" w:type="dxa"/>
          </w:tcPr>
          <w:p w14:paraId="2A77C71D" w14:textId="77777777" w:rsidR="00CA5EA4" w:rsidRDefault="00CA5EA4">
            <w:pPr>
              <w:widowControl w:val="0"/>
            </w:pPr>
          </w:p>
        </w:tc>
      </w:tr>
      <w:tr w:rsidR="00CA5EA4" w14:paraId="7CBFAA0E" w14:textId="77777777">
        <w:tc>
          <w:tcPr>
            <w:tcW w:w="8282" w:type="dxa"/>
          </w:tcPr>
          <w:p w14:paraId="3852F05F" w14:textId="77777777" w:rsidR="00CA5EA4" w:rsidRDefault="00000000">
            <w:pPr>
              <w:widowControl w:val="0"/>
              <w:numPr>
                <w:ilvl w:val="1"/>
                <w:numId w:val="2"/>
              </w:numPr>
            </w:pPr>
            <w:r>
              <w:rPr>
                <w:color w:val="000000"/>
              </w:rPr>
              <w:t>SOFTWARE AND HARDWARE DETAILS</w:t>
            </w:r>
          </w:p>
          <w:p w14:paraId="60DC4E37" w14:textId="77777777" w:rsidR="00CA5EA4" w:rsidRDefault="00CA5EA4">
            <w:pPr>
              <w:widowControl w:val="0"/>
              <w:ind w:left="720"/>
              <w:rPr>
                <w:color w:val="000000"/>
              </w:rPr>
            </w:pPr>
          </w:p>
        </w:tc>
        <w:tc>
          <w:tcPr>
            <w:tcW w:w="2340" w:type="dxa"/>
          </w:tcPr>
          <w:p w14:paraId="7EB18EC9" w14:textId="77777777" w:rsidR="00CA5EA4" w:rsidRDefault="00CA5EA4">
            <w:pPr>
              <w:widowControl w:val="0"/>
            </w:pPr>
          </w:p>
        </w:tc>
      </w:tr>
      <w:tr w:rsidR="00CA5EA4" w14:paraId="4FA2E1B3" w14:textId="77777777">
        <w:tc>
          <w:tcPr>
            <w:tcW w:w="8282" w:type="dxa"/>
          </w:tcPr>
          <w:p w14:paraId="5FEBD0CC" w14:textId="77777777" w:rsidR="00CA5EA4" w:rsidRDefault="00000000">
            <w:pPr>
              <w:widowControl w:val="0"/>
              <w:numPr>
                <w:ilvl w:val="1"/>
                <w:numId w:val="2"/>
              </w:numPr>
            </w:pPr>
            <w:r>
              <w:rPr>
                <w:color w:val="000000"/>
              </w:rPr>
              <w:t>LIBRARIES / PACKAGES USED</w:t>
            </w:r>
          </w:p>
          <w:p w14:paraId="74B609BB" w14:textId="77777777" w:rsidR="00CA5EA4" w:rsidRDefault="00CA5EA4">
            <w:pPr>
              <w:widowControl w:val="0"/>
              <w:ind w:left="720"/>
              <w:rPr>
                <w:color w:val="000000"/>
              </w:rPr>
            </w:pPr>
          </w:p>
        </w:tc>
        <w:tc>
          <w:tcPr>
            <w:tcW w:w="2340" w:type="dxa"/>
          </w:tcPr>
          <w:p w14:paraId="06A05328" w14:textId="77777777" w:rsidR="00CA5EA4" w:rsidRDefault="00CA5EA4">
            <w:pPr>
              <w:widowControl w:val="0"/>
            </w:pPr>
          </w:p>
        </w:tc>
      </w:tr>
      <w:tr w:rsidR="00CA5EA4" w14:paraId="7BB8DE22" w14:textId="77777777">
        <w:tc>
          <w:tcPr>
            <w:tcW w:w="8282" w:type="dxa"/>
          </w:tcPr>
          <w:p w14:paraId="36B96466" w14:textId="77777777" w:rsidR="00CA5EA4" w:rsidRDefault="00000000">
            <w:pPr>
              <w:widowControl w:val="0"/>
              <w:numPr>
                <w:ilvl w:val="0"/>
                <w:numId w:val="2"/>
              </w:numPr>
            </w:pPr>
            <w:r>
              <w:rPr>
                <w:color w:val="000000"/>
              </w:rPr>
              <w:t xml:space="preserve">Data set description and link to data </w:t>
            </w:r>
            <w:proofErr w:type="gramStart"/>
            <w:r>
              <w:rPr>
                <w:color w:val="000000"/>
              </w:rPr>
              <w:t>set  along</w:t>
            </w:r>
            <w:proofErr w:type="gramEnd"/>
            <w:r>
              <w:rPr>
                <w:color w:val="000000"/>
              </w:rPr>
              <w:t xml:space="preserve"> with  SOURCE CODE</w:t>
            </w:r>
          </w:p>
          <w:p w14:paraId="014D64C4" w14:textId="77777777" w:rsidR="00CA5EA4" w:rsidRDefault="00CA5EA4">
            <w:pPr>
              <w:widowControl w:val="0"/>
              <w:ind w:left="720"/>
              <w:rPr>
                <w:color w:val="000000"/>
              </w:rPr>
            </w:pPr>
          </w:p>
        </w:tc>
        <w:tc>
          <w:tcPr>
            <w:tcW w:w="2340" w:type="dxa"/>
          </w:tcPr>
          <w:p w14:paraId="111F602A" w14:textId="77777777" w:rsidR="00CA5EA4" w:rsidRDefault="00CA5EA4">
            <w:pPr>
              <w:widowControl w:val="0"/>
            </w:pPr>
          </w:p>
        </w:tc>
      </w:tr>
      <w:tr w:rsidR="00CA5EA4" w14:paraId="15C13B2C" w14:textId="77777777">
        <w:tc>
          <w:tcPr>
            <w:tcW w:w="8282" w:type="dxa"/>
          </w:tcPr>
          <w:p w14:paraId="7E2EB080" w14:textId="77777777" w:rsidR="00CA5EA4" w:rsidRDefault="00000000">
            <w:pPr>
              <w:widowControl w:val="0"/>
              <w:numPr>
                <w:ilvl w:val="0"/>
                <w:numId w:val="2"/>
              </w:numPr>
            </w:pPr>
            <w:r>
              <w:rPr>
                <w:color w:val="000000"/>
              </w:rPr>
              <w:t>OUTPUT</w:t>
            </w:r>
          </w:p>
          <w:p w14:paraId="6036278B" w14:textId="77777777" w:rsidR="00CA5EA4" w:rsidRDefault="00CA5EA4">
            <w:pPr>
              <w:widowControl w:val="0"/>
              <w:ind w:left="720"/>
              <w:rPr>
                <w:color w:val="000000"/>
              </w:rPr>
            </w:pPr>
          </w:p>
        </w:tc>
        <w:tc>
          <w:tcPr>
            <w:tcW w:w="2340" w:type="dxa"/>
          </w:tcPr>
          <w:p w14:paraId="1897E1E1" w14:textId="77777777" w:rsidR="00CA5EA4" w:rsidRDefault="00CA5EA4">
            <w:pPr>
              <w:widowControl w:val="0"/>
            </w:pPr>
          </w:p>
        </w:tc>
      </w:tr>
      <w:tr w:rsidR="00CA5EA4" w14:paraId="71891CF4" w14:textId="77777777">
        <w:tc>
          <w:tcPr>
            <w:tcW w:w="8282" w:type="dxa"/>
          </w:tcPr>
          <w:p w14:paraId="3107D6EF" w14:textId="77777777" w:rsidR="00CA5EA4" w:rsidRDefault="00000000">
            <w:pPr>
              <w:widowControl w:val="0"/>
              <w:numPr>
                <w:ilvl w:val="0"/>
                <w:numId w:val="2"/>
              </w:numPr>
            </w:pPr>
            <w:r>
              <w:rPr>
                <w:color w:val="000000"/>
              </w:rPr>
              <w:t>CONCLUSION</w:t>
            </w:r>
          </w:p>
          <w:p w14:paraId="14CD6166" w14:textId="77777777" w:rsidR="00CA5EA4" w:rsidRDefault="00CA5EA4">
            <w:pPr>
              <w:widowControl w:val="0"/>
              <w:ind w:left="720"/>
              <w:rPr>
                <w:color w:val="000000"/>
              </w:rPr>
            </w:pPr>
          </w:p>
        </w:tc>
        <w:tc>
          <w:tcPr>
            <w:tcW w:w="2340" w:type="dxa"/>
          </w:tcPr>
          <w:p w14:paraId="261E3FFA" w14:textId="77777777" w:rsidR="00CA5EA4" w:rsidRDefault="00CA5EA4">
            <w:pPr>
              <w:widowControl w:val="0"/>
            </w:pPr>
          </w:p>
        </w:tc>
      </w:tr>
      <w:tr w:rsidR="00CA5EA4" w14:paraId="57323855" w14:textId="77777777">
        <w:tc>
          <w:tcPr>
            <w:tcW w:w="8282" w:type="dxa"/>
          </w:tcPr>
          <w:p w14:paraId="3428B341" w14:textId="77777777" w:rsidR="00CA5EA4" w:rsidRDefault="00CA5EA4">
            <w:pPr>
              <w:widowControl w:val="0"/>
            </w:pPr>
          </w:p>
        </w:tc>
        <w:tc>
          <w:tcPr>
            <w:tcW w:w="2340" w:type="dxa"/>
          </w:tcPr>
          <w:p w14:paraId="18718CC6" w14:textId="77777777" w:rsidR="00CA5EA4" w:rsidRDefault="00CA5EA4">
            <w:pPr>
              <w:widowControl w:val="0"/>
            </w:pPr>
          </w:p>
        </w:tc>
      </w:tr>
      <w:tr w:rsidR="00CA5EA4" w14:paraId="1810CC52" w14:textId="77777777">
        <w:tc>
          <w:tcPr>
            <w:tcW w:w="8282" w:type="dxa"/>
          </w:tcPr>
          <w:p w14:paraId="3CA7FBC2" w14:textId="77777777" w:rsidR="00CA5EA4" w:rsidRDefault="00CA5EA4">
            <w:pPr>
              <w:widowControl w:val="0"/>
            </w:pPr>
          </w:p>
        </w:tc>
        <w:tc>
          <w:tcPr>
            <w:tcW w:w="2340" w:type="dxa"/>
          </w:tcPr>
          <w:p w14:paraId="13720404" w14:textId="77777777" w:rsidR="00CA5EA4" w:rsidRDefault="00CA5EA4">
            <w:pPr>
              <w:widowControl w:val="0"/>
            </w:pPr>
          </w:p>
        </w:tc>
      </w:tr>
    </w:tbl>
    <w:p w14:paraId="577B2879" w14:textId="77777777" w:rsidR="00CA5EA4" w:rsidRDefault="00CA5EA4">
      <w:pPr>
        <w:ind w:left="2160" w:firstLine="720"/>
        <w:rPr>
          <w:b/>
        </w:rPr>
      </w:pPr>
    </w:p>
    <w:p w14:paraId="2ACC9D20" w14:textId="77777777" w:rsidR="00CA5EA4" w:rsidRDefault="00CA5EA4"/>
    <w:p w14:paraId="06B48F13" w14:textId="77777777" w:rsidR="00CA5EA4" w:rsidRDefault="00CA5EA4"/>
    <w:p w14:paraId="57E17317" w14:textId="77777777" w:rsidR="00CA5EA4" w:rsidRDefault="00CA5EA4"/>
    <w:p w14:paraId="7F09131E" w14:textId="77777777" w:rsidR="00CA5EA4" w:rsidRDefault="00CA5EA4"/>
    <w:p w14:paraId="1A2F56F8" w14:textId="77777777" w:rsidR="00CA5EA4" w:rsidRDefault="00000000">
      <w:pPr>
        <w:jc w:val="both"/>
        <w:rPr>
          <w:b/>
          <w:i/>
        </w:rPr>
      </w:pPr>
      <w:r>
        <w:rPr>
          <w:b/>
          <w:i/>
        </w:rPr>
        <w:t>Details of fonts/styles to be used and others are as below:</w:t>
      </w:r>
    </w:p>
    <w:p w14:paraId="25281F51" w14:textId="77777777" w:rsidR="00CA5EA4" w:rsidRDefault="00CA5EA4">
      <w:pPr>
        <w:jc w:val="both"/>
        <w:rPr>
          <w:i/>
        </w:rPr>
      </w:pPr>
    </w:p>
    <w:p w14:paraId="0F463B3F" w14:textId="77777777" w:rsidR="00CA5EA4" w:rsidRDefault="00000000">
      <w:pPr>
        <w:numPr>
          <w:ilvl w:val="0"/>
          <w:numId w:val="1"/>
        </w:numPr>
        <w:jc w:val="both"/>
        <w:rPr>
          <w:i/>
        </w:rPr>
      </w:pPr>
      <w:r>
        <w:rPr>
          <w:i/>
        </w:rPr>
        <w:t>The size of the paper shall be standard A4: height 297 mm, width 210 mm.</w:t>
      </w:r>
    </w:p>
    <w:p w14:paraId="145BAB0B" w14:textId="77777777" w:rsidR="00CA5EA4" w:rsidRDefault="00000000">
      <w:pPr>
        <w:numPr>
          <w:ilvl w:val="0"/>
          <w:numId w:val="1"/>
        </w:numPr>
        <w:jc w:val="both"/>
        <w:rPr>
          <w:i/>
        </w:rPr>
      </w:pPr>
      <w:r>
        <w:rPr>
          <w:i/>
        </w:rPr>
        <w:t>The standard font shall be Times New Roman with one and a half line spacing.</w:t>
      </w:r>
    </w:p>
    <w:p w14:paraId="1BBD7F98" w14:textId="77777777" w:rsidR="00CA5EA4" w:rsidRDefault="00000000">
      <w:pPr>
        <w:numPr>
          <w:ilvl w:val="0"/>
          <w:numId w:val="1"/>
        </w:numPr>
        <w:jc w:val="both"/>
        <w:rPr>
          <w:i/>
        </w:rPr>
      </w:pPr>
      <w:r>
        <w:rPr>
          <w:i/>
        </w:rPr>
        <w:t xml:space="preserve">Title of the Chapter: Normal, Font 16, Bold in Title Case </w:t>
      </w:r>
    </w:p>
    <w:p w14:paraId="4FD49F58" w14:textId="77777777" w:rsidR="00CA5EA4" w:rsidRDefault="00000000">
      <w:pPr>
        <w:numPr>
          <w:ilvl w:val="0"/>
          <w:numId w:val="1"/>
        </w:numPr>
        <w:jc w:val="both"/>
        <w:rPr>
          <w:i/>
        </w:rPr>
      </w:pPr>
      <w:r>
        <w:rPr>
          <w:i/>
        </w:rPr>
        <w:t>Main Headings: Normal Font 14 Bold Capital</w:t>
      </w:r>
    </w:p>
    <w:p w14:paraId="2AF1C47E" w14:textId="77777777" w:rsidR="00CA5EA4" w:rsidRDefault="00000000">
      <w:pPr>
        <w:numPr>
          <w:ilvl w:val="0"/>
          <w:numId w:val="1"/>
        </w:numPr>
        <w:jc w:val="both"/>
        <w:rPr>
          <w:i/>
        </w:rPr>
      </w:pPr>
      <w:r>
        <w:rPr>
          <w:i/>
        </w:rPr>
        <w:t>Subsection Headings: Normal Font 12 Bold Title Case</w:t>
      </w:r>
    </w:p>
    <w:p w14:paraId="180BE13B" w14:textId="77777777" w:rsidR="00CA5EA4" w:rsidRDefault="00000000">
      <w:pPr>
        <w:numPr>
          <w:ilvl w:val="0"/>
          <w:numId w:val="1"/>
        </w:numPr>
        <w:jc w:val="both"/>
        <w:rPr>
          <w:i/>
        </w:rPr>
      </w:pPr>
      <w:r>
        <w:rPr>
          <w:i/>
        </w:rPr>
        <w:t>Paragraphs: Only whenever required, No tabs for paragraphs.</w:t>
      </w:r>
    </w:p>
    <w:p w14:paraId="1ACC448A" w14:textId="77777777" w:rsidR="00CA5EA4" w:rsidRDefault="00000000">
      <w:pPr>
        <w:numPr>
          <w:ilvl w:val="0"/>
          <w:numId w:val="1"/>
        </w:numPr>
        <w:jc w:val="both"/>
        <w:rPr>
          <w:i/>
        </w:rPr>
      </w:pPr>
      <w:r>
        <w:rPr>
          <w:i/>
        </w:rPr>
        <w:t>Header – Project Title (left aligned) Footer – Department of Computer Engineering (left aligned) Page No.</w:t>
      </w:r>
    </w:p>
    <w:p w14:paraId="296E2D23" w14:textId="77777777" w:rsidR="00CA5EA4" w:rsidRDefault="00000000">
      <w:pPr>
        <w:numPr>
          <w:ilvl w:val="0"/>
          <w:numId w:val="1"/>
        </w:numPr>
        <w:jc w:val="both"/>
        <w:rPr>
          <w:i/>
        </w:rPr>
      </w:pPr>
      <w:r>
        <w:rPr>
          <w:i/>
        </w:rPr>
        <w:t>Page Margin: Top/Bottom/Right: one inch, left: one and a half each</w:t>
      </w:r>
    </w:p>
    <w:p w14:paraId="02C66ABD" w14:textId="77777777" w:rsidR="00CA5EA4" w:rsidRDefault="00000000">
      <w:pPr>
        <w:numPr>
          <w:ilvl w:val="0"/>
          <w:numId w:val="1"/>
        </w:numPr>
        <w:jc w:val="both"/>
        <w:rPr>
          <w:i/>
        </w:rPr>
      </w:pPr>
      <w:r>
        <w:rPr>
          <w:i/>
        </w:rPr>
        <w:lastRenderedPageBreak/>
        <w:t xml:space="preserve">Do not add blank pages. </w:t>
      </w:r>
      <w:r>
        <w:rPr>
          <w:b/>
          <w:i/>
          <w:u w:val="single"/>
        </w:rPr>
        <w:t>Avoid</w:t>
      </w:r>
      <w:r>
        <w:rPr>
          <w:i/>
        </w:rPr>
        <w:t xml:space="preserve"> blank spaces, too many paragraphs, and too many bulleted points.  \</w:t>
      </w:r>
    </w:p>
    <w:p w14:paraId="10F99208" w14:textId="77777777" w:rsidR="00CA5EA4" w:rsidRDefault="00000000">
      <w:pPr>
        <w:numPr>
          <w:ilvl w:val="0"/>
          <w:numId w:val="1"/>
        </w:numPr>
        <w:jc w:val="both"/>
        <w:rPr>
          <w:i/>
        </w:rPr>
      </w:pPr>
      <w:r>
        <w:rPr>
          <w:i/>
        </w:rPr>
        <w:t xml:space="preserve">Include </w:t>
      </w:r>
      <w:proofErr w:type="spellStart"/>
      <w:proofErr w:type="gramStart"/>
      <w:r>
        <w:rPr>
          <w:i/>
        </w:rPr>
        <w:t>Header,footer</w:t>
      </w:r>
      <w:proofErr w:type="spellEnd"/>
      <w:proofErr w:type="gramEnd"/>
      <w:r>
        <w:rPr>
          <w:i/>
        </w:rPr>
        <w:t xml:space="preserve"> as </w:t>
      </w:r>
      <w:r>
        <w:rPr>
          <w:b/>
        </w:rPr>
        <w:t xml:space="preserve">MINI-PROJECT TITLE </w:t>
      </w:r>
      <w:r>
        <w:t xml:space="preserve">And Department of Computer Engineering from introduction page </w:t>
      </w:r>
      <w:proofErr w:type="spellStart"/>
      <w:r>
        <w:t>only.Include</w:t>
      </w:r>
      <w:proofErr w:type="spellEnd"/>
      <w:r>
        <w:t xml:space="preserve"> page no from Introduction page.</w:t>
      </w:r>
    </w:p>
    <w:p w14:paraId="5163E751" w14:textId="77777777" w:rsidR="00CA5EA4" w:rsidRDefault="00CA5EA4">
      <w:pPr>
        <w:ind w:left="360"/>
        <w:jc w:val="both"/>
        <w:rPr>
          <w:i/>
        </w:rPr>
      </w:pPr>
    </w:p>
    <w:p w14:paraId="00ADF7EE" w14:textId="77777777" w:rsidR="00CA5EA4" w:rsidRDefault="00CA5EA4">
      <w:pPr>
        <w:spacing w:after="200" w:line="276" w:lineRule="auto"/>
      </w:pPr>
    </w:p>
    <w:p w14:paraId="7E3CBAFE" w14:textId="77777777" w:rsidR="003A3CA0" w:rsidRDefault="003A3CA0">
      <w:pPr>
        <w:spacing w:after="200" w:line="276" w:lineRule="auto"/>
      </w:pPr>
    </w:p>
    <w:p w14:paraId="4A67EFEE" w14:textId="77777777" w:rsidR="003A3CA0" w:rsidRDefault="003A3CA0">
      <w:pPr>
        <w:spacing w:after="200" w:line="276" w:lineRule="auto"/>
      </w:pPr>
    </w:p>
    <w:p w14:paraId="25D7083C" w14:textId="77777777" w:rsidR="003A3CA0" w:rsidRDefault="003A3CA0">
      <w:pPr>
        <w:spacing w:after="200" w:line="276" w:lineRule="auto"/>
      </w:pPr>
    </w:p>
    <w:p w14:paraId="1C6B7C88" w14:textId="77777777" w:rsidR="003A3CA0" w:rsidRDefault="003A3CA0">
      <w:pPr>
        <w:spacing w:after="200" w:line="276" w:lineRule="auto"/>
      </w:pPr>
    </w:p>
    <w:p w14:paraId="0EC7C804" w14:textId="77777777" w:rsidR="003A3CA0" w:rsidRDefault="003A3CA0">
      <w:pPr>
        <w:spacing w:after="200" w:line="276" w:lineRule="auto"/>
      </w:pPr>
    </w:p>
    <w:p w14:paraId="3CF03C2E" w14:textId="77777777" w:rsidR="003A3CA0" w:rsidRDefault="003A3CA0">
      <w:pPr>
        <w:spacing w:after="200" w:line="276" w:lineRule="auto"/>
      </w:pPr>
    </w:p>
    <w:p w14:paraId="59250C9E" w14:textId="77777777" w:rsidR="003A3CA0" w:rsidRDefault="003A3CA0">
      <w:pPr>
        <w:spacing w:after="200" w:line="276" w:lineRule="auto"/>
      </w:pPr>
    </w:p>
    <w:p w14:paraId="2FFE2555" w14:textId="77777777" w:rsidR="003A3CA0" w:rsidRDefault="003A3CA0">
      <w:pPr>
        <w:spacing w:after="200" w:line="276" w:lineRule="auto"/>
      </w:pPr>
    </w:p>
    <w:p w14:paraId="292F7F8E" w14:textId="77777777" w:rsidR="003A3CA0" w:rsidRDefault="003A3CA0">
      <w:pPr>
        <w:spacing w:after="200" w:line="276" w:lineRule="auto"/>
      </w:pPr>
    </w:p>
    <w:p w14:paraId="2B7D490D" w14:textId="77777777" w:rsidR="003A3CA0" w:rsidRDefault="003A3CA0">
      <w:pPr>
        <w:spacing w:after="200" w:line="276" w:lineRule="auto"/>
      </w:pPr>
    </w:p>
    <w:p w14:paraId="3D24D1F3" w14:textId="77777777" w:rsidR="003A3CA0" w:rsidRDefault="003A3CA0">
      <w:pPr>
        <w:spacing w:after="200" w:line="276" w:lineRule="auto"/>
      </w:pPr>
    </w:p>
    <w:p w14:paraId="6C01E36B" w14:textId="77777777" w:rsidR="003A3CA0" w:rsidRDefault="003A3CA0">
      <w:pPr>
        <w:spacing w:after="200" w:line="276" w:lineRule="auto"/>
      </w:pPr>
    </w:p>
    <w:p w14:paraId="51B6B9A6" w14:textId="77777777" w:rsidR="003A3CA0" w:rsidRDefault="003A3CA0">
      <w:pPr>
        <w:spacing w:after="200" w:line="276" w:lineRule="auto"/>
      </w:pPr>
    </w:p>
    <w:p w14:paraId="2B0FA658" w14:textId="77777777" w:rsidR="003A3CA0" w:rsidRDefault="003A3CA0">
      <w:pPr>
        <w:spacing w:after="200" w:line="276" w:lineRule="auto"/>
      </w:pPr>
    </w:p>
    <w:p w14:paraId="03BB00D2" w14:textId="77777777" w:rsidR="003A3CA0" w:rsidRDefault="003A3CA0">
      <w:pPr>
        <w:spacing w:after="200" w:line="276" w:lineRule="auto"/>
      </w:pPr>
    </w:p>
    <w:p w14:paraId="0550F10B" w14:textId="77777777" w:rsidR="003A3CA0" w:rsidRDefault="003A3CA0">
      <w:pPr>
        <w:spacing w:after="200" w:line="276" w:lineRule="auto"/>
      </w:pPr>
    </w:p>
    <w:p w14:paraId="4DC3649A" w14:textId="77777777" w:rsidR="003A3CA0" w:rsidRDefault="003A3CA0">
      <w:pPr>
        <w:spacing w:after="200" w:line="276" w:lineRule="auto"/>
      </w:pPr>
    </w:p>
    <w:p w14:paraId="3A470F4D" w14:textId="77777777" w:rsidR="003A3CA0" w:rsidRDefault="003A3CA0">
      <w:pPr>
        <w:spacing w:after="200" w:line="276" w:lineRule="auto"/>
      </w:pPr>
    </w:p>
    <w:p w14:paraId="791F2C2C" w14:textId="77777777" w:rsidR="003A3CA0" w:rsidRDefault="003A3CA0">
      <w:pPr>
        <w:spacing w:after="200" w:line="276" w:lineRule="auto"/>
      </w:pPr>
    </w:p>
    <w:p w14:paraId="4B10E340" w14:textId="77777777" w:rsidR="003A3CA0" w:rsidRDefault="003A3CA0">
      <w:pPr>
        <w:spacing w:after="200" w:line="276" w:lineRule="auto"/>
      </w:pPr>
    </w:p>
    <w:p w14:paraId="0BF62A9C" w14:textId="4909BCCD" w:rsidR="003A3CA0" w:rsidRDefault="003A3CA0" w:rsidP="004F7C64">
      <w:pPr>
        <w:spacing w:after="200" w:line="276" w:lineRule="auto"/>
        <w:jc w:val="center"/>
        <w:rPr>
          <w:b/>
          <w:bCs/>
          <w:sz w:val="32"/>
          <w:szCs w:val="32"/>
        </w:rPr>
      </w:pPr>
      <w:r w:rsidRPr="004F7C64">
        <w:rPr>
          <w:b/>
          <w:bCs/>
          <w:sz w:val="32"/>
          <w:szCs w:val="32"/>
        </w:rPr>
        <w:lastRenderedPageBreak/>
        <w:t>Abstract</w:t>
      </w:r>
    </w:p>
    <w:p w14:paraId="4BE6EBAD" w14:textId="77777777" w:rsidR="00AD003B" w:rsidRDefault="00AD003B" w:rsidP="004F7C64">
      <w:pPr>
        <w:spacing w:after="200" w:line="276" w:lineRule="auto"/>
        <w:jc w:val="center"/>
        <w:rPr>
          <w:b/>
          <w:bCs/>
          <w:sz w:val="32"/>
          <w:szCs w:val="32"/>
        </w:rPr>
      </w:pPr>
    </w:p>
    <w:p w14:paraId="4023F916" w14:textId="2EA2CC75" w:rsidR="004F7C64" w:rsidRDefault="004F7C64" w:rsidP="000B1295">
      <w:pPr>
        <w:spacing w:after="200" w:line="360" w:lineRule="auto"/>
        <w:ind w:firstLine="720"/>
        <w:jc w:val="both"/>
      </w:pPr>
      <w:bookmarkStart w:id="0" w:name="_Hlk147357185"/>
      <w:r w:rsidRPr="004F7C64">
        <w:t>The "Wrist-Worn Accelerometer-Based Sleep State Detection Project" aims to create a robust and accurate model for the detection of sleep onset and wake states using data from wrist-worn accelerometers.</w:t>
      </w:r>
      <w:r>
        <w:t xml:space="preserve"> This</w:t>
      </w:r>
      <w:r w:rsidRPr="004F7C64">
        <w:t xml:space="preserve"> project is driven by the goal of advancing sleep research and understanding sleep patterns across diverse populations, ultimately contributing to improved health and well-being.</w:t>
      </w:r>
    </w:p>
    <w:p w14:paraId="3EDAD7BC" w14:textId="79505F26" w:rsidR="004F7C64" w:rsidRDefault="004F7C64" w:rsidP="000B1295">
      <w:pPr>
        <w:spacing w:after="200" w:line="360" w:lineRule="auto"/>
        <w:jc w:val="both"/>
      </w:pPr>
      <w:r>
        <w:t>M</w:t>
      </w:r>
      <w:r>
        <w:t>onitoring and analyzing sleep patterns on a large scale have proven to be challenging. Traditional methods often require intrusive and limited data collection techniques, limiting the scope and reliability of sleep studies.</w:t>
      </w:r>
      <w:r>
        <w:t xml:space="preserve"> </w:t>
      </w:r>
      <w:r>
        <w:t>In response to these challenges, this project leverages the power of wearable technology, specifically wrist-worn accelerometers, to gather continuous and unobtrusive data about an individual's movements during sleep. By harnessing this data, our project seeks to develop state-of-the-art machine learning models that can accurately distinguish between sleep and wake states.</w:t>
      </w:r>
    </w:p>
    <w:p w14:paraId="4E97BA92" w14:textId="30F2CCCC" w:rsidR="00AD003B" w:rsidRDefault="00AD003B" w:rsidP="000B1295">
      <w:pPr>
        <w:spacing w:after="200" w:line="360" w:lineRule="auto"/>
        <w:jc w:val="both"/>
      </w:pPr>
      <w:r w:rsidRPr="00AD003B">
        <w:t>The successful development of a highly accurate sleep state detection model has the potential to transform how we approach sleep studies. Researchers will be able to conduct larger and more comprehensive investigations into sleep patterns across different populations and contexts, leading to deeper insights into sleep quality, duration, and disturbances.</w:t>
      </w:r>
    </w:p>
    <w:p w14:paraId="76D0ADA9" w14:textId="64B5D5CC" w:rsidR="004F7C64" w:rsidRDefault="004F7C64" w:rsidP="000B1295">
      <w:pPr>
        <w:spacing w:after="200" w:line="360" w:lineRule="auto"/>
        <w:jc w:val="both"/>
      </w:pPr>
      <w:r w:rsidRPr="004F7C64">
        <w:t>Accurate sleep state detection from wrist-worn accelerometer data can help uncover critical relationships between sleep disturbances and mood and behavior difficulties in children.</w:t>
      </w:r>
      <w:r>
        <w:t xml:space="preserve"> </w:t>
      </w:r>
      <w:r w:rsidRPr="004F7C64">
        <w:t>The development of this project has the potential to redefine how we understand and study sleep, ultimately leading to improved health outcomes and better quality of life for individuals of all ages.</w:t>
      </w:r>
    </w:p>
    <w:bookmarkEnd w:id="0"/>
    <w:p w14:paraId="254E8181" w14:textId="77777777" w:rsidR="00AD003B" w:rsidRDefault="00AD003B" w:rsidP="000B1295">
      <w:pPr>
        <w:spacing w:after="200" w:line="360" w:lineRule="auto"/>
        <w:jc w:val="both"/>
      </w:pPr>
    </w:p>
    <w:p w14:paraId="38A16BB0" w14:textId="77777777" w:rsidR="00AD003B" w:rsidRDefault="00AD003B" w:rsidP="004F7C64">
      <w:pPr>
        <w:spacing w:after="200" w:line="276" w:lineRule="auto"/>
      </w:pPr>
    </w:p>
    <w:p w14:paraId="4223A166" w14:textId="77777777" w:rsidR="00AD003B" w:rsidRDefault="00AD003B" w:rsidP="004F7C64">
      <w:pPr>
        <w:spacing w:after="200" w:line="276" w:lineRule="auto"/>
      </w:pPr>
    </w:p>
    <w:p w14:paraId="796A06F8" w14:textId="77777777" w:rsidR="00AD003B" w:rsidRDefault="00AD003B" w:rsidP="004F7C64">
      <w:pPr>
        <w:spacing w:after="200" w:line="276" w:lineRule="auto"/>
      </w:pPr>
    </w:p>
    <w:p w14:paraId="004ECEFC" w14:textId="77777777" w:rsidR="00AD003B" w:rsidRDefault="00AD003B" w:rsidP="004F7C64">
      <w:pPr>
        <w:spacing w:after="200" w:line="276" w:lineRule="auto"/>
      </w:pPr>
    </w:p>
    <w:p w14:paraId="18982A21" w14:textId="77777777" w:rsidR="00AD003B" w:rsidRDefault="00AD003B" w:rsidP="004F7C64">
      <w:pPr>
        <w:spacing w:after="200" w:line="276" w:lineRule="auto"/>
      </w:pPr>
    </w:p>
    <w:p w14:paraId="0FF89E6F" w14:textId="77777777" w:rsidR="00AD003B" w:rsidRDefault="00AD003B" w:rsidP="004F7C64">
      <w:pPr>
        <w:spacing w:after="200" w:line="276" w:lineRule="auto"/>
      </w:pPr>
    </w:p>
    <w:p w14:paraId="7A0FA6EF" w14:textId="30EDDEC9" w:rsidR="00AD003B" w:rsidRDefault="00AD003B" w:rsidP="00AD003B">
      <w:pPr>
        <w:spacing w:after="200" w:line="276" w:lineRule="auto"/>
        <w:jc w:val="center"/>
        <w:rPr>
          <w:b/>
          <w:bCs/>
          <w:sz w:val="32"/>
          <w:szCs w:val="32"/>
        </w:rPr>
      </w:pPr>
      <w:r>
        <w:rPr>
          <w:b/>
          <w:bCs/>
          <w:sz w:val="32"/>
          <w:szCs w:val="32"/>
        </w:rPr>
        <w:t>Introduction</w:t>
      </w:r>
    </w:p>
    <w:p w14:paraId="3D436A4C" w14:textId="77777777" w:rsidR="00CE5F41" w:rsidRDefault="00CE5F41" w:rsidP="000B1295">
      <w:pPr>
        <w:spacing w:after="200" w:line="360" w:lineRule="auto"/>
        <w:jc w:val="both"/>
        <w:rPr>
          <w:b/>
          <w:bCs/>
          <w:sz w:val="32"/>
          <w:szCs w:val="32"/>
        </w:rPr>
      </w:pPr>
    </w:p>
    <w:p w14:paraId="021B486E" w14:textId="6976092D" w:rsidR="00AD003B" w:rsidRDefault="00CE5F41" w:rsidP="000B1295">
      <w:pPr>
        <w:spacing w:after="200" w:line="360" w:lineRule="auto"/>
        <w:ind w:firstLine="720"/>
        <w:jc w:val="both"/>
      </w:pPr>
      <w:bookmarkStart w:id="1" w:name="_Hlk147357276"/>
      <w:r w:rsidRPr="00CE5F41">
        <w:t>Understanding and monitoring sleep patterns are crucial not only for individual health but also for advancing scientific research. To this end, the "Wrist-Worn Accelerometer-Based Sleep State Detection Project" emerges as an innovative endeavor aimed at revolutionizing the field of sleep research.</w:t>
      </w:r>
      <w:r>
        <w:t xml:space="preserve"> </w:t>
      </w:r>
      <w:r w:rsidRPr="00CE5F41">
        <w:t>Traditionally, sleep studies have relied on cumbersome and often intrusive methods of data collection, limiting the scope and accuracy of our insights into sleep behaviors. However, recent advancements in wearable technology, specifically wrist-worn accelerometers, provide a promising avenue for gathering comprehensive and non-invasive data on an individual's sleep patterns. These devices offer continuous monitoring capabilities, allowing us to capture a wealth of information about movements during sleep.</w:t>
      </w:r>
    </w:p>
    <w:p w14:paraId="0658C67B" w14:textId="5CD53D59" w:rsidR="00CE5F41" w:rsidRDefault="00CE5F41" w:rsidP="000B1295">
      <w:pPr>
        <w:spacing w:after="200" w:line="360" w:lineRule="auto"/>
        <w:jc w:val="both"/>
      </w:pPr>
      <w:r w:rsidRPr="00CE5F41">
        <w:t xml:space="preserve">This project seeks to harness the power of wrist-worn accelerometers and machine learning techniques to develop a highly accurate model for the detection of sleep onset and wake states. The implications of this project extend far beyond the realms of sleep research. With the ability to conduct larger-scale and more comprehensive sleep studies, </w:t>
      </w:r>
      <w:r>
        <w:t xml:space="preserve">we </w:t>
      </w:r>
      <w:r w:rsidRPr="00CE5F41">
        <w:t>can gain deeper insights into sleep quality, duration, and disturbances across diverse populations and contexts.</w:t>
      </w:r>
      <w:r>
        <w:t xml:space="preserve"> </w:t>
      </w:r>
    </w:p>
    <w:p w14:paraId="2F31D05C" w14:textId="14B740F9" w:rsidR="00CE5F41" w:rsidRDefault="00CE5F41" w:rsidP="000B1295">
      <w:pPr>
        <w:spacing w:after="200" w:line="360" w:lineRule="auto"/>
        <w:jc w:val="both"/>
      </w:pPr>
      <w:r w:rsidRPr="00CE5F41">
        <w:t>Through this innovative initiative, we aim to reshape how we approach and understand sleep, ultimately contributing to better health outcomes and enhanced quality of life for individuals of all ages.</w:t>
      </w:r>
    </w:p>
    <w:bookmarkEnd w:id="1"/>
    <w:p w14:paraId="3802ED15" w14:textId="77777777" w:rsidR="00CE5F41" w:rsidRDefault="00CE5F41" w:rsidP="00AD003B">
      <w:pPr>
        <w:spacing w:after="200" w:line="276" w:lineRule="auto"/>
      </w:pPr>
    </w:p>
    <w:p w14:paraId="44305ABC" w14:textId="77777777" w:rsidR="00CE5F41" w:rsidRDefault="00CE5F41" w:rsidP="00AD003B">
      <w:pPr>
        <w:spacing w:after="200" w:line="276" w:lineRule="auto"/>
      </w:pPr>
    </w:p>
    <w:p w14:paraId="713D7448" w14:textId="77777777" w:rsidR="00CE5F41" w:rsidRDefault="00CE5F41" w:rsidP="00AD003B">
      <w:pPr>
        <w:spacing w:after="200" w:line="276" w:lineRule="auto"/>
      </w:pPr>
    </w:p>
    <w:p w14:paraId="4DE159B4" w14:textId="77777777" w:rsidR="00CE5F41" w:rsidRDefault="00CE5F41" w:rsidP="00AD003B">
      <w:pPr>
        <w:spacing w:after="200" w:line="276" w:lineRule="auto"/>
      </w:pPr>
    </w:p>
    <w:p w14:paraId="4F017FE8" w14:textId="77777777" w:rsidR="00CE5F41" w:rsidRDefault="00CE5F41" w:rsidP="00AD003B">
      <w:pPr>
        <w:spacing w:after="200" w:line="276" w:lineRule="auto"/>
      </w:pPr>
    </w:p>
    <w:p w14:paraId="6F09C7B8" w14:textId="77777777" w:rsidR="00CE5F41" w:rsidRDefault="00CE5F41" w:rsidP="00AD003B">
      <w:pPr>
        <w:spacing w:after="200" w:line="276" w:lineRule="auto"/>
      </w:pPr>
    </w:p>
    <w:p w14:paraId="5AE64A2E" w14:textId="77777777" w:rsidR="00CE5F41" w:rsidRDefault="00CE5F41" w:rsidP="00AD003B">
      <w:pPr>
        <w:spacing w:after="200" w:line="276" w:lineRule="auto"/>
      </w:pPr>
    </w:p>
    <w:p w14:paraId="7CD98604" w14:textId="77777777" w:rsidR="00CE5F41" w:rsidRDefault="00CE5F41" w:rsidP="00AD003B">
      <w:pPr>
        <w:spacing w:after="200" w:line="276" w:lineRule="auto"/>
      </w:pPr>
    </w:p>
    <w:p w14:paraId="0ADE3CB8" w14:textId="77777777" w:rsidR="00CE5F41" w:rsidRDefault="00CE5F41" w:rsidP="00AD003B">
      <w:pPr>
        <w:spacing w:after="200" w:line="276" w:lineRule="auto"/>
      </w:pPr>
    </w:p>
    <w:p w14:paraId="31DED592" w14:textId="16897E57" w:rsidR="008C5493" w:rsidRDefault="008C5493" w:rsidP="000B1295">
      <w:pPr>
        <w:spacing w:after="200" w:line="276" w:lineRule="auto"/>
        <w:jc w:val="center"/>
        <w:rPr>
          <w:b/>
          <w:bCs/>
          <w:sz w:val="32"/>
          <w:szCs w:val="32"/>
        </w:rPr>
      </w:pPr>
      <w:r w:rsidRPr="008C5493">
        <w:rPr>
          <w:b/>
          <w:bCs/>
          <w:sz w:val="32"/>
          <w:szCs w:val="32"/>
        </w:rPr>
        <w:t>Scope</w:t>
      </w:r>
    </w:p>
    <w:p w14:paraId="3137BE4F" w14:textId="01A340CF" w:rsidR="00175C34" w:rsidRPr="008C5493" w:rsidRDefault="000B1295" w:rsidP="000B1295">
      <w:pPr>
        <w:pStyle w:val="ListParagraph"/>
        <w:spacing w:after="200" w:line="360" w:lineRule="auto"/>
        <w:jc w:val="both"/>
      </w:pPr>
      <w:bookmarkStart w:id="2" w:name="_Hlk147357423"/>
      <w:r w:rsidRPr="000B1295">
        <w:t>The scope of the Sleep State Detection ML project encompasses the development of a sophisticated software system designed to analyze and monitor sleep patterns based on wrist-worn accelerometer data. This project aims to create a robust and accurate solution that can detect and classify periods of sleep onset and wakefulness. The primary focus is on utilizing machine learning techniques for feature extraction and model building to achieve high accuracy in sleep state detection. The system's scope extends to data collection, preprocessing, and the development of a predictive model capable of recognizing sleep patterns, even in the presence of noisy data or interruptions in data recording. The project's broader scope includes user interaction, providing an intuitive interface for users to input data, initiate processing, and visualize the results. Additionally, considerations for scalability, performance optimization, data security, and regulatory compliance are within the project's scope to ensure that the developed solution can be deployed effectively and safely. Ultimately, the project's scope encompasses creating a valuable tool for sleep monitoring that can benefit researchers, healthcare professionals, and individuals seeking insights into their sleep patterns and their potential impact on overall health and well-being.</w:t>
      </w:r>
      <w:bookmarkEnd w:id="2"/>
    </w:p>
    <w:sectPr w:rsidR="00175C34" w:rsidRPr="008C5493">
      <w:pgSz w:w="12240" w:h="15840"/>
      <w:pgMar w:top="1890" w:right="1440" w:bottom="180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54D8" w14:textId="77777777" w:rsidR="00E97F09" w:rsidRDefault="00E97F09" w:rsidP="000B1295">
      <w:r>
        <w:separator/>
      </w:r>
    </w:p>
  </w:endnote>
  <w:endnote w:type="continuationSeparator" w:id="0">
    <w:p w14:paraId="01D2E1C1" w14:textId="77777777" w:rsidR="00E97F09" w:rsidRDefault="00E97F09" w:rsidP="000B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583C1" w14:textId="77777777" w:rsidR="00E97F09" w:rsidRDefault="00E97F09" w:rsidP="000B1295">
      <w:r>
        <w:separator/>
      </w:r>
    </w:p>
  </w:footnote>
  <w:footnote w:type="continuationSeparator" w:id="0">
    <w:p w14:paraId="21495D51" w14:textId="77777777" w:rsidR="00E97F09" w:rsidRDefault="00E97F09" w:rsidP="000B1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4A00"/>
    <w:multiLevelType w:val="multilevel"/>
    <w:tmpl w:val="2D4C14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65C07E0"/>
    <w:multiLevelType w:val="hybridMultilevel"/>
    <w:tmpl w:val="6B88DE8C"/>
    <w:lvl w:ilvl="0" w:tplc="8D849E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07142A"/>
    <w:multiLevelType w:val="multilevel"/>
    <w:tmpl w:val="6734CB9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2922306">
    <w:abstractNumId w:val="2"/>
  </w:num>
  <w:num w:numId="2" w16cid:durableId="1265115614">
    <w:abstractNumId w:val="0"/>
  </w:num>
  <w:num w:numId="3" w16cid:durableId="10381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EA4"/>
    <w:rsid w:val="000B1295"/>
    <w:rsid w:val="00175C34"/>
    <w:rsid w:val="003A3CA0"/>
    <w:rsid w:val="004F7C64"/>
    <w:rsid w:val="006F6C0D"/>
    <w:rsid w:val="008C5493"/>
    <w:rsid w:val="00A42C6B"/>
    <w:rsid w:val="00AD003B"/>
    <w:rsid w:val="00AF418F"/>
    <w:rsid w:val="00CA5EA4"/>
    <w:rsid w:val="00CE5F41"/>
    <w:rsid w:val="00D63636"/>
    <w:rsid w:val="00E5719F"/>
    <w:rsid w:val="00E97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5A86"/>
  <w15:docId w15:val="{C756CB9D-93C3-4CB3-931B-6DCE0F32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jc w:val="center"/>
      <w:outlineLvl w:val="2"/>
    </w:pPr>
    <w:rPr>
      <w:rFonts w:ascii="Book Antiqua" w:eastAsia="Book Antiqua" w:hAnsi="Book Antiqua" w:cs="Book Antiqua"/>
      <w:b/>
      <w:sz w:val="28"/>
      <w:szCs w:val="28"/>
    </w:rPr>
  </w:style>
  <w:style w:type="paragraph" w:styleId="Heading4">
    <w:name w:val="heading 4"/>
    <w:basedOn w:val="Normal"/>
    <w:next w:val="Normal"/>
    <w:uiPriority w:val="9"/>
    <w:semiHidden/>
    <w:unhideWhenUsed/>
    <w:qFormat/>
    <w:pPr>
      <w:keepNext/>
      <w:jc w:val="center"/>
      <w:outlineLvl w:val="3"/>
    </w:pPr>
    <w:rPr>
      <w:rFonts w:ascii="Book Antiqua" w:eastAsia="Book Antiqua" w:hAnsi="Book Antiqua" w:cs="Book Antiqua"/>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C5493"/>
    <w:pPr>
      <w:ind w:left="720"/>
      <w:contextualSpacing/>
    </w:pPr>
  </w:style>
  <w:style w:type="paragraph" w:styleId="Header">
    <w:name w:val="header"/>
    <w:basedOn w:val="Normal"/>
    <w:link w:val="HeaderChar"/>
    <w:uiPriority w:val="99"/>
    <w:unhideWhenUsed/>
    <w:rsid w:val="000B1295"/>
    <w:pPr>
      <w:tabs>
        <w:tab w:val="center" w:pos="4513"/>
        <w:tab w:val="right" w:pos="9026"/>
      </w:tabs>
    </w:pPr>
  </w:style>
  <w:style w:type="character" w:customStyle="1" w:styleId="HeaderChar">
    <w:name w:val="Header Char"/>
    <w:basedOn w:val="DefaultParagraphFont"/>
    <w:link w:val="Header"/>
    <w:uiPriority w:val="99"/>
    <w:rsid w:val="000B1295"/>
  </w:style>
  <w:style w:type="paragraph" w:styleId="Footer">
    <w:name w:val="footer"/>
    <w:basedOn w:val="Normal"/>
    <w:link w:val="FooterChar"/>
    <w:uiPriority w:val="99"/>
    <w:unhideWhenUsed/>
    <w:rsid w:val="000B1295"/>
    <w:pPr>
      <w:tabs>
        <w:tab w:val="center" w:pos="4513"/>
        <w:tab w:val="right" w:pos="9026"/>
      </w:tabs>
    </w:pPr>
  </w:style>
  <w:style w:type="character" w:customStyle="1" w:styleId="FooterChar">
    <w:name w:val="Footer Char"/>
    <w:basedOn w:val="DefaultParagraphFont"/>
    <w:link w:val="Footer"/>
    <w:uiPriority w:val="99"/>
    <w:rsid w:val="000B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86840">
      <w:bodyDiv w:val="1"/>
      <w:marLeft w:val="0"/>
      <w:marRight w:val="0"/>
      <w:marTop w:val="0"/>
      <w:marBottom w:val="0"/>
      <w:divBdr>
        <w:top w:val="none" w:sz="0" w:space="0" w:color="auto"/>
        <w:left w:val="none" w:sz="0" w:space="0" w:color="auto"/>
        <w:bottom w:val="none" w:sz="0" w:space="0" w:color="auto"/>
        <w:right w:val="none" w:sz="0" w:space="0" w:color="auto"/>
      </w:divBdr>
    </w:div>
    <w:div w:id="1333069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6</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 Hippargi</cp:lastModifiedBy>
  <cp:revision>3</cp:revision>
  <dcterms:created xsi:type="dcterms:W3CDTF">2023-10-04T18:13:00Z</dcterms:created>
  <dcterms:modified xsi:type="dcterms:W3CDTF">2023-10-05T06:06:00Z</dcterms:modified>
</cp:coreProperties>
</file>