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EasyJavaAssignment - Strings</w:t>
      </w:r>
    </w:p>
    <w:p w:rsidR="00000000" w:rsidDel="00000000" w:rsidP="00000000" w:rsidRDefault="00000000" w:rsidRPr="00000000" w14:paraId="00000002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sz w:val="26"/>
          <w:szCs w:val="26"/>
          <w:rtl w:val="0"/>
        </w:rPr>
        <w:t xml:space="preserve">Write a Java program to get the character at the given index within the String. </w:t>
      </w:r>
    </w:p>
    <w:p w:rsidR="00000000" w:rsidDel="00000000" w:rsidP="00000000" w:rsidRDefault="00000000" w:rsidRPr="00000000" w14:paraId="00000003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Original String = Java Exercises!                                                                           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The character at position 0 is J                                                                            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The character at position 10 is i</w:t>
      </w:r>
    </w:p>
    <w:p w:rsidR="00000000" w:rsidDel="00000000" w:rsidP="00000000" w:rsidRDefault="00000000" w:rsidRPr="00000000" w14:paraId="0000000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6"/>
          <w:szCs w:val="26"/>
          <w:rtl w:val="0"/>
        </w:rPr>
        <w:t xml:space="preserve">Write a Java program to compare two strings lexicographically. Two strings are lexicographically equal if they are the same length and contain the same number of characters in the same positions. </w:t>
      </w:r>
    </w:p>
    <w:p w:rsidR="00000000" w:rsidDel="00000000" w:rsidP="00000000" w:rsidRDefault="00000000" w:rsidRPr="00000000" w14:paraId="00000009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String 1: This is Exercise 1                                                                               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String 2: This is Exercise 2                                                                               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"This is Exercise 1" is less than "This is Exercise 2"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Java program to check whether a given string ends with the contents of another string. </w:t>
      </w:r>
    </w:p>
    <w:p w:rsidR="00000000" w:rsidDel="00000000" w:rsidP="00000000" w:rsidRDefault="00000000" w:rsidRPr="00000000" w14:paraId="00000010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"Python Exercises" ends with "se"? false                                                                    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"Python Exercise" ends with "se"? true</w:t>
      </w:r>
    </w:p>
    <w:p w:rsidR="00000000" w:rsidDel="00000000" w:rsidP="00000000" w:rsidRDefault="00000000" w:rsidRPr="00000000" w14:paraId="00000013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Java program to get the index of all the characters of the alphabet. </w:t>
      </w:r>
    </w:p>
    <w:p w:rsidR="00000000" w:rsidDel="00000000" w:rsidP="00000000" w:rsidRDefault="00000000" w:rsidRPr="00000000" w14:paraId="00000015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a  b c  d e  f  g h i  j                                                                                  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=========================                                                                                   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36 10 7 40 2 16 42 1 6 20                                                                                   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k  l  m  n  o  p q  r  s  t                                                                                 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===========================                                                                                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8 35 22 14 12 23 4 11 24 31                                                                                 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u  v  w  x  y  z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================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5 27 13 18 38 37</w:t>
      </w:r>
    </w:p>
    <w:p w:rsidR="00000000" w:rsidDel="00000000" w:rsidP="00000000" w:rsidRDefault="00000000" w:rsidRPr="00000000" w14:paraId="00000021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string of all alphabet: "The quick brown fox jumps over the lazy dog."</w:t>
      </w:r>
    </w:p>
    <w:p w:rsidR="00000000" w:rsidDel="00000000" w:rsidP="00000000" w:rsidRDefault="00000000" w:rsidRPr="00000000" w14:paraId="00000022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Java program to replace each substring of a given string that matches the given regular expression with the given replacement. </w:t>
      </w:r>
    </w:p>
    <w:p w:rsidR="00000000" w:rsidDel="00000000" w:rsidP="00000000" w:rsidRDefault="00000000" w:rsidRPr="00000000" w14:paraId="00000023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string : "The quick brown fox jumps over the lazy dog."</w:t>
      </w:r>
    </w:p>
    <w:p w:rsidR="00000000" w:rsidDel="00000000" w:rsidP="00000000" w:rsidRDefault="00000000" w:rsidRPr="00000000" w14:paraId="00000024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above string replace all the fox with cat.</w:t>
      </w:r>
    </w:p>
    <w:p w:rsidR="00000000" w:rsidDel="00000000" w:rsidP="00000000" w:rsidRDefault="00000000" w:rsidRPr="00000000" w14:paraId="00000025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Original string: The quick brown fox jumps over the lazy dog.                                               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New String: The quick brown cat jumps over the lazy dog.</w:t>
      </w:r>
    </w:p>
    <w:p w:rsidR="00000000" w:rsidDel="00000000" w:rsidP="00000000" w:rsidRDefault="00000000" w:rsidRPr="00000000" w14:paraId="00000028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Java program to convert all the characters in a string to uppercase. </w:t>
      </w:r>
    </w:p>
    <w:p w:rsidR="00000000" w:rsidDel="00000000" w:rsidP="00000000" w:rsidRDefault="00000000" w:rsidRPr="00000000" w14:paraId="0000002A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Sample Output: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Original String: The Quick BroWn FoX!                                                                       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String in uppercase: THE QUICK BROWN FOX!</w:t>
      </w:r>
    </w:p>
    <w:p w:rsidR="00000000" w:rsidDel="00000000" w:rsidP="00000000" w:rsidRDefault="00000000" w:rsidRPr="00000000" w14:paraId="0000002D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Java program to reverse a string.</w:t>
      </w:r>
    </w:p>
    <w:p w:rsidR="00000000" w:rsidDel="00000000" w:rsidP="00000000" w:rsidRDefault="00000000" w:rsidRPr="00000000" w14:paraId="0000002F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Output: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The given string is: The quick brown fox jumps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The string in reverse order is: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67f59" w:space="4" w:sz="48" w:val="singl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before="240" w:lineRule="auto"/>
        <w:rPr>
          <w:rFonts w:ascii="Courier New" w:cs="Courier New" w:eastAsia="Courier New" w:hAnsi="Courier New"/>
          <w:color w:val="0099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9999"/>
          <w:sz w:val="24"/>
          <w:szCs w:val="24"/>
          <w:rtl w:val="0"/>
        </w:rPr>
        <w:t xml:space="preserve">spmuj xof nworb kciuq ehT</w:t>
      </w:r>
    </w:p>
    <w:p w:rsidR="00000000" w:rsidDel="00000000" w:rsidP="00000000" w:rsidRDefault="00000000" w:rsidRPr="00000000" w14:paraId="00000033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="392.7272727272727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EasyJavaAssignment -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92.7272727272727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Start by making a normal Java-7-style application with these features: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92.7272727272727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An interface called RegularPolygon with two abstract methods: getNumSides and getSideLength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392.7272727272727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A class EquilateralTriangle that implements the interface, has getNumSides return 3 and getSideLength return an instance variable that is set by the constructor.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392.7272727272727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 class Square that implements the interface, has getNumSides return 4 and getSideLength return an instance variable that is set by the constructor.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92.7272727272727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392.7272727272727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Add a static totalSides method, that given a RegularPolygon[], returns the sum of the number of sides of all the elements.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392.7272727272727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392.7272727272727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Add two default methods: • getPerimeter (n * length, where n is the number of sides) • getInteriorAngle ( (n-2)π/n in radians)</w:t>
      </w:r>
    </w:p>
    <w:p w:rsidR="00000000" w:rsidDel="00000000" w:rsidP="00000000" w:rsidRDefault="00000000" w:rsidRPr="00000000" w14:paraId="0000003E">
      <w:pP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="392.72727272727275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