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Embroidered Semi Stitched Lehenga Choli  Dupatta 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Style Code:- Green Nova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Lehenga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Lehenga Type:  (Semi-Stitched)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Work:  Thread Work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Fabric:  Georgette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Length:  43 inch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Waist:  40 Inch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Inner:  Row(Full Inner Lehenga)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Flair:  2.20 meter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Blouse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Blouse Type:  (Un-Stitched)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Fabric:  Georgette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Sleeve Length:  Full Sleeve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Length:  0.8 Meter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Bust:- 44 inch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Waist:- 40 inch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Neck:  V Neck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Pattern:  Embroidered Zari Work</w:t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Dupatta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Fabric:  Georgette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Work:-  Embroidered Sequins Designer Lace Border both Of Side</w:t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Length:  2 Meter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Weight:  0.850kg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Best Rate: 740/</w:t>
      </w:r>
      <w:r w:rsidDel="00000000" w:rsidR="00000000" w:rsidRPr="00000000">
        <w:rPr>
          <w:rFonts w:ascii="Inter" w:cs="Inter" w:eastAsia="Inter" w:hAnsi="Inter"/>
          <w:b w:val="1"/>
          <w:color w:val="212121"/>
          <w:sz w:val="20"/>
          <w:szCs w:val="20"/>
          <w:highlight w:val="white"/>
          <w:rtl w:val="0"/>
        </w:rPr>
        <w:t xml:space="preserve">+ 5% GST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2674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21CD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swjOFm1XvCVPHQq6uN0vNcfegg==">CgMxLjA4AHIhMWdwZWlFS2kxSUpOSDBBUi1jOEhPZndQMHpaWVZBekhj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2024-12-01T05:40:00Z</dcterms:created>
  <dc:creator>SA-26-08</dc:creator>
</cp:coreProperties>
</file>