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0483" w14:textId="6FF167F6" w:rsidR="0087747F" w:rsidRPr="0087747F" w:rsidRDefault="0087747F" w:rsidP="0087747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747F" w:rsidRPr="0087747F" w14:paraId="09E40854" w14:textId="77777777" w:rsidTr="0087747F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8"/>
              <w:gridCol w:w="5462"/>
            </w:tblGrid>
            <w:tr w:rsidR="0087747F" w:rsidRPr="0087747F" w14:paraId="7037680A" w14:textId="77777777" w:rsidTr="0087747F">
              <w:tc>
                <w:tcPr>
                  <w:tcW w:w="3277" w:type="dxa"/>
                  <w:hideMark/>
                </w:tcPr>
                <w:p w14:paraId="6994A5AB" w14:textId="77777777" w:rsidR="0087747F" w:rsidRPr="0087747F" w:rsidRDefault="0087747F" w:rsidP="00D1480A">
                  <w:pPr>
                    <w:spacing w:after="160" w:line="278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87747F">
                    <w:rPr>
                      <w:b/>
                      <w:bCs/>
                      <w:sz w:val="28"/>
                      <w:szCs w:val="28"/>
                    </w:rPr>
                    <w:t>File</w:t>
                  </w:r>
                </w:p>
              </w:tc>
              <w:tc>
                <w:tcPr>
                  <w:tcW w:w="5513" w:type="dxa"/>
                  <w:hideMark/>
                </w:tcPr>
                <w:p w14:paraId="06A482B7" w14:textId="77777777" w:rsidR="0087747F" w:rsidRPr="0087747F" w:rsidRDefault="0087747F" w:rsidP="00D1480A">
                  <w:pPr>
                    <w:spacing w:after="160" w:line="278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87747F">
                    <w:rPr>
                      <w:b/>
                      <w:bCs/>
                      <w:sz w:val="28"/>
                      <w:szCs w:val="28"/>
                    </w:rPr>
                    <w:t>One-Line Note</w:t>
                  </w:r>
                </w:p>
              </w:tc>
            </w:tr>
            <w:tr w:rsidR="0087747F" w:rsidRPr="0087747F" w14:paraId="52890B3F" w14:textId="77777777" w:rsidTr="0087747F">
              <w:tc>
                <w:tcPr>
                  <w:tcW w:w="3277" w:type="dxa"/>
                  <w:hideMark/>
                </w:tcPr>
                <w:p w14:paraId="189F455D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angular.json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3134D2D5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main Angular CLI configuration file that defines project settings, build options, assets, styles, scripts, and environment configurations.</w:t>
                  </w:r>
                </w:p>
              </w:tc>
            </w:tr>
            <w:tr w:rsidR="0087747F" w:rsidRPr="0087747F" w14:paraId="0319ACF4" w14:textId="77777777" w:rsidTr="0087747F">
              <w:tc>
                <w:tcPr>
                  <w:tcW w:w="3277" w:type="dxa"/>
                  <w:hideMark/>
                </w:tcPr>
                <w:p w14:paraId="6E814FDE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tsconfig.json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71E1EBA2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root TypeScript configuration file that specifies compiler options shared across the entire Angular project.</w:t>
                  </w:r>
                </w:p>
              </w:tc>
            </w:tr>
            <w:tr w:rsidR="0087747F" w:rsidRPr="0087747F" w14:paraId="12A5BD6A" w14:textId="77777777" w:rsidTr="0087747F">
              <w:tc>
                <w:tcPr>
                  <w:tcW w:w="3277" w:type="dxa"/>
                  <w:hideMark/>
                </w:tcPr>
                <w:p w14:paraId="0B0CACF0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tsconfig.app.json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005331AF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 xml:space="preserve">A TypeScript configuration file specifically for the Angular application, extending </w:t>
                  </w:r>
                  <w:proofErr w:type="spellStart"/>
                  <w:proofErr w:type="gramStart"/>
                  <w:r w:rsidRPr="0087747F">
                    <w:rPr>
                      <w:sz w:val="28"/>
                      <w:szCs w:val="28"/>
                    </w:rPr>
                    <w:t>tsconfig.json</w:t>
                  </w:r>
                  <w:proofErr w:type="spellEnd"/>
                  <w:proofErr w:type="gramEnd"/>
                  <w:r w:rsidRPr="0087747F">
                    <w:rPr>
                      <w:sz w:val="28"/>
                      <w:szCs w:val="28"/>
                    </w:rPr>
                    <w:t xml:space="preserve"> with app-specific compiler settings.</w:t>
                  </w:r>
                </w:p>
              </w:tc>
            </w:tr>
            <w:tr w:rsidR="0087747F" w:rsidRPr="0087747F" w14:paraId="67A32028" w14:textId="77777777" w:rsidTr="0087747F">
              <w:tc>
                <w:tcPr>
                  <w:tcW w:w="3277" w:type="dxa"/>
                  <w:hideMark/>
                </w:tcPr>
                <w:p w14:paraId="7B605497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package.json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399A184D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 xml:space="preserve">Stores project metadata, dependencies, development dependencies, and </w:t>
                  </w:r>
                  <w:proofErr w:type="spellStart"/>
                  <w:r w:rsidRPr="0087747F">
                    <w:rPr>
                      <w:sz w:val="28"/>
                      <w:szCs w:val="28"/>
                    </w:rPr>
                    <w:t>npm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scripts used to build, run, and manage the Angular application.</w:t>
                  </w:r>
                </w:p>
              </w:tc>
            </w:tr>
            <w:tr w:rsidR="0087747F" w:rsidRPr="0087747F" w14:paraId="35D17280" w14:textId="77777777" w:rsidTr="0087747F">
              <w:tc>
                <w:tcPr>
                  <w:tcW w:w="3277" w:type="dxa"/>
                  <w:hideMark/>
                </w:tcPr>
                <w:p w14:paraId="781584BB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main.ts</w:t>
                  </w:r>
                  <w:proofErr w:type="spellEnd"/>
                </w:p>
              </w:tc>
              <w:tc>
                <w:tcPr>
                  <w:tcW w:w="5513" w:type="dxa"/>
                  <w:hideMark/>
                </w:tcPr>
                <w:p w14:paraId="6C91F0D8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application's entry point that bootstraps the root Angular module or standalone application to start the app.</w:t>
                  </w:r>
                </w:p>
              </w:tc>
            </w:tr>
            <w:tr w:rsidR="0087747F" w:rsidRPr="0087747F" w14:paraId="58B0029C" w14:textId="77777777" w:rsidTr="0087747F">
              <w:tc>
                <w:tcPr>
                  <w:tcW w:w="3277" w:type="dxa"/>
                  <w:hideMark/>
                </w:tcPr>
                <w:p w14:paraId="3F225EDC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/app/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app.module.ts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</w:t>
                  </w:r>
                  <w:r w:rsidRPr="0087747F">
                    <w:rPr>
                      <w:i/>
                      <w:iCs/>
                      <w:sz w:val="28"/>
                      <w:szCs w:val="28"/>
                    </w:rPr>
                    <w:t>(</w:t>
                  </w:r>
                  <w:proofErr w:type="spellStart"/>
                  <w:r w:rsidRPr="0087747F">
                    <w:rPr>
                      <w:i/>
                      <w:iCs/>
                      <w:sz w:val="28"/>
                      <w:szCs w:val="28"/>
                    </w:rPr>
                    <w:t>NgModule</w:t>
                  </w:r>
                  <w:proofErr w:type="spellEnd"/>
                  <w:r w:rsidRPr="0087747F">
                    <w:rPr>
                      <w:i/>
                      <w:iCs/>
                      <w:sz w:val="28"/>
                      <w:szCs w:val="28"/>
                    </w:rPr>
                    <w:t xml:space="preserve"> projects)</w:t>
                  </w:r>
                </w:p>
              </w:tc>
              <w:tc>
                <w:tcPr>
                  <w:tcW w:w="5513" w:type="dxa"/>
                  <w:hideMark/>
                </w:tcPr>
                <w:p w14:paraId="249DE6E7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root module that declares components, imports other modules, provides services, and bootstraps the root component.</w:t>
                  </w:r>
                </w:p>
              </w:tc>
            </w:tr>
            <w:tr w:rsidR="0087747F" w:rsidRPr="0087747F" w14:paraId="627DBFF2" w14:textId="77777777" w:rsidTr="0087747F">
              <w:tc>
                <w:tcPr>
                  <w:tcW w:w="3277" w:type="dxa"/>
                  <w:hideMark/>
                </w:tcPr>
                <w:p w14:paraId="7360FA94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/app/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app.config.ts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</w:t>
                  </w:r>
                  <w:r w:rsidRPr="0087747F">
                    <w:rPr>
                      <w:i/>
                      <w:iCs/>
                      <w:sz w:val="28"/>
                      <w:szCs w:val="28"/>
                    </w:rPr>
                    <w:t>(Standalone projects)</w:t>
                  </w:r>
                </w:p>
              </w:tc>
              <w:tc>
                <w:tcPr>
                  <w:tcW w:w="5513" w:type="dxa"/>
                  <w:hideMark/>
                </w:tcPr>
                <w:p w14:paraId="6A79ECC9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 xml:space="preserve">Replaces </w:t>
                  </w:r>
                  <w:proofErr w:type="spellStart"/>
                  <w:r w:rsidRPr="0087747F">
                    <w:rPr>
                      <w:sz w:val="28"/>
                      <w:szCs w:val="28"/>
                    </w:rPr>
                    <w:t>AppModule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in standalone Angular applications by configuring providers, routing, and application-wide settings.</w:t>
                  </w:r>
                </w:p>
              </w:tc>
            </w:tr>
            <w:tr w:rsidR="0087747F" w:rsidRPr="0087747F" w14:paraId="416001E8" w14:textId="77777777" w:rsidTr="0087747F">
              <w:tc>
                <w:tcPr>
                  <w:tcW w:w="3277" w:type="dxa"/>
                  <w:hideMark/>
                </w:tcPr>
                <w:p w14:paraId="0D399A75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/app/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app.component.ts</w:t>
                  </w:r>
                  <w:proofErr w:type="spellEnd"/>
                </w:p>
              </w:tc>
              <w:tc>
                <w:tcPr>
                  <w:tcW w:w="5513" w:type="dxa"/>
                  <w:hideMark/>
                </w:tcPr>
                <w:p w14:paraId="75E7316C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Defines the root component of the application, containing the component's logic, metadata, and associated template.</w:t>
                  </w:r>
                </w:p>
              </w:tc>
            </w:tr>
            <w:tr w:rsidR="0087747F" w:rsidRPr="0087747F" w14:paraId="5B578897" w14:textId="77777777" w:rsidTr="0087747F">
              <w:tc>
                <w:tcPr>
                  <w:tcW w:w="3277" w:type="dxa"/>
                  <w:hideMark/>
                </w:tcPr>
                <w:p w14:paraId="1B35FCEC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lastRenderedPageBreak/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/index.html</w:t>
                  </w:r>
                </w:p>
              </w:tc>
              <w:tc>
                <w:tcPr>
                  <w:tcW w:w="5513" w:type="dxa"/>
                  <w:hideMark/>
                </w:tcPr>
                <w:p w14:paraId="0134A2D5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single HTML page loaded by the browser that hosts the Angular application through the root component selector (usually &lt;app-root&gt;).</w:t>
                  </w:r>
                </w:p>
              </w:tc>
            </w:tr>
          </w:tbl>
          <w:p w14:paraId="481FE013" w14:textId="77777777" w:rsidR="0087747F" w:rsidRPr="0087747F" w:rsidRDefault="0087747F">
            <w:pPr>
              <w:rPr>
                <w:sz w:val="28"/>
                <w:szCs w:val="28"/>
              </w:rPr>
            </w:pPr>
          </w:p>
        </w:tc>
      </w:tr>
    </w:tbl>
    <w:p w14:paraId="2701C9AA" w14:textId="77777777" w:rsidR="00692D05" w:rsidRPr="0087747F" w:rsidRDefault="00692D05" w:rsidP="0087747F">
      <w:pPr>
        <w:rPr>
          <w:sz w:val="28"/>
          <w:szCs w:val="28"/>
        </w:rPr>
      </w:pPr>
    </w:p>
    <w:p w14:paraId="4B2B07CD" w14:textId="010FECBD" w:rsidR="0087747F" w:rsidRPr="0087747F" w:rsidRDefault="0087747F" w:rsidP="0087747F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</w:t>
      </w:r>
    </w:p>
    <w:p w14:paraId="327BE834" w14:textId="77777777" w:rsidR="0087747F" w:rsidRPr="0087747F" w:rsidRDefault="0087747F" w:rsidP="0087747F">
      <w:pPr>
        <w:rPr>
          <w:b/>
          <w:bCs/>
          <w:sz w:val="32"/>
          <w:szCs w:val="32"/>
        </w:rPr>
      </w:pPr>
      <w:proofErr w:type="spellStart"/>
      <w:r w:rsidRPr="0087747F">
        <w:rPr>
          <w:b/>
          <w:bCs/>
          <w:sz w:val="32"/>
          <w:szCs w:val="32"/>
          <w:highlight w:val="yellow"/>
        </w:rPr>
        <w:t>maximumWarning</w:t>
      </w:r>
      <w:proofErr w:type="spellEnd"/>
    </w:p>
    <w:p w14:paraId="5687D1E7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 xml:space="preserve">Specifies the bundle size limit after which Angular displays a </w:t>
      </w:r>
      <w:r w:rsidRPr="0087747F">
        <w:rPr>
          <w:b/>
          <w:bCs/>
          <w:sz w:val="28"/>
          <w:szCs w:val="28"/>
        </w:rPr>
        <w:t>warning</w:t>
      </w:r>
      <w:r w:rsidRPr="0087747F">
        <w:rPr>
          <w:sz w:val="28"/>
          <w:szCs w:val="28"/>
        </w:rPr>
        <w:t xml:space="preserve"> during the build. The application is still built successfully, but it indicates that the bundle has grown larger than the recommended size.</w:t>
      </w:r>
    </w:p>
    <w:p w14:paraId="338C81E8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>"</w:t>
      </w:r>
      <w:proofErr w:type="spellStart"/>
      <w:r w:rsidRPr="0087747F">
        <w:rPr>
          <w:sz w:val="28"/>
          <w:szCs w:val="28"/>
        </w:rPr>
        <w:t>maximumWarning</w:t>
      </w:r>
      <w:proofErr w:type="spellEnd"/>
      <w:r w:rsidRPr="0087747F">
        <w:rPr>
          <w:sz w:val="28"/>
          <w:szCs w:val="28"/>
        </w:rPr>
        <w:t>": "500kB"</w:t>
      </w:r>
    </w:p>
    <w:p w14:paraId="306065D8" w14:textId="77777777" w:rsidR="0087747F" w:rsidRPr="0087747F" w:rsidRDefault="0087747F" w:rsidP="0087747F">
      <w:pPr>
        <w:numPr>
          <w:ilvl w:val="0"/>
          <w:numId w:val="2"/>
        </w:numPr>
        <w:rPr>
          <w:sz w:val="28"/>
          <w:szCs w:val="28"/>
        </w:rPr>
      </w:pPr>
      <w:r w:rsidRPr="0087747F">
        <w:rPr>
          <w:sz w:val="28"/>
          <w:szCs w:val="28"/>
        </w:rPr>
        <w:t xml:space="preserve">If the initial bundle size exceeds </w:t>
      </w:r>
      <w:r w:rsidRPr="0087747F">
        <w:rPr>
          <w:b/>
          <w:bCs/>
          <w:sz w:val="28"/>
          <w:szCs w:val="28"/>
        </w:rPr>
        <w:t>500 kB</w:t>
      </w:r>
      <w:r w:rsidRPr="0087747F">
        <w:rPr>
          <w:sz w:val="28"/>
          <w:szCs w:val="28"/>
        </w:rPr>
        <w:t>, Angular prints a warning.</w:t>
      </w:r>
    </w:p>
    <w:p w14:paraId="7D2FCAA9" w14:textId="77777777" w:rsidR="0087747F" w:rsidRPr="0087747F" w:rsidRDefault="0087747F" w:rsidP="0087747F">
      <w:pPr>
        <w:numPr>
          <w:ilvl w:val="0"/>
          <w:numId w:val="2"/>
        </w:numPr>
        <w:rPr>
          <w:sz w:val="28"/>
          <w:szCs w:val="28"/>
        </w:rPr>
      </w:pPr>
      <w:r w:rsidRPr="0087747F">
        <w:rPr>
          <w:sz w:val="28"/>
          <w:szCs w:val="28"/>
        </w:rPr>
        <w:t xml:space="preserve">The build </w:t>
      </w:r>
      <w:r w:rsidRPr="0087747F">
        <w:rPr>
          <w:b/>
          <w:bCs/>
          <w:sz w:val="28"/>
          <w:szCs w:val="28"/>
        </w:rPr>
        <w:t>continues successfully</w:t>
      </w:r>
      <w:r w:rsidRPr="0087747F">
        <w:rPr>
          <w:sz w:val="28"/>
          <w:szCs w:val="28"/>
        </w:rPr>
        <w:t>.</w:t>
      </w:r>
    </w:p>
    <w:p w14:paraId="2D7EA244" w14:textId="64D85355" w:rsidR="0087747F" w:rsidRPr="0087747F" w:rsidRDefault="0087747F" w:rsidP="0087747F">
      <w:pPr>
        <w:rPr>
          <w:sz w:val="28"/>
          <w:szCs w:val="28"/>
        </w:rPr>
      </w:pPr>
    </w:p>
    <w:p w14:paraId="6E23E1B1" w14:textId="77777777" w:rsidR="0087747F" w:rsidRPr="0087747F" w:rsidRDefault="0087747F" w:rsidP="0087747F">
      <w:pPr>
        <w:rPr>
          <w:b/>
          <w:bCs/>
          <w:sz w:val="32"/>
          <w:szCs w:val="32"/>
        </w:rPr>
      </w:pPr>
      <w:proofErr w:type="spellStart"/>
      <w:r w:rsidRPr="0087747F">
        <w:rPr>
          <w:b/>
          <w:bCs/>
          <w:sz w:val="32"/>
          <w:szCs w:val="32"/>
          <w:highlight w:val="yellow"/>
        </w:rPr>
        <w:t>maximumError</w:t>
      </w:r>
      <w:proofErr w:type="spellEnd"/>
    </w:p>
    <w:p w14:paraId="71963F14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 xml:space="preserve">Specifies the bundle size limit after which Angular </w:t>
      </w:r>
      <w:r w:rsidRPr="0087747F">
        <w:rPr>
          <w:b/>
          <w:bCs/>
          <w:sz w:val="28"/>
          <w:szCs w:val="28"/>
        </w:rPr>
        <w:t>stops the build</w:t>
      </w:r>
      <w:r w:rsidRPr="0087747F">
        <w:rPr>
          <w:sz w:val="28"/>
          <w:szCs w:val="28"/>
        </w:rPr>
        <w:t xml:space="preserve"> by throwing an error.</w:t>
      </w:r>
    </w:p>
    <w:p w14:paraId="2BFEE52B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>"</w:t>
      </w:r>
      <w:proofErr w:type="spellStart"/>
      <w:r w:rsidRPr="0087747F">
        <w:rPr>
          <w:sz w:val="28"/>
          <w:szCs w:val="28"/>
        </w:rPr>
        <w:t>maximumError</w:t>
      </w:r>
      <w:proofErr w:type="spellEnd"/>
      <w:r w:rsidRPr="0087747F">
        <w:rPr>
          <w:sz w:val="28"/>
          <w:szCs w:val="28"/>
        </w:rPr>
        <w:t>": "1MB"</w:t>
      </w:r>
    </w:p>
    <w:p w14:paraId="6CAA62AF" w14:textId="77777777" w:rsidR="0087747F" w:rsidRPr="0087747F" w:rsidRDefault="0087747F" w:rsidP="0087747F">
      <w:pPr>
        <w:numPr>
          <w:ilvl w:val="0"/>
          <w:numId w:val="3"/>
        </w:numPr>
        <w:rPr>
          <w:sz w:val="28"/>
          <w:szCs w:val="28"/>
        </w:rPr>
      </w:pPr>
      <w:r w:rsidRPr="0087747F">
        <w:rPr>
          <w:sz w:val="28"/>
          <w:szCs w:val="28"/>
        </w:rPr>
        <w:t xml:space="preserve">If the initial bundle size exceeds </w:t>
      </w:r>
      <w:r w:rsidRPr="0087747F">
        <w:rPr>
          <w:b/>
          <w:bCs/>
          <w:sz w:val="28"/>
          <w:szCs w:val="28"/>
        </w:rPr>
        <w:t>1 MB</w:t>
      </w:r>
      <w:r w:rsidRPr="0087747F">
        <w:rPr>
          <w:sz w:val="28"/>
          <w:szCs w:val="28"/>
        </w:rPr>
        <w:t>, the build fails.</w:t>
      </w:r>
    </w:p>
    <w:p w14:paraId="5F98B907" w14:textId="77777777" w:rsidR="0087747F" w:rsidRPr="0087747F" w:rsidRDefault="0087747F" w:rsidP="0087747F">
      <w:pPr>
        <w:numPr>
          <w:ilvl w:val="0"/>
          <w:numId w:val="3"/>
        </w:numPr>
        <w:pBdr>
          <w:bottom w:val="single" w:sz="6" w:space="1" w:color="auto"/>
        </w:pBdr>
        <w:rPr>
          <w:sz w:val="28"/>
          <w:szCs w:val="28"/>
        </w:rPr>
      </w:pPr>
      <w:r w:rsidRPr="0087747F">
        <w:rPr>
          <w:sz w:val="28"/>
          <w:szCs w:val="28"/>
        </w:rPr>
        <w:t>This prevents deploying an application with an excessively large bundle.</w:t>
      </w:r>
    </w:p>
    <w:p w14:paraId="3C147527" w14:textId="77777777" w:rsidR="00DA72FA" w:rsidRDefault="00DA72FA" w:rsidP="0087747F">
      <w:pPr>
        <w:rPr>
          <w:sz w:val="28"/>
          <w:szCs w:val="28"/>
        </w:rPr>
      </w:pPr>
    </w:p>
    <w:p w14:paraId="317B1728" w14:textId="77777777" w:rsidR="00DA72FA" w:rsidRDefault="00DA72FA" w:rsidP="0087747F">
      <w:pPr>
        <w:rPr>
          <w:sz w:val="28"/>
          <w:szCs w:val="28"/>
        </w:rPr>
      </w:pPr>
    </w:p>
    <w:p w14:paraId="207B2B7D" w14:textId="77777777" w:rsidR="00DA72FA" w:rsidRDefault="00DA72FA" w:rsidP="0087747F">
      <w:pPr>
        <w:rPr>
          <w:sz w:val="28"/>
          <w:szCs w:val="28"/>
        </w:rPr>
      </w:pPr>
    </w:p>
    <w:p w14:paraId="23FCF3AA" w14:textId="77777777" w:rsidR="00DA72FA" w:rsidRDefault="00DA72FA" w:rsidP="0087747F">
      <w:pPr>
        <w:rPr>
          <w:sz w:val="28"/>
          <w:szCs w:val="28"/>
        </w:rPr>
      </w:pPr>
    </w:p>
    <w:p w14:paraId="74F0E1EF" w14:textId="77777777" w:rsidR="00DA72FA" w:rsidRDefault="00DA72FA" w:rsidP="0087747F">
      <w:pPr>
        <w:rPr>
          <w:sz w:val="28"/>
          <w:szCs w:val="28"/>
        </w:rPr>
      </w:pPr>
    </w:p>
    <w:p w14:paraId="2071A035" w14:textId="77777777" w:rsidR="00DA72FA" w:rsidRDefault="00DA72FA" w:rsidP="0087747F">
      <w:pPr>
        <w:rPr>
          <w:sz w:val="28"/>
          <w:szCs w:val="28"/>
        </w:rPr>
      </w:pPr>
    </w:p>
    <w:p w14:paraId="620545CA" w14:textId="29C00D8E" w:rsidR="009A1126" w:rsidRDefault="009A1126" w:rsidP="009A11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Hand On </w:t>
      </w:r>
      <w:r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>output</w:t>
      </w:r>
    </w:p>
    <w:p w14:paraId="3FC0C9AA" w14:textId="30AB8D14" w:rsidR="009A1126" w:rsidRDefault="009A1126" w:rsidP="009A1126">
      <w:pPr>
        <w:rPr>
          <w:b/>
          <w:bCs/>
          <w:sz w:val="28"/>
          <w:szCs w:val="28"/>
        </w:rPr>
      </w:pPr>
      <w:r w:rsidRPr="009A1126">
        <w:rPr>
          <w:b/>
          <w:bCs/>
          <w:sz w:val="28"/>
          <w:szCs w:val="28"/>
        </w:rPr>
        <w:drawing>
          <wp:inline distT="0" distB="0" distL="0" distR="0" wp14:anchorId="404FFE66" wp14:editId="65AFD95D">
            <wp:extent cx="3898900" cy="5137960"/>
            <wp:effectExtent l="0" t="0" r="6350" b="5715"/>
            <wp:docPr id="10099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5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7672" cy="51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9142" w14:textId="105EE2B1" w:rsidR="009A1126" w:rsidRDefault="009A1126" w:rsidP="009A11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Hand On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output</w:t>
      </w:r>
      <w:proofErr w:type="gramEnd"/>
    </w:p>
    <w:p w14:paraId="52D6FC81" w14:textId="5428FD93" w:rsidR="009A1126" w:rsidRDefault="009A1126" w:rsidP="0087747F">
      <w:pPr>
        <w:rPr>
          <w:b/>
          <w:bCs/>
          <w:sz w:val="28"/>
          <w:szCs w:val="28"/>
        </w:rPr>
      </w:pPr>
      <w:r w:rsidRPr="009A1126">
        <w:rPr>
          <w:b/>
          <w:bCs/>
          <w:sz w:val="28"/>
          <w:szCs w:val="28"/>
        </w:rPr>
        <w:drawing>
          <wp:inline distT="0" distB="0" distL="0" distR="0" wp14:anchorId="4394DC73" wp14:editId="1FD63AAC">
            <wp:extent cx="5731510" cy="2562225"/>
            <wp:effectExtent l="0" t="0" r="2540" b="9525"/>
            <wp:docPr id="19858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9051" w14:textId="1CDC8495" w:rsidR="00DA72FA" w:rsidRDefault="00DA72FA" w:rsidP="008774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Hand On 3 </w:t>
      </w:r>
      <w:proofErr w:type="gramStart"/>
      <w:r>
        <w:rPr>
          <w:b/>
          <w:bCs/>
          <w:sz w:val="28"/>
          <w:szCs w:val="28"/>
        </w:rPr>
        <w:t>output</w:t>
      </w:r>
      <w:proofErr w:type="gramEnd"/>
    </w:p>
    <w:p w14:paraId="09138B94" w14:textId="0606B9AF" w:rsidR="00DA72FA" w:rsidRPr="00DA72FA" w:rsidRDefault="00DA72FA" w:rsidP="0087747F">
      <w:pPr>
        <w:rPr>
          <w:b/>
          <w:bCs/>
          <w:sz w:val="28"/>
          <w:szCs w:val="28"/>
        </w:rPr>
      </w:pPr>
      <w:r w:rsidRPr="00DA72FA">
        <w:rPr>
          <w:b/>
          <w:bCs/>
          <w:sz w:val="28"/>
          <w:szCs w:val="28"/>
        </w:rPr>
        <w:drawing>
          <wp:inline distT="0" distB="0" distL="0" distR="0" wp14:anchorId="4B0E1B4E" wp14:editId="269BEB5A">
            <wp:extent cx="5731510" cy="2499995"/>
            <wp:effectExtent l="0" t="0" r="2540" b="0"/>
            <wp:docPr id="468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2FA" w:rsidRPr="00DA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0C0B"/>
    <w:multiLevelType w:val="multilevel"/>
    <w:tmpl w:val="4AD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A05FE"/>
    <w:multiLevelType w:val="multilevel"/>
    <w:tmpl w:val="281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77F8E"/>
    <w:multiLevelType w:val="multilevel"/>
    <w:tmpl w:val="95E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12350">
    <w:abstractNumId w:val="0"/>
  </w:num>
  <w:num w:numId="2" w16cid:durableId="1821262106">
    <w:abstractNumId w:val="2"/>
  </w:num>
  <w:num w:numId="3" w16cid:durableId="136251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67"/>
    <w:rsid w:val="00692D05"/>
    <w:rsid w:val="0087747F"/>
    <w:rsid w:val="009A1126"/>
    <w:rsid w:val="009A1CA2"/>
    <w:rsid w:val="00A50F48"/>
    <w:rsid w:val="00C84667"/>
    <w:rsid w:val="00C86D24"/>
    <w:rsid w:val="00DA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F0D2"/>
  <w15:chartTrackingRefBased/>
  <w15:docId w15:val="{A78359AA-5D34-4ADF-AA9E-4C26E684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7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74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774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Soudi</dc:creator>
  <cp:keywords/>
  <dc:description/>
  <cp:lastModifiedBy>Aditya Soudi</cp:lastModifiedBy>
  <cp:revision>4</cp:revision>
  <dcterms:created xsi:type="dcterms:W3CDTF">2026-07-11T16:43:00Z</dcterms:created>
  <dcterms:modified xsi:type="dcterms:W3CDTF">2026-07-12T18:59:00Z</dcterms:modified>
</cp:coreProperties>
</file>