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bmppg3zg2n2" w:id="0"/>
      <w:bookmarkEnd w:id="0"/>
      <w:r w:rsidDel="00000000" w:rsidR="00000000" w:rsidRPr="00000000">
        <w:rPr>
          <w:b w:val="1"/>
          <w:color w:val="000000"/>
          <w:sz w:val="26"/>
          <w:szCs w:val="26"/>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b2u0o2xxmu" w:id="1"/>
      <w:bookmarkEnd w:id="1"/>
      <w:r w:rsidDel="00000000" w:rsidR="00000000" w:rsidRPr="00000000">
        <w:rPr>
          <w:b w:val="1"/>
          <w:color w:val="000000"/>
          <w:sz w:val="26"/>
          <w:szCs w:val="26"/>
          <w:rtl w:val="0"/>
        </w:rPr>
        <w:t xml:space="preserve">"Amazon E-Commerce Architecture: An In-Depth Analysis of Schema Design and Operational Solutions"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5"/>
        <w:shd w:fill="ffffff" w:val="clear"/>
        <w:spacing w:after="120" w:before="120" w:line="259" w:lineRule="auto"/>
        <w:rPr>
          <w:color w:val="0d0d0d"/>
          <w:highlight w:val="white"/>
        </w:rPr>
      </w:pPr>
      <w:r w:rsidDel="00000000" w:rsidR="00000000" w:rsidRPr="00000000">
        <w:rPr>
          <w:b w:val="1"/>
          <w:color w:val="0d0d0d"/>
          <w:highlight w:val="white"/>
          <w:rtl w:val="0"/>
        </w:rPr>
        <w:t xml:space="preserve">Contribution</w:t>
      </w:r>
      <w:r w:rsidDel="00000000" w:rsidR="00000000" w:rsidRPr="00000000">
        <w:rPr>
          <w:color w:val="0d0d0d"/>
          <w:highlight w:val="white"/>
          <w:rtl w:val="0"/>
        </w:rPr>
        <w:t xml:space="preserve">: Individual</w:t>
      </w:r>
    </w:p>
    <w:p w:rsidR="00000000" w:rsidDel="00000000" w:rsidP="00000000" w:rsidRDefault="00000000" w:rsidRPr="00000000" w14:paraId="00000005">
      <w:pPr>
        <w:pStyle w:val="Heading5"/>
        <w:shd w:fill="ffffff" w:val="clear"/>
        <w:spacing w:after="120" w:before="120" w:line="259" w:lineRule="auto"/>
        <w:rPr>
          <w:color w:val="0d0d0d"/>
          <w:highlight w:val="white"/>
        </w:rPr>
      </w:pPr>
      <w:bookmarkStart w:colFirst="0" w:colLast="0" w:name="_7i57ocsh6f2z" w:id="2"/>
      <w:bookmarkEnd w:id="2"/>
      <w:r w:rsidDel="00000000" w:rsidR="00000000" w:rsidRPr="00000000">
        <w:rPr>
          <w:b w:val="1"/>
          <w:color w:val="0d0d0d"/>
          <w:highlight w:val="white"/>
          <w:rtl w:val="0"/>
        </w:rPr>
        <w:t xml:space="preserve">Name</w:t>
      </w:r>
      <w:r w:rsidDel="00000000" w:rsidR="00000000" w:rsidRPr="00000000">
        <w:rPr>
          <w:color w:val="0d0d0d"/>
          <w:highlight w:val="white"/>
          <w:rtl w:val="0"/>
        </w:rPr>
        <w:t xml:space="preserve">: Shubham Dhomane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9kp6jewd38c" w:id="3"/>
      <w:bookmarkEnd w:id="3"/>
      <w:r w:rsidDel="00000000" w:rsidR="00000000" w:rsidRPr="00000000">
        <w:rPr>
          <w:b w:val="1"/>
          <w:color w:val="000000"/>
          <w:sz w:val="26"/>
          <w:szCs w:val="26"/>
          <w:rtl w:val="0"/>
        </w:rPr>
        <w:t xml:space="preserve">Company Overview for Amazon</w:t>
      </w:r>
    </w:p>
    <w:p w:rsidR="00000000" w:rsidDel="00000000" w:rsidP="00000000" w:rsidRDefault="00000000" w:rsidRPr="00000000" w14:paraId="00000008">
      <w:pPr>
        <w:spacing w:after="240" w:before="240" w:lineRule="auto"/>
        <w:rPr/>
      </w:pPr>
      <w:r w:rsidDel="00000000" w:rsidR="00000000" w:rsidRPr="00000000">
        <w:rPr>
          <w:rtl w:val="0"/>
        </w:rPr>
        <w:t xml:space="preserve">Amazon, founded in 1994 by Jeff Bezos, has revolutionized the way people shop, interact, and engage with online retail. What began as an online bookstore has evolved into the world’s largest e-commerce platform, offering an unparalleled range of products and services. Known for its customer-centric approach, innovative technology, and seamless user experience, Amazon has transformed the global retail industry. Through its vast product offerings, efficient logistics network, and groundbreaking services like Amazon Prime, the platform has become an essential part of everyday life for millions of users around the world, cementing its status as a leader in the e-commerce landscape.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4ykffpqm4fs" w:id="4"/>
      <w:bookmarkEnd w:id="4"/>
      <w:r w:rsidDel="00000000" w:rsidR="00000000" w:rsidRPr="00000000">
        <w:rPr>
          <w:b w:val="1"/>
          <w:color w:val="000000"/>
          <w:sz w:val="26"/>
          <w:szCs w:val="26"/>
          <w:rtl w:val="0"/>
        </w:rPr>
        <w:t xml:space="preserve">Product Dissection and Real-World Problems Solved by Amazon</w:t>
      </w:r>
    </w:p>
    <w:p w:rsidR="00000000" w:rsidDel="00000000" w:rsidP="00000000" w:rsidRDefault="00000000" w:rsidRPr="00000000" w14:paraId="0000000B">
      <w:pPr>
        <w:spacing w:after="240" w:before="240" w:lineRule="auto"/>
        <w:rPr/>
      </w:pPr>
      <w:r w:rsidDel="00000000" w:rsidR="00000000" w:rsidRPr="00000000">
        <w:rPr>
          <w:rtl w:val="0"/>
        </w:rPr>
        <w:t xml:space="preserve">Amazon, the world’s leading e-commerce platform, has effectively addressed real-world challenges through its innovative product offerings. With a focus on customer experience, efficiency, and personalization, Amazon empowers users to easily discover and purchase products, bridging the gap between traditional retail and the digital shopping experience. By providing a vast array of products and services, along with seamless navigation and personalized recommendations, Amazon has created a solution to the complexities of online shopping, making it easier for users to find what they need and enjoy a convenient, hassle-free shopping experience.</w:t>
      </w:r>
    </w:p>
    <w:p w:rsidR="00000000" w:rsidDel="00000000" w:rsidP="00000000" w:rsidRDefault="00000000" w:rsidRPr="00000000" w14:paraId="0000000C">
      <w:pPr>
        <w:spacing w:after="240" w:before="240" w:lineRule="auto"/>
        <w:rPr/>
      </w:pPr>
      <w:r w:rsidDel="00000000" w:rsidR="00000000" w:rsidRPr="00000000">
        <w:rPr>
          <w:rtl w:val="0"/>
        </w:rPr>
        <w:t xml:space="preserve">Amazon's groundbreaking features, such as advanced search capabilities, customer reviews, and Amazon Prime, have transformed how people shop online. By addressing the challenge of product discovery, Amazon’s search engine and filtering options enable users to quickly find relevant products, while personalized recommendations enhance the shopping experience by suggesting items tailored to individual preferences. Additionally, Amazon’s introduction of a comprehensive review system allows customers to make informed purchasing decisions based on the experiences of others, fostering trust and confidence in their choices.</w:t>
      </w:r>
    </w:p>
    <w:p w:rsidR="00000000" w:rsidDel="00000000" w:rsidP="00000000" w:rsidRDefault="00000000" w:rsidRPr="00000000" w14:paraId="0000000D">
      <w:pPr>
        <w:spacing w:after="240" w:before="240" w:lineRule="auto"/>
        <w:rPr/>
      </w:pPr>
      <w:r w:rsidDel="00000000" w:rsidR="00000000" w:rsidRPr="00000000">
        <w:rPr>
          <w:rtl w:val="0"/>
        </w:rPr>
        <w:t xml:space="preserve">Furthermore, Amazon’s innovative logistics solutions, including fast and reliable shipping through Amazon Prime, have redefined customer expectations for online retail. By solving the problem of slow and unreliable shipping, Amazon ensures that customers receive their orders promptly, enhancing satisfaction and encouraging repeat business. The platform's secure payment options and straightforward return policies further address common concerns related to online shopping, making the entire process more secure and user-friendly.</w:t>
      </w:r>
    </w:p>
    <w:p w:rsidR="00000000" w:rsidDel="00000000" w:rsidP="00000000" w:rsidRDefault="00000000" w:rsidRPr="00000000" w14:paraId="0000000E">
      <w:pPr>
        <w:spacing w:after="240" w:before="240" w:lineRule="auto"/>
        <w:rPr/>
      </w:pPr>
      <w:r w:rsidDel="00000000" w:rsidR="00000000" w:rsidRPr="00000000">
        <w:rPr>
          <w:rtl w:val="0"/>
        </w:rPr>
        <w:t xml:space="preserve">In conclusion, Amazon's product design has successfully tackled real-world problems by creating a platform that prioritizes convenience, trust, and efficiency. Through its diverse features, Amazon addresses the need for effective product discovery, reliable fulfillment, and customer satisfaction, shaping the future of e-commerce and providing practical solutions to the evolving needs of its global user base.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kmsu3elyzpw" w:id="5"/>
      <w:bookmarkEnd w:id="5"/>
      <w:r w:rsidDel="00000000" w:rsidR="00000000" w:rsidRPr="00000000">
        <w:rPr>
          <w:b w:val="1"/>
          <w:color w:val="000000"/>
          <w:sz w:val="26"/>
          <w:szCs w:val="26"/>
          <w:rtl w:val="0"/>
        </w:rPr>
        <w:t xml:space="preserve">Case Study: Real-World Problems and Amazon's Innovative Solutions</w:t>
      </w:r>
    </w:p>
    <w:p w:rsidR="00000000" w:rsidDel="00000000" w:rsidP="00000000" w:rsidRDefault="00000000" w:rsidRPr="00000000" w14:paraId="00000011">
      <w:pPr>
        <w:spacing w:after="240" w:before="240" w:lineRule="auto"/>
        <w:rPr/>
      </w:pPr>
      <w:r w:rsidDel="00000000" w:rsidR="00000000" w:rsidRPr="00000000">
        <w:rPr>
          <w:rtl w:val="0"/>
        </w:rPr>
        <w:t xml:space="preserve">Amazon, the world’s leading e-commerce platform, has not only transformed the way we shop but has also addressed significant real-world challenges through its innovative features. By understanding customer needs and leveraging cutting-edge technology, Amazon has positioned itself as a solution-driven platform that enhances convenience, builds trust, and revolutionizes the online shopping experience.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Problem 1: Difficulty in Finding Products</w:t>
      </w:r>
    </w:p>
    <w:p w:rsidR="00000000" w:rsidDel="00000000" w:rsidP="00000000" w:rsidRDefault="00000000" w:rsidRPr="00000000" w14:paraId="00000013">
      <w:pPr>
        <w:spacing w:after="240" w:before="240" w:lineRule="auto"/>
        <w:rPr/>
      </w:pPr>
      <w:r w:rsidDel="00000000" w:rsidR="00000000" w:rsidRPr="00000000">
        <w:rPr>
          <w:b w:val="1"/>
          <w:rtl w:val="0"/>
        </w:rPr>
        <w:t xml:space="preserve">Real-World Challenge:</w:t>
      </w:r>
      <w:r w:rsidDel="00000000" w:rsidR="00000000" w:rsidRPr="00000000">
        <w:rPr>
          <w:rtl w:val="0"/>
        </w:rPr>
        <w:t xml:space="preserve"> In both traditional and online retail settings, customers often struggle to find specific products or compare different options. This challenge is particularly daunting online, where the sheer volume of available products can overwhelm shoppers.</w:t>
      </w:r>
    </w:p>
    <w:p w:rsidR="00000000" w:rsidDel="00000000" w:rsidP="00000000" w:rsidRDefault="00000000" w:rsidRPr="00000000" w14:paraId="00000014">
      <w:pPr>
        <w:spacing w:after="240" w:before="240" w:lineRule="auto"/>
        <w:rPr/>
      </w:pPr>
      <w:r w:rsidDel="00000000" w:rsidR="00000000" w:rsidRPr="00000000">
        <w:rPr>
          <w:b w:val="1"/>
          <w:rtl w:val="0"/>
        </w:rPr>
        <w:t xml:space="preserve">Amazon's Solution:</w:t>
      </w:r>
      <w:r w:rsidDel="00000000" w:rsidR="00000000" w:rsidRPr="00000000">
        <w:rPr>
          <w:rtl w:val="0"/>
        </w:rPr>
        <w:t xml:space="preserve"> Amazon recognized the need for a streamlined and efficient product discovery process. By implementing a powerful search engine with extensive filtering options, the platform allows users to quickly find products based on keywords, categories, price, brand, and customer ratings. Additionally, Amazon's personalized recommendation engine, driven by advanced algorithms, suggests products based on user behavior, purchase history, and browsing patterns. These innovations have significantly improved the product discovery process, making it easier for customers to find relevant products and enhancing their overall shopping experience.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Problem 2: Slow and Unreliable Shipping</w:t>
      </w:r>
    </w:p>
    <w:p w:rsidR="00000000" w:rsidDel="00000000" w:rsidP="00000000" w:rsidRDefault="00000000" w:rsidRPr="00000000" w14:paraId="00000016">
      <w:pPr>
        <w:spacing w:after="240" w:before="240" w:lineRule="auto"/>
        <w:rPr/>
      </w:pPr>
      <w:r w:rsidDel="00000000" w:rsidR="00000000" w:rsidRPr="00000000">
        <w:rPr>
          <w:b w:val="1"/>
          <w:rtl w:val="0"/>
        </w:rPr>
        <w:t xml:space="preserve">Real-World Challenge:</w:t>
      </w:r>
      <w:r w:rsidDel="00000000" w:rsidR="00000000" w:rsidRPr="00000000">
        <w:rPr>
          <w:rtl w:val="0"/>
        </w:rPr>
        <w:t xml:space="preserve"> Slow and unreliable shipping has been a persistent issue for online shoppers, leading to frustration and dissatisfaction. Customers expect fast delivery, and delays can negatively impact their shopping experience.</w:t>
      </w:r>
    </w:p>
    <w:p w:rsidR="00000000" w:rsidDel="00000000" w:rsidP="00000000" w:rsidRDefault="00000000" w:rsidRPr="00000000" w14:paraId="00000017">
      <w:pPr>
        <w:spacing w:after="240" w:before="240" w:lineRule="auto"/>
        <w:rPr/>
      </w:pPr>
      <w:r w:rsidDel="00000000" w:rsidR="00000000" w:rsidRPr="00000000">
        <w:rPr>
          <w:b w:val="1"/>
          <w:rtl w:val="0"/>
        </w:rPr>
        <w:t xml:space="preserve">Amazon's Solution:</w:t>
      </w:r>
      <w:r w:rsidDel="00000000" w:rsidR="00000000" w:rsidRPr="00000000">
        <w:rPr>
          <w:rtl w:val="0"/>
        </w:rPr>
        <w:t xml:space="preserve"> Amazon addressed the shipping challenge by introducing Amazon Prime, a subscription service offering free, expedited shipping on eligible products. Prime members often receive their orders within one or two days, setting a new standard for delivery speed. Amazon’s vast network of fulfillment centers and advanced logistics systems further ensure quick and reliable delivery. This commitment to fast and dependable shipping has not only differentiated Amazon from its competitors but has also fostered customer loyalty and encouraged repeat purchases.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Problem 3: Concerns About Product Quality</w:t>
      </w:r>
    </w:p>
    <w:p w:rsidR="00000000" w:rsidDel="00000000" w:rsidP="00000000" w:rsidRDefault="00000000" w:rsidRPr="00000000" w14:paraId="00000019">
      <w:pPr>
        <w:spacing w:after="240" w:before="240" w:lineRule="auto"/>
        <w:rPr/>
      </w:pPr>
      <w:r w:rsidDel="00000000" w:rsidR="00000000" w:rsidRPr="00000000">
        <w:rPr>
          <w:b w:val="1"/>
          <w:rtl w:val="0"/>
        </w:rPr>
        <w:t xml:space="preserve">Real-World Challenge:</w:t>
      </w:r>
      <w:r w:rsidDel="00000000" w:rsidR="00000000" w:rsidRPr="00000000">
        <w:rPr>
          <w:rtl w:val="0"/>
        </w:rPr>
        <w:t xml:space="preserve"> Online shopping creates uncertainty about product quality, as customers cannot physically inspect items before purchase. This uncertainty can lead to hesitancy in making purchases and increases the likelihood of returns.</w:t>
      </w:r>
    </w:p>
    <w:p w:rsidR="00000000" w:rsidDel="00000000" w:rsidP="00000000" w:rsidRDefault="00000000" w:rsidRPr="00000000" w14:paraId="0000001A">
      <w:pPr>
        <w:spacing w:after="240" w:before="240" w:lineRule="auto"/>
        <w:rPr/>
      </w:pPr>
      <w:r w:rsidDel="00000000" w:rsidR="00000000" w:rsidRPr="00000000">
        <w:rPr>
          <w:b w:val="1"/>
          <w:rtl w:val="0"/>
        </w:rPr>
        <w:t xml:space="preserve">Amazon's Solution:</w:t>
      </w:r>
      <w:r w:rsidDel="00000000" w:rsidR="00000000" w:rsidRPr="00000000">
        <w:rPr>
          <w:rtl w:val="0"/>
        </w:rPr>
        <w:t xml:space="preserve"> Amazon tackled this challenge by implementing a robust customer review system, allowing users to leave detailed feedback and ratings on products. The introduction of "Verified Purchase" tags, which mark reviews from customers who have actually purchased the product, adds credibility to the feedback and helps build trust. By providing insights into product quality and user satisfaction, Amazon’s review system empowers customers to make informed purchasing decisions, reducing the risk of returns and enhancing the overall shopping experience.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Problem 4: Limited Access to Global Markets for Sellers</w:t>
      </w:r>
    </w:p>
    <w:p w:rsidR="00000000" w:rsidDel="00000000" w:rsidP="00000000" w:rsidRDefault="00000000" w:rsidRPr="00000000" w14:paraId="0000001C">
      <w:pPr>
        <w:spacing w:after="240" w:before="240" w:lineRule="auto"/>
        <w:rPr/>
      </w:pPr>
      <w:r w:rsidDel="00000000" w:rsidR="00000000" w:rsidRPr="00000000">
        <w:rPr>
          <w:b w:val="1"/>
          <w:rtl w:val="0"/>
        </w:rPr>
        <w:t xml:space="preserve">Real-World Challenge:</w:t>
      </w:r>
      <w:r w:rsidDel="00000000" w:rsidR="00000000" w:rsidRPr="00000000">
        <w:rPr>
          <w:rtl w:val="0"/>
        </w:rPr>
        <w:t xml:space="preserve"> Small and medium-sized businesses often face difficulties in reaching a global audience due to logistical challenges and limited resources.</w:t>
      </w:r>
    </w:p>
    <w:p w:rsidR="00000000" w:rsidDel="00000000" w:rsidP="00000000" w:rsidRDefault="00000000" w:rsidRPr="00000000" w14:paraId="0000001D">
      <w:pPr>
        <w:spacing w:after="240" w:before="240" w:lineRule="auto"/>
        <w:rPr/>
      </w:pPr>
      <w:r w:rsidDel="00000000" w:rsidR="00000000" w:rsidRPr="00000000">
        <w:rPr>
          <w:b w:val="1"/>
          <w:rtl w:val="0"/>
        </w:rPr>
        <w:t xml:space="preserve">Amazon's Solution:</w:t>
      </w:r>
      <w:r w:rsidDel="00000000" w:rsidR="00000000" w:rsidRPr="00000000">
        <w:rPr>
          <w:rtl w:val="0"/>
        </w:rPr>
        <w:t xml:space="preserve"> Amazon's Marketplace and Fulfillment by Amazon (FBA) programs provide solutions for sellers looking to expand their reach. The Amazon Marketplace allows third-party sellers to list their products on Amazon’s platform, reaching millions of customers worldwide. Through the FBA program, sellers can store their products in Amazon’s fulfillment centers, where Amazon handles storage, packaging, and shipping. These programs enable sellers to access a vast global market without the need for significant infrastructure, while customers benefit from a wider variety of products.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Problem 5: Insecure Payment and Complex Return Processes</w:t>
      </w:r>
    </w:p>
    <w:p w:rsidR="00000000" w:rsidDel="00000000" w:rsidP="00000000" w:rsidRDefault="00000000" w:rsidRPr="00000000" w14:paraId="0000001F">
      <w:pPr>
        <w:spacing w:after="240" w:before="240" w:lineRule="auto"/>
        <w:rPr/>
      </w:pPr>
      <w:r w:rsidDel="00000000" w:rsidR="00000000" w:rsidRPr="00000000">
        <w:rPr>
          <w:b w:val="1"/>
          <w:rtl w:val="0"/>
        </w:rPr>
        <w:t xml:space="preserve">Real-World Challenge:</w:t>
      </w:r>
      <w:r w:rsidDel="00000000" w:rsidR="00000000" w:rsidRPr="00000000">
        <w:rPr>
          <w:rtl w:val="0"/>
        </w:rPr>
        <w:t xml:space="preserve"> Concerns about payment security and complicated return processes can deter customers from shopping online.</w:t>
      </w:r>
    </w:p>
    <w:p w:rsidR="00000000" w:rsidDel="00000000" w:rsidP="00000000" w:rsidRDefault="00000000" w:rsidRPr="00000000" w14:paraId="00000020">
      <w:pPr>
        <w:spacing w:after="240" w:before="240" w:lineRule="auto"/>
        <w:rPr/>
      </w:pPr>
      <w:r w:rsidDel="00000000" w:rsidR="00000000" w:rsidRPr="00000000">
        <w:rPr>
          <w:b w:val="1"/>
          <w:rtl w:val="0"/>
        </w:rPr>
        <w:t xml:space="preserve">Amazon's Solution:</w:t>
      </w:r>
      <w:r w:rsidDel="00000000" w:rsidR="00000000" w:rsidRPr="00000000">
        <w:rPr>
          <w:rtl w:val="0"/>
        </w:rPr>
        <w:t xml:space="preserve"> Amazon has implemented secure payment options, including encrypted transactions and multiple payment methods, to ensure customer safety. The platform also offers a straightforward and user-friendly return process, allowing customers to easily return products that do not meet their expectations. These measures have built trust among customers, making them more confident in their online shopping experiences.</w:t>
      </w:r>
    </w:p>
    <w:p w:rsidR="00000000" w:rsidDel="00000000" w:rsidP="00000000" w:rsidRDefault="00000000" w:rsidRPr="00000000" w14:paraId="00000021">
      <w:pPr>
        <w:spacing w:after="240" w:before="240" w:lineRule="auto"/>
        <w:rPr/>
      </w:pPr>
      <w:r w:rsidDel="00000000" w:rsidR="00000000" w:rsidRPr="00000000">
        <w:rPr>
          <w:b w:val="1"/>
          <w:rtl w:val="0"/>
        </w:rPr>
        <w:t xml:space="preserve">Conclusion:</w:t>
      </w:r>
      <w:r w:rsidDel="00000000" w:rsidR="00000000" w:rsidRPr="00000000">
        <w:rPr>
          <w:rtl w:val="0"/>
        </w:rPr>
        <w:t xml:space="preserve"> Amazon's evolution from an online bookstore to the world’s largest e-commerce platform is a testament to its ability to identify and solve real-world problems through innovation. By enhancing product discovery, ensuring fast and reliable shipping, fostering trust through customer reviews, expanding global market access for sellers, and providing secure payment and return processes, Amazon has revolutionized the online shopping experience. This case study illustrates how Amazon’s customer-centric approach and continuous innovation have solidified its position as a leader in the e-commerce industry, shaping the way we shop and interact with online retailers.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rb0qbawuj16l" w:id="6"/>
      <w:bookmarkEnd w:id="6"/>
      <w:r w:rsidDel="00000000" w:rsidR="00000000" w:rsidRPr="00000000">
        <w:rPr>
          <w:b w:val="1"/>
          <w:color w:val="000000"/>
          <w:sz w:val="26"/>
          <w:szCs w:val="26"/>
          <w:rtl w:val="0"/>
        </w:rPr>
        <w:t xml:space="preserve">Schema Description</w:t>
      </w:r>
    </w:p>
    <w:p w:rsidR="00000000" w:rsidDel="00000000" w:rsidP="00000000" w:rsidRDefault="00000000" w:rsidRPr="00000000" w14:paraId="00000025">
      <w:pPr>
        <w:spacing w:after="240" w:before="240" w:lineRule="auto"/>
        <w:rPr/>
      </w:pPr>
      <w:r w:rsidDel="00000000" w:rsidR="00000000" w:rsidRPr="00000000">
        <w:rPr>
          <w:rtl w:val="0"/>
        </w:rPr>
        <w:t xml:space="preserve">The schema for Amazon involves multiple entities that represent different aspects of the platform. These entities include Users, Products, Orders, OrderItems, Reviews, Categories, and more. Each entity has specific attributes that describe its properties and relationships with other entities.</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User Entity:</w:t>
      </w:r>
      <w:r w:rsidDel="00000000" w:rsidR="00000000" w:rsidRPr="00000000">
        <w:rPr>
          <w:rtl w:val="0"/>
        </w:rPr>
        <w:t xml:space="preserve"> Users are central to the Amazon platform. The user entity contains information about each user:</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UserID</w:t>
      </w:r>
      <w:r w:rsidDel="00000000" w:rsidR="00000000" w:rsidRPr="00000000">
        <w:rPr>
          <w:rtl w:val="0"/>
        </w:rPr>
        <w:t xml:space="preserve"> (Primary Key): A unique identifier for each user.</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Full_Name</w:t>
      </w:r>
      <w:r w:rsidDel="00000000" w:rsidR="00000000" w:rsidRPr="00000000">
        <w:rPr>
          <w:rtl w:val="0"/>
        </w:rPr>
        <w:t xml:space="preserve">: The user’s full name as displayed on their account.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Address</w:t>
      </w:r>
      <w:r w:rsidDel="00000000" w:rsidR="00000000" w:rsidRPr="00000000">
        <w:rPr>
          <w:rtl w:val="0"/>
        </w:rPr>
        <w:t xml:space="preserve">: The user’s shipping address details.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Registration_Date</w:t>
      </w:r>
      <w:r w:rsidDel="00000000" w:rsidR="00000000" w:rsidRPr="00000000">
        <w:rPr>
          <w:rtl w:val="0"/>
        </w:rPr>
        <w:t xml:space="preserve">: The date when the user created their Amazon account.</w:t>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Product Entity:</w:t>
      </w:r>
      <w:r w:rsidDel="00000000" w:rsidR="00000000" w:rsidRPr="00000000">
        <w:rPr>
          <w:rtl w:val="0"/>
        </w:rPr>
        <w:t xml:space="preserve"> Products represent the items available for purchase:</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ProductID</w:t>
      </w:r>
      <w:r w:rsidDel="00000000" w:rsidR="00000000" w:rsidRPr="00000000">
        <w:rPr>
          <w:rtl w:val="0"/>
        </w:rPr>
        <w:t xml:space="preserve"> (Primary Key): A unique identifier for each product.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Product_Name</w:t>
      </w:r>
      <w:r w:rsidDel="00000000" w:rsidR="00000000" w:rsidRPr="00000000">
        <w:rPr>
          <w:rtl w:val="0"/>
        </w:rPr>
        <w:t xml:space="preserve">: The name of the product.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CategoryID</w:t>
      </w:r>
      <w:r w:rsidDel="00000000" w:rsidR="00000000" w:rsidRPr="00000000">
        <w:rPr>
          <w:rtl w:val="0"/>
        </w:rPr>
        <w:t xml:space="preserve"> (Foreign Key referencing Category Entity): The category to which the product belongs.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The selling price of the product.</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detailed description of the product.</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Stock_Quantity</w:t>
      </w:r>
      <w:r w:rsidDel="00000000" w:rsidR="00000000" w:rsidRPr="00000000">
        <w:rPr>
          <w:rtl w:val="0"/>
        </w:rPr>
        <w:t xml:space="preserve">: The quantity of the product available in stock.</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Order Entity:</w:t>
      </w:r>
      <w:r w:rsidDel="00000000" w:rsidR="00000000" w:rsidRPr="00000000">
        <w:rPr>
          <w:rtl w:val="0"/>
        </w:rPr>
        <w:t xml:space="preserve"> Orders track the purchases made by users: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OrderID</w:t>
      </w:r>
      <w:r w:rsidDel="00000000" w:rsidR="00000000" w:rsidRPr="00000000">
        <w:rPr>
          <w:rtl w:val="0"/>
        </w:rPr>
        <w:t xml:space="preserve"> (Primary Key): A unique identifier for each order.</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UserID</w:t>
      </w:r>
      <w:r w:rsidDel="00000000" w:rsidR="00000000" w:rsidRPr="00000000">
        <w:rPr>
          <w:rtl w:val="0"/>
        </w:rPr>
        <w:t xml:space="preserve"> (Foreign Key referencing User Entity): The user who placed the order.</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Order_Date</w:t>
      </w:r>
      <w:r w:rsidDel="00000000" w:rsidR="00000000" w:rsidRPr="00000000">
        <w:rPr>
          <w:rtl w:val="0"/>
        </w:rPr>
        <w:t xml:space="preserve">: The date when the order was placed.</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Total_Amount</w:t>
      </w:r>
      <w:r w:rsidDel="00000000" w:rsidR="00000000" w:rsidRPr="00000000">
        <w:rPr>
          <w:rtl w:val="0"/>
        </w:rPr>
        <w:t xml:space="preserve">: The total amount of the order.</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Shipping_Address</w:t>
      </w:r>
      <w:r w:rsidDel="00000000" w:rsidR="00000000" w:rsidRPr="00000000">
        <w:rPr>
          <w:rtl w:val="0"/>
        </w:rPr>
        <w:t xml:space="preserve">: The address where the order is to be shipped.</w:t>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OrderItem Entity:</w:t>
      </w:r>
      <w:r w:rsidDel="00000000" w:rsidR="00000000" w:rsidRPr="00000000">
        <w:rPr>
          <w:rtl w:val="0"/>
        </w:rPr>
        <w:t xml:space="preserve"> OrderItems detail the individual products within an order:</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b w:val="1"/>
          <w:rtl w:val="0"/>
        </w:rPr>
        <w:t xml:space="preserve">OrderItemID</w:t>
      </w:r>
      <w:r w:rsidDel="00000000" w:rsidR="00000000" w:rsidRPr="00000000">
        <w:rPr>
          <w:rtl w:val="0"/>
        </w:rPr>
        <w:t xml:space="preserve"> (Primary Key): A unique identifier for each order item.</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b w:val="1"/>
          <w:rtl w:val="0"/>
        </w:rPr>
        <w:t xml:space="preserve">OrderID</w:t>
      </w:r>
      <w:r w:rsidDel="00000000" w:rsidR="00000000" w:rsidRPr="00000000">
        <w:rPr>
          <w:rtl w:val="0"/>
        </w:rPr>
        <w:t xml:space="preserve"> (Foreign Key referencing Order Entity): The order to which the item belongs.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ProductID</w:t>
      </w:r>
      <w:r w:rsidDel="00000000" w:rsidR="00000000" w:rsidRPr="00000000">
        <w:rPr>
          <w:rtl w:val="0"/>
        </w:rPr>
        <w:t xml:space="preserve"> (Foreign Key referencing Product Entity): The product being ordered.</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The quantity of the product ordered.</w:t>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b w:val="1"/>
          <w:rtl w:val="0"/>
        </w:rPr>
        <w:t xml:space="preserve">Price</w:t>
      </w:r>
      <w:r w:rsidDel="00000000" w:rsidR="00000000" w:rsidRPr="00000000">
        <w:rPr>
          <w:rtl w:val="0"/>
        </w:rPr>
        <w:t xml:space="preserve">: The price of the product at the time of ordering.</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Review Entity:</w:t>
      </w:r>
      <w:r w:rsidDel="00000000" w:rsidR="00000000" w:rsidRPr="00000000">
        <w:rPr>
          <w:rtl w:val="0"/>
        </w:rPr>
        <w:t xml:space="preserve"> Reviews provide feedback on products:</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b w:val="1"/>
          <w:rtl w:val="0"/>
        </w:rPr>
        <w:t xml:space="preserve">ReviewID</w:t>
      </w:r>
      <w:r w:rsidDel="00000000" w:rsidR="00000000" w:rsidRPr="00000000">
        <w:rPr>
          <w:rtl w:val="0"/>
        </w:rPr>
        <w:t xml:space="preserve"> (Primary Key): A unique identifier for each review.</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ProductID</w:t>
      </w:r>
      <w:r w:rsidDel="00000000" w:rsidR="00000000" w:rsidRPr="00000000">
        <w:rPr>
          <w:rtl w:val="0"/>
        </w:rPr>
        <w:t xml:space="preserve"> (Foreign Key referencing Product Entity): The product being reviewed.</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UserID</w:t>
      </w:r>
      <w:r w:rsidDel="00000000" w:rsidR="00000000" w:rsidRPr="00000000">
        <w:rPr>
          <w:rtl w:val="0"/>
        </w:rPr>
        <w:t xml:space="preserve"> (Foreign Key referencing User Entity): The user who wrote the review.</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Rating</w:t>
      </w:r>
      <w:r w:rsidDel="00000000" w:rsidR="00000000" w:rsidRPr="00000000">
        <w:rPr>
          <w:rtl w:val="0"/>
        </w:rPr>
        <w:t xml:space="preserve">: The rating given by the user (e.g., 1 to 5 stars).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The text of the review.</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b w:val="1"/>
          <w:rtl w:val="0"/>
        </w:rPr>
        <w:t xml:space="preserve">Review_Date</w:t>
      </w:r>
      <w:r w:rsidDel="00000000" w:rsidR="00000000" w:rsidRPr="00000000">
        <w:rPr>
          <w:rtl w:val="0"/>
        </w:rPr>
        <w:t xml:space="preserve">: The date when the review was posted.</w:t>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Category Entity:</w:t>
      </w:r>
      <w:r w:rsidDel="00000000" w:rsidR="00000000" w:rsidRPr="00000000">
        <w:rPr>
          <w:rtl w:val="0"/>
        </w:rPr>
        <w:t xml:space="preserve"> Categories organize products into different groups:</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CategoryID</w:t>
      </w:r>
      <w:r w:rsidDel="00000000" w:rsidR="00000000" w:rsidRPr="00000000">
        <w:rPr>
          <w:rtl w:val="0"/>
        </w:rPr>
        <w:t xml:space="preserve"> (Primary Key): A unique identifier for each category.</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Category_Name</w:t>
      </w:r>
      <w:r w:rsidDel="00000000" w:rsidR="00000000" w:rsidRPr="00000000">
        <w:rPr>
          <w:rtl w:val="0"/>
        </w:rPr>
        <w:t xml:space="preserve">: The name of the category.</w:t>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ProductCategory Entity:</w:t>
      </w:r>
      <w:r w:rsidDel="00000000" w:rsidR="00000000" w:rsidRPr="00000000">
        <w:rPr>
          <w:rtl w:val="0"/>
        </w:rPr>
        <w:t xml:space="preserve"> Associates products with categories:</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ProductCategoryID</w:t>
      </w:r>
      <w:r w:rsidDel="00000000" w:rsidR="00000000" w:rsidRPr="00000000">
        <w:rPr>
          <w:rtl w:val="0"/>
        </w:rPr>
        <w:t xml:space="preserve"> (Primary Key): A unique identifier for each association.</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ProductID</w:t>
      </w:r>
      <w:r w:rsidDel="00000000" w:rsidR="00000000" w:rsidRPr="00000000">
        <w:rPr>
          <w:rtl w:val="0"/>
        </w:rPr>
        <w:t xml:space="preserve"> (Foreign Key referencing Product Entity): The product associated with the category.</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b w:val="1"/>
          <w:rtl w:val="0"/>
        </w:rPr>
        <w:t xml:space="preserve">CategoryID</w:t>
      </w:r>
      <w:r w:rsidDel="00000000" w:rsidR="00000000" w:rsidRPr="00000000">
        <w:rPr>
          <w:rtl w:val="0"/>
        </w:rPr>
        <w:t xml:space="preserve"> (Foreign Key referencing Category Entity): The category associated with the product.</w:t>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057">
      <w:pPr>
        <w:numPr>
          <w:ilvl w:val="0"/>
          <w:numId w:val="7"/>
        </w:numPr>
        <w:spacing w:after="0" w:afterAutospacing="0" w:before="240" w:lineRule="auto"/>
        <w:ind w:left="720" w:hanging="360"/>
      </w:pPr>
      <w:r w:rsidDel="00000000" w:rsidR="00000000" w:rsidRPr="00000000">
        <w:rPr>
          <w:b w:val="1"/>
          <w:rtl w:val="0"/>
        </w:rPr>
        <w:t xml:space="preserve">Users place Orders</w:t>
      </w:r>
      <w:r w:rsidDel="00000000" w:rsidR="00000000" w:rsidRPr="00000000">
        <w:rPr>
          <w:rtl w:val="0"/>
        </w:rPr>
        <w:t xml:space="preserve"> – Each user can place multiple orders.</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Orders contain OrderItems</w:t>
      </w:r>
      <w:r w:rsidDel="00000000" w:rsidR="00000000" w:rsidRPr="00000000">
        <w:rPr>
          <w:rtl w:val="0"/>
        </w:rPr>
        <w:t xml:space="preserve"> – Each order can contain multiple order items.</w:t>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OrderItems reference Products</w:t>
      </w:r>
      <w:r w:rsidDel="00000000" w:rsidR="00000000" w:rsidRPr="00000000">
        <w:rPr>
          <w:rtl w:val="0"/>
        </w:rPr>
        <w:t xml:space="preserve"> – Each order item is associated with a specific product.</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Users write Reviews</w:t>
      </w:r>
      <w:r w:rsidDel="00000000" w:rsidR="00000000" w:rsidRPr="00000000">
        <w:rPr>
          <w:rtl w:val="0"/>
        </w:rPr>
        <w:t xml:space="preserve"> – Users can write reviews for multiple products.</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Products have Reviews</w:t>
      </w:r>
      <w:r w:rsidDel="00000000" w:rsidR="00000000" w:rsidRPr="00000000">
        <w:rPr>
          <w:rtl w:val="0"/>
        </w:rPr>
        <w:t xml:space="preserve"> – Each product can have multiple reviews.</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b w:val="1"/>
          <w:rtl w:val="0"/>
        </w:rPr>
        <w:t xml:space="preserve">Products belong to Categories</w:t>
      </w:r>
      <w:r w:rsidDel="00000000" w:rsidR="00000000" w:rsidRPr="00000000">
        <w:rPr>
          <w:rtl w:val="0"/>
        </w:rPr>
        <w:t xml:space="preserve"> – Each product can be associated with multiple categories, and each category can contain multiple products.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ER Diagram:</w:t>
      </w:r>
    </w:p>
    <w:p w:rsidR="00000000" w:rsidDel="00000000" w:rsidP="00000000" w:rsidRDefault="00000000" w:rsidRPr="00000000" w14:paraId="0000005F">
      <w:pPr>
        <w:spacing w:after="240" w:before="240" w:lineRule="auto"/>
        <w:rPr/>
      </w:pPr>
      <w:r w:rsidDel="00000000" w:rsidR="00000000" w:rsidRPr="00000000">
        <w:rPr>
          <w:rtl w:val="0"/>
        </w:rPr>
        <w:t xml:space="preserve">To visually represent this schema, the ER diagram will include:</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with relationships to </w:t>
      </w:r>
      <w:r w:rsidDel="00000000" w:rsidR="00000000" w:rsidRPr="00000000">
        <w:rPr>
          <w:b w:val="1"/>
          <w:rtl w:val="0"/>
        </w:rPr>
        <w:t xml:space="preserve">Order</w:t>
      </w:r>
      <w:r w:rsidDel="00000000" w:rsidR="00000000" w:rsidRPr="00000000">
        <w:rPr>
          <w:rtl w:val="0"/>
        </w:rPr>
        <w:t xml:space="preserve"> (one-to-many).</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with relationships to </w:t>
      </w:r>
      <w:r w:rsidDel="00000000" w:rsidR="00000000" w:rsidRPr="00000000">
        <w:rPr>
          <w:b w:val="1"/>
          <w:rtl w:val="0"/>
        </w:rPr>
        <w:t xml:space="preserve">OrderItem</w:t>
      </w:r>
      <w:r w:rsidDel="00000000" w:rsidR="00000000" w:rsidRPr="00000000">
        <w:rPr>
          <w:rtl w:val="0"/>
        </w:rPr>
        <w:t xml:space="preserve"> (one-to-many).</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with relationships to </w:t>
      </w:r>
      <w:r w:rsidDel="00000000" w:rsidR="00000000" w:rsidRPr="00000000">
        <w:rPr>
          <w:b w:val="1"/>
          <w:rtl w:val="0"/>
        </w:rPr>
        <w:t xml:space="preserve">Product</w:t>
      </w:r>
      <w:r w:rsidDel="00000000" w:rsidR="00000000" w:rsidRPr="00000000">
        <w:rPr>
          <w:rtl w:val="0"/>
        </w:rPr>
        <w:t xml:space="preserve"> (many-to-one).</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with relationships to </w:t>
      </w:r>
      <w:r w:rsidDel="00000000" w:rsidR="00000000" w:rsidRPr="00000000">
        <w:rPr>
          <w:b w:val="1"/>
          <w:rtl w:val="0"/>
        </w:rPr>
        <w:t xml:space="preserve">Review</w:t>
      </w:r>
      <w:r w:rsidDel="00000000" w:rsidR="00000000" w:rsidRPr="00000000">
        <w:rPr>
          <w:rtl w:val="0"/>
        </w:rPr>
        <w:t xml:space="preserve"> (one-to-many).</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with relationships to </w:t>
      </w:r>
      <w:r w:rsidDel="00000000" w:rsidR="00000000" w:rsidRPr="00000000">
        <w:rPr>
          <w:b w:val="1"/>
          <w:rtl w:val="0"/>
        </w:rPr>
        <w:t xml:space="preserve">ProductCategory</w:t>
      </w:r>
      <w:r w:rsidDel="00000000" w:rsidR="00000000" w:rsidRPr="00000000">
        <w:rPr>
          <w:rtl w:val="0"/>
        </w:rPr>
        <w:t xml:space="preserve"> (many-to-many).</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with relationships to </w:t>
      </w:r>
      <w:r w:rsidDel="00000000" w:rsidR="00000000" w:rsidRPr="00000000">
        <w:rPr>
          <w:b w:val="1"/>
          <w:rtl w:val="0"/>
        </w:rPr>
        <w:t xml:space="preserve">ProductCategory</w:t>
      </w:r>
      <w:r w:rsidDel="00000000" w:rsidR="00000000" w:rsidRPr="00000000">
        <w:rPr>
          <w:rtl w:val="0"/>
        </w:rPr>
        <w:t xml:space="preserve"> (one-to-many).</w:t>
      </w:r>
    </w:p>
    <w:p w:rsidR="00000000" w:rsidDel="00000000" w:rsidP="00000000" w:rsidRDefault="00000000" w:rsidRPr="00000000" w14:paraId="00000066">
      <w:pPr>
        <w:spacing w:after="240" w:before="240" w:lineRule="auto"/>
        <w:rPr/>
      </w:pPr>
      <w:r w:rsidDel="00000000" w:rsidR="00000000" w:rsidRPr="00000000">
        <w:rPr>
          <w:rtl w:val="0"/>
        </w:rPr>
        <w:t xml:space="preserve">This ER diagram will clearly illustrate the interactions and connections between different entities in Amazon’s data model.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6B">
      <w:pPr>
        <w:spacing w:after="240" w:before="240" w:lineRule="auto"/>
        <w:rPr/>
      </w:pPr>
      <w:r w:rsidDel="00000000" w:rsidR="00000000" w:rsidRPr="00000000">
        <w:rPr>
          <w:rtl w:val="0"/>
        </w:rPr>
        <w:t xml:space="preserve">In this case study, we explored the design of Amazon's schema and its Entity-Relationship diagram. Amazon has fundamentally transformed the e-commerce landscape by creating a comprehensive and user-centric platform for online shopping. The platform's intricate data model, encompassing entities such as users, products, orders, reviews, categories, and their interconnections, underpins its robust functionality and seamless user experience.</w:t>
      </w:r>
    </w:p>
    <w:p w:rsidR="00000000" w:rsidDel="00000000" w:rsidP="00000000" w:rsidRDefault="00000000" w:rsidRPr="00000000" w14:paraId="0000006C">
      <w:pPr>
        <w:spacing w:after="240" w:before="240" w:lineRule="auto"/>
        <w:rPr/>
      </w:pPr>
      <w:r w:rsidDel="00000000" w:rsidR="00000000" w:rsidRPr="00000000">
        <w:rPr>
          <w:rtl w:val="0"/>
        </w:rPr>
        <w:t xml:space="preserve">By delving into this schema, we gain a clear understanding of how Amazon manages the complexities of product listings, customer interactions, order processing, and reviews. The well-structured relationships between entities, including users placing orders, products being categorized, and reviews influencing purchasing decisions, highlight Amazon's ability to deliver a personalized and efficient shopping experience. This data model not only supports Amazon's vast operations but also drives its continued success and innovation in the global e-commerce market. Through this analysis, we appreciate how Amazon's schema facilitates its extensive catalog management, reliable order fulfillment, and customer satisfaction, reinforcing its position as a leader in online retail.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