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CE024" w14:textId="40451622" w:rsidR="00E5346C" w:rsidRPr="00F9695A" w:rsidRDefault="008D5B31" w:rsidP="008D5B31">
      <w:pPr>
        <w:pStyle w:val="ListParagraph"/>
        <w:numPr>
          <w:ilvl w:val="0"/>
          <w:numId w:val="1"/>
        </w:numPr>
        <w:rPr>
          <w:rFonts w:ascii="Cambria" w:hAnsi="Cambria"/>
          <w:sz w:val="28"/>
          <w:szCs w:val="28"/>
        </w:rPr>
      </w:pPr>
      <w:r w:rsidRPr="00F9695A">
        <w:rPr>
          <w:rFonts w:ascii="Cambria" w:hAnsi="Cambria"/>
          <w:sz w:val="28"/>
          <w:szCs w:val="28"/>
        </w:rPr>
        <w:t>Challenges of monolith architecture:</w:t>
      </w:r>
    </w:p>
    <w:p w14:paraId="72C7CC36" w14:textId="66EFCE30"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Agility</w:t>
      </w:r>
    </w:p>
    <w:p w14:paraId="0117CDD7" w14:textId="477D6467"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Scalability</w:t>
      </w:r>
    </w:p>
    <w:p w14:paraId="77807E63" w14:textId="048E5B9A"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Fault Tolerance</w:t>
      </w:r>
    </w:p>
    <w:p w14:paraId="59EB0FC6" w14:textId="274C9549"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Tightly Coupled</w:t>
      </w:r>
    </w:p>
    <w:p w14:paraId="09D485FF" w14:textId="2917C1DB"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Redeploy entire application on each update</w:t>
      </w:r>
    </w:p>
    <w:p w14:paraId="0D754B86" w14:textId="607D2AB7" w:rsidR="008D5B31" w:rsidRPr="00F9695A" w:rsidRDefault="008D5B31" w:rsidP="008D5B31">
      <w:pPr>
        <w:pStyle w:val="ListParagraph"/>
        <w:numPr>
          <w:ilvl w:val="1"/>
          <w:numId w:val="1"/>
        </w:numPr>
        <w:rPr>
          <w:rFonts w:ascii="Cambria" w:hAnsi="Cambria"/>
          <w:sz w:val="28"/>
          <w:szCs w:val="28"/>
        </w:rPr>
      </w:pPr>
      <w:r w:rsidRPr="00F9695A">
        <w:rPr>
          <w:rFonts w:ascii="Cambria" w:hAnsi="Cambria"/>
          <w:sz w:val="28"/>
          <w:szCs w:val="28"/>
        </w:rPr>
        <w:t>Continuous deployment is difficult</w:t>
      </w:r>
    </w:p>
    <w:p w14:paraId="774BDF8A" w14:textId="77ED293C" w:rsidR="00F9695A" w:rsidRPr="00F9695A" w:rsidRDefault="00F9695A" w:rsidP="008D5B31">
      <w:pPr>
        <w:pStyle w:val="ListParagraph"/>
        <w:numPr>
          <w:ilvl w:val="0"/>
          <w:numId w:val="1"/>
        </w:numPr>
        <w:rPr>
          <w:rFonts w:ascii="Cambria" w:hAnsi="Cambria"/>
          <w:sz w:val="28"/>
          <w:szCs w:val="28"/>
        </w:rPr>
      </w:pPr>
      <w:r w:rsidRPr="00F9695A">
        <w:rPr>
          <w:rFonts w:ascii="Cambria" w:hAnsi="Cambria"/>
          <w:sz w:val="28"/>
          <w:szCs w:val="28"/>
        </w:rPr>
        <w:t>If we only did 10 lines of code change as monolith architecture we have change the code of project, we have to test out entire application including functional testing, integration testing, regression testing then we have to deploy entire application so this process affects agility of software development cycle. It makes you less agile.</w:t>
      </w:r>
    </w:p>
    <w:p w14:paraId="75EA667D" w14:textId="4BF78343" w:rsidR="008D5B31" w:rsidRPr="00F9695A" w:rsidRDefault="00F9695A" w:rsidP="008D5B31">
      <w:pPr>
        <w:pStyle w:val="ListParagraph"/>
        <w:numPr>
          <w:ilvl w:val="0"/>
          <w:numId w:val="1"/>
        </w:numPr>
        <w:rPr>
          <w:rFonts w:ascii="Cambria" w:hAnsi="Cambria"/>
          <w:sz w:val="28"/>
          <w:szCs w:val="28"/>
        </w:rPr>
      </w:pPr>
      <w:r w:rsidRPr="00F9695A">
        <w:rPr>
          <w:rFonts w:ascii="Cambria" w:hAnsi="Cambria"/>
          <w:sz w:val="28"/>
          <w:szCs w:val="28"/>
        </w:rPr>
        <w:t xml:space="preserve"> Scalability in monolith is not possible if we wat to scale only one module out of 10 module that is not possible in monolith. If we want to scale then we need to scale out entire application.</w:t>
      </w:r>
    </w:p>
    <w:p w14:paraId="6BF000A7" w14:textId="7F51E11A" w:rsidR="00F9695A" w:rsidRDefault="00EF41D1" w:rsidP="008D5B31">
      <w:pPr>
        <w:pStyle w:val="ListParagraph"/>
        <w:numPr>
          <w:ilvl w:val="0"/>
          <w:numId w:val="1"/>
        </w:numPr>
        <w:rPr>
          <w:rFonts w:ascii="Cambria" w:hAnsi="Cambria"/>
          <w:sz w:val="28"/>
          <w:szCs w:val="28"/>
        </w:rPr>
      </w:pPr>
      <w:r>
        <w:rPr>
          <w:rFonts w:ascii="Cambria" w:hAnsi="Cambria"/>
          <w:sz w:val="28"/>
          <w:szCs w:val="28"/>
        </w:rPr>
        <w:t xml:space="preserve">Monolith architecture having less fault tolerance. Suppose there are 10 modules in your application and from them one or two modules crashed and/or failed then it is brought down whole application. We need to restart entire application. </w:t>
      </w:r>
    </w:p>
    <w:p w14:paraId="3C8AE205" w14:textId="16E979C8" w:rsidR="00EF41D1" w:rsidRDefault="00EF41D1" w:rsidP="008D5B31">
      <w:pPr>
        <w:pStyle w:val="ListParagraph"/>
        <w:numPr>
          <w:ilvl w:val="0"/>
          <w:numId w:val="1"/>
        </w:numPr>
        <w:rPr>
          <w:rFonts w:ascii="Cambria" w:hAnsi="Cambria"/>
          <w:sz w:val="28"/>
          <w:szCs w:val="28"/>
        </w:rPr>
      </w:pPr>
      <w:r>
        <w:rPr>
          <w:rFonts w:ascii="Cambria" w:hAnsi="Cambria"/>
          <w:sz w:val="28"/>
          <w:szCs w:val="28"/>
        </w:rPr>
        <w:t xml:space="preserve">All component in monolith architecture is tightly coupled. Tightly coupled in case of development, testing, design as well as deployment. It brings down our ease of development. We need to stick to on technology stack then we need to redeploy entire application and we need to test entire application. </w:t>
      </w:r>
      <w:r w:rsidRPr="00475A3A">
        <w:rPr>
          <w:rFonts w:ascii="Cambria" w:hAnsi="Cambria"/>
          <w:b/>
          <w:bCs/>
          <w:sz w:val="28"/>
          <w:szCs w:val="28"/>
        </w:rPr>
        <w:t>Speed of development and deployment is very affective.</w:t>
      </w:r>
    </w:p>
    <w:p w14:paraId="052F3E64" w14:textId="6F4C1187" w:rsidR="00EF41D1" w:rsidRPr="00F9695A" w:rsidRDefault="00083BB8" w:rsidP="008D5B31">
      <w:pPr>
        <w:pStyle w:val="ListParagraph"/>
        <w:numPr>
          <w:ilvl w:val="0"/>
          <w:numId w:val="1"/>
        </w:numPr>
        <w:rPr>
          <w:rFonts w:ascii="Cambria" w:hAnsi="Cambria"/>
          <w:sz w:val="28"/>
          <w:szCs w:val="28"/>
        </w:rPr>
      </w:pPr>
      <w:r>
        <w:rPr>
          <w:rFonts w:ascii="Cambria" w:hAnsi="Cambria"/>
          <w:sz w:val="28"/>
          <w:szCs w:val="28"/>
        </w:rPr>
        <w:t xml:space="preserve">Maintaining CI/CD pipeline for this type of application very </w:t>
      </w:r>
      <w:proofErr w:type="gramStart"/>
      <w:r>
        <w:rPr>
          <w:rFonts w:ascii="Cambria" w:hAnsi="Cambria"/>
          <w:sz w:val="28"/>
          <w:szCs w:val="28"/>
        </w:rPr>
        <w:t>challenging ,</w:t>
      </w:r>
      <w:proofErr w:type="gramEnd"/>
      <w:r>
        <w:rPr>
          <w:rFonts w:ascii="Cambria" w:hAnsi="Cambria"/>
          <w:sz w:val="28"/>
          <w:szCs w:val="28"/>
        </w:rPr>
        <w:t xml:space="preserve"> because multiple </w:t>
      </w:r>
      <w:proofErr w:type="gramStart"/>
      <w:r>
        <w:rPr>
          <w:rFonts w:ascii="Cambria" w:hAnsi="Cambria"/>
          <w:sz w:val="28"/>
          <w:szCs w:val="28"/>
        </w:rPr>
        <w:t>peoples</w:t>
      </w:r>
      <w:proofErr w:type="gramEnd"/>
      <w:r>
        <w:rPr>
          <w:rFonts w:ascii="Cambria" w:hAnsi="Cambria"/>
          <w:sz w:val="28"/>
          <w:szCs w:val="28"/>
        </w:rPr>
        <w:t xml:space="preserve"> involvement for pushing code.</w:t>
      </w:r>
    </w:p>
    <w:sectPr w:rsidR="00EF41D1" w:rsidRPr="00F9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688E"/>
    <w:multiLevelType w:val="hybridMultilevel"/>
    <w:tmpl w:val="B8DA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907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93"/>
    <w:rsid w:val="00083BB8"/>
    <w:rsid w:val="00475A3A"/>
    <w:rsid w:val="005F5493"/>
    <w:rsid w:val="006F4970"/>
    <w:rsid w:val="008D5B31"/>
    <w:rsid w:val="00A55B5A"/>
    <w:rsid w:val="00C25F12"/>
    <w:rsid w:val="00E5346C"/>
    <w:rsid w:val="00EF41D1"/>
    <w:rsid w:val="00F9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9308"/>
  <w15:chartTrackingRefBased/>
  <w15:docId w15:val="{F8B60C88-DA3C-4F88-BE36-4EF405FA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493"/>
    <w:rPr>
      <w:rFonts w:eastAsiaTheme="majorEastAsia" w:cstheme="majorBidi"/>
      <w:color w:val="272727" w:themeColor="text1" w:themeTint="D8"/>
    </w:rPr>
  </w:style>
  <w:style w:type="paragraph" w:styleId="Title">
    <w:name w:val="Title"/>
    <w:basedOn w:val="Normal"/>
    <w:next w:val="Normal"/>
    <w:link w:val="TitleChar"/>
    <w:uiPriority w:val="10"/>
    <w:qFormat/>
    <w:rsid w:val="005F5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493"/>
    <w:pPr>
      <w:spacing w:before="160"/>
      <w:jc w:val="center"/>
    </w:pPr>
    <w:rPr>
      <w:i/>
      <w:iCs/>
      <w:color w:val="404040" w:themeColor="text1" w:themeTint="BF"/>
    </w:rPr>
  </w:style>
  <w:style w:type="character" w:customStyle="1" w:styleId="QuoteChar">
    <w:name w:val="Quote Char"/>
    <w:basedOn w:val="DefaultParagraphFont"/>
    <w:link w:val="Quote"/>
    <w:uiPriority w:val="29"/>
    <w:rsid w:val="005F5493"/>
    <w:rPr>
      <w:i/>
      <w:iCs/>
      <w:color w:val="404040" w:themeColor="text1" w:themeTint="BF"/>
    </w:rPr>
  </w:style>
  <w:style w:type="paragraph" w:styleId="ListParagraph">
    <w:name w:val="List Paragraph"/>
    <w:basedOn w:val="Normal"/>
    <w:uiPriority w:val="34"/>
    <w:qFormat/>
    <w:rsid w:val="005F5493"/>
    <w:pPr>
      <w:ind w:left="720"/>
      <w:contextualSpacing/>
    </w:pPr>
  </w:style>
  <w:style w:type="character" w:styleId="IntenseEmphasis">
    <w:name w:val="Intense Emphasis"/>
    <w:basedOn w:val="DefaultParagraphFont"/>
    <w:uiPriority w:val="21"/>
    <w:qFormat/>
    <w:rsid w:val="005F5493"/>
    <w:rPr>
      <w:i/>
      <w:iCs/>
      <w:color w:val="2F5496" w:themeColor="accent1" w:themeShade="BF"/>
    </w:rPr>
  </w:style>
  <w:style w:type="paragraph" w:styleId="IntenseQuote">
    <w:name w:val="Intense Quote"/>
    <w:basedOn w:val="Normal"/>
    <w:next w:val="Normal"/>
    <w:link w:val="IntenseQuoteChar"/>
    <w:uiPriority w:val="30"/>
    <w:qFormat/>
    <w:rsid w:val="005F5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493"/>
    <w:rPr>
      <w:i/>
      <w:iCs/>
      <w:color w:val="2F5496" w:themeColor="accent1" w:themeShade="BF"/>
    </w:rPr>
  </w:style>
  <w:style w:type="character" w:styleId="IntenseReference">
    <w:name w:val="Intense Reference"/>
    <w:basedOn w:val="DefaultParagraphFont"/>
    <w:uiPriority w:val="32"/>
    <w:qFormat/>
    <w:rsid w:val="005F5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7</cp:revision>
  <dcterms:created xsi:type="dcterms:W3CDTF">2025-07-09T14:41:00Z</dcterms:created>
  <dcterms:modified xsi:type="dcterms:W3CDTF">2025-07-09T14:59:00Z</dcterms:modified>
</cp:coreProperties>
</file>