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7DB92" w14:textId="40386608" w:rsidR="008A5B7B" w:rsidRPr="00BB0F79" w:rsidRDefault="00BB0F79">
      <w:pPr>
        <w:rPr>
          <w:b/>
          <w:bCs/>
          <w:sz w:val="32"/>
          <w:szCs w:val="32"/>
          <w:lang w:val="en-US"/>
        </w:rPr>
      </w:pPr>
      <w:r w:rsidRPr="00BB0F79">
        <w:rPr>
          <w:b/>
          <w:bCs/>
          <w:sz w:val="32"/>
          <w:szCs w:val="32"/>
          <w:lang w:val="en-US"/>
        </w:rPr>
        <w:t>Abstract:</w:t>
      </w:r>
    </w:p>
    <w:p w14:paraId="488617A2" w14:textId="4E3845F9" w:rsidR="00BB0F79" w:rsidRDefault="003B780C">
      <w:r w:rsidRPr="003B780C">
        <w:t xml:space="preserve">Modern Security Operations </w:t>
      </w:r>
      <w:proofErr w:type="spellStart"/>
      <w:r w:rsidRPr="003B780C">
        <w:t>Centers</w:t>
      </w:r>
      <w:proofErr w:type="spellEnd"/>
      <w:r w:rsidRPr="003B780C">
        <w:t xml:space="preserve"> (SOCs) must process large-scale heterogeneous telemetry while ensuring accurate, adaptive, and reliable decision-making; however, existing solutions—such as rule-based systems, SIEM platforms, and standalone machine learning models—lack explicit uncertainty </w:t>
      </w:r>
      <w:proofErr w:type="spellStart"/>
      <w:r w:rsidRPr="003B780C">
        <w:t>modeling</w:t>
      </w:r>
      <w:proofErr w:type="spellEnd"/>
      <w:r w:rsidRPr="003B780C">
        <w:t xml:space="preserve"> and often produce overconfident predictions that lead to unsafe automated responses. This paper presents an uncertainty-aware, safety-constrained multi-agent framework for SOC automation that integrates hybrid anomaly detection using Random Forest and Isolation Forest models with explicit uncertainty quantification based on entropy and model disagreement. A hierarchical multi-agent architecture performs distributed risk analysis across threat, policy, impact, and privacy dimensions, while a key contribution is the formulation of a system-level instability metric that combines uncertainty, inter-agent disagreement, and signal volatility to regulate automation through safety-aware decision constraints. The framework is evaluated using a structured simulation environment with state-driven feature correlations, demonstrating improved detection performance, enhanced decision reliability, and a significant reduction in unsafe automated actions compared to baseline approaches. These results highlight the importance of uncertainty-aware safety mechanisms for reliable SOC automation, while motivating future validation in real-world deployments.</w:t>
      </w:r>
    </w:p>
    <w:p w14:paraId="145EFEB3" w14:textId="6B01D53F" w:rsidR="00BB0F79" w:rsidRPr="00557D2C" w:rsidRDefault="00BB0F79">
      <w:pPr>
        <w:rPr>
          <w:b/>
          <w:bCs/>
          <w:sz w:val="32"/>
          <w:szCs w:val="32"/>
        </w:rPr>
      </w:pPr>
      <w:r w:rsidRPr="00557D2C">
        <w:rPr>
          <w:b/>
          <w:bCs/>
          <w:sz w:val="32"/>
          <w:szCs w:val="32"/>
        </w:rPr>
        <w:t>Introduction:</w:t>
      </w:r>
    </w:p>
    <w:p w14:paraId="1AF5CF9E" w14:textId="77777777" w:rsidR="00BB0F79" w:rsidRPr="00BB0F79" w:rsidRDefault="00BB0F79" w:rsidP="00BB0F79">
      <w:r w:rsidRPr="00BB0F79">
        <w:t xml:space="preserve">The rapid expansion of interconnected systems, including enterprise networks, Internet of Things (IoT) devices, and critical infrastructure environments such as healthcare systems, has significantly increased the scale and complexity of modern cybersecurity operations. Security Operations </w:t>
      </w:r>
      <w:proofErr w:type="spellStart"/>
      <w:r w:rsidRPr="00BB0F79">
        <w:t>Centers</w:t>
      </w:r>
      <w:proofErr w:type="spellEnd"/>
      <w:r w:rsidRPr="00BB0F79">
        <w:t xml:space="preserve"> (SOCs) are required to continuously process large volumes of heterogeneous telemetry data to detect, </w:t>
      </w:r>
      <w:proofErr w:type="spellStart"/>
      <w:r w:rsidRPr="00BB0F79">
        <w:t>analyze</w:t>
      </w:r>
      <w:proofErr w:type="spellEnd"/>
      <w:r w:rsidRPr="00BB0F79">
        <w:t>, and respond to evolving cyber threats in real time. However, existing SOC implementations struggle to balance detection accuracy, adaptability, and decision reliability, often resulting in high false-positive rates and increased cognitive burden on security analysts.</w:t>
      </w:r>
    </w:p>
    <w:p w14:paraId="632A937F" w14:textId="77777777" w:rsidR="00BB0F79" w:rsidRPr="00BB0F79" w:rsidRDefault="00BB0F79" w:rsidP="00BB0F79">
      <w:r w:rsidRPr="00BB0F79">
        <w:t xml:space="preserve">Traditional security mechanisms, such as rule-based intrusion detection systems and signature-driven approaches, rely on predefined patterns and deterministic logic, making them effective for known threats but inadequate for detecting zero-day attacks and evolving adversarial </w:t>
      </w:r>
      <w:proofErr w:type="spellStart"/>
      <w:r w:rsidRPr="00BB0F79">
        <w:t>behavior</w:t>
      </w:r>
      <w:proofErr w:type="spellEnd"/>
      <w:r w:rsidRPr="00BB0F79">
        <w:t xml:space="preserve">. Similarly, modern Security Information and Event Management (SIEM) platforms improve visibility through log aggregation and correlation but remain heavily dependent on static rules and manual tuning. While machine learning–based anomaly detection methods have improved the ability to identify previously unseen threats, most existing approaches operate as standalone models and produce deterministic predictions without explicitly </w:t>
      </w:r>
      <w:proofErr w:type="spellStart"/>
      <w:r w:rsidRPr="00BB0F79">
        <w:t>modeling</w:t>
      </w:r>
      <w:proofErr w:type="spellEnd"/>
      <w:r w:rsidRPr="00BB0F79">
        <w:t xml:space="preserve"> uncertainty. As a result, these systems often exhibit overconfident </w:t>
      </w:r>
      <w:proofErr w:type="spellStart"/>
      <w:r w:rsidRPr="00BB0F79">
        <w:t>behavior</w:t>
      </w:r>
      <w:proofErr w:type="spellEnd"/>
      <w:r w:rsidRPr="00BB0F79">
        <w:t>, leading to unreliable or unsafe automated responses in high-stakes environments.</w:t>
      </w:r>
    </w:p>
    <w:p w14:paraId="73696AB1" w14:textId="77777777" w:rsidR="00BB0F79" w:rsidRPr="00BB0F79" w:rsidRDefault="00BB0F79" w:rsidP="00BB0F79">
      <w:r w:rsidRPr="00BB0F79">
        <w:t xml:space="preserve">A critical yet underexplored challenge in SOC automation is </w:t>
      </w:r>
      <w:r w:rsidRPr="00BB0F79">
        <w:rPr>
          <w:b/>
          <w:bCs/>
        </w:rPr>
        <w:t>decision-making under uncertainty</w:t>
      </w:r>
      <w:r w:rsidRPr="00BB0F79">
        <w:t xml:space="preserve">. In real-world scenarios, security signals are often incomplete, noisy, or conflicting, particularly in early-stage or stealthy attacks. Systems that fail to account for uncertainty may either overreact—triggering unnecessary containment actions—or underreact—allowing threats to propagate. Therefore, enabling </w:t>
      </w:r>
      <w:r w:rsidRPr="00BB0F79">
        <w:rPr>
          <w:b/>
          <w:bCs/>
        </w:rPr>
        <w:t>uncertainty-aware and safety-constrained decision-making</w:t>
      </w:r>
      <w:r w:rsidRPr="00BB0F79">
        <w:t xml:space="preserve"> is essential for reliable SOC automation.</w:t>
      </w:r>
    </w:p>
    <w:p w14:paraId="2E2EF64C" w14:textId="77777777" w:rsidR="00BB0F79" w:rsidRPr="00BB0F79" w:rsidRDefault="00BB0F79" w:rsidP="00BB0F79">
      <w:r w:rsidRPr="00BB0F79">
        <w:t xml:space="preserve">In parallel, recent advances in multi-agent systems, explainable artificial intelligence (XAI), and reinforcement learning have demonstrated potential for improving scalability, interpretability, and </w:t>
      </w:r>
      <w:r w:rsidRPr="00BB0F79">
        <w:lastRenderedPageBreak/>
        <w:t xml:space="preserve">adaptability in complex decision environments. However, these approaches are typically applied in isolation and lack a unified framework that integrates detection, uncertainty </w:t>
      </w:r>
      <w:proofErr w:type="spellStart"/>
      <w:r w:rsidRPr="00BB0F79">
        <w:t>modeling</w:t>
      </w:r>
      <w:proofErr w:type="spellEnd"/>
      <w:r w:rsidRPr="00BB0F79">
        <w:t>, contextual reasoning, and coordinated decision-making into a single pipeline. Furthermore, evaluating such systems in real-world SOC environments is challenging due to data sensitivity, limited accessibility, and operational risks.</w:t>
      </w:r>
    </w:p>
    <w:p w14:paraId="5AAB8DF6" w14:textId="77777777" w:rsidR="00BB0F79" w:rsidRPr="00BB0F79" w:rsidRDefault="00BB0F79" w:rsidP="00BB0F79">
      <w:r w:rsidRPr="00BB0F79">
        <w:t xml:space="preserve">To address these limitations, this paper proposes an </w:t>
      </w:r>
      <w:r w:rsidRPr="00BB0F79">
        <w:rPr>
          <w:b/>
          <w:bCs/>
        </w:rPr>
        <w:t>uncertainty-aware multi-agent cognitive framework for SOC automation</w:t>
      </w:r>
      <w:r w:rsidRPr="00BB0F79">
        <w:t xml:space="preserve">, evaluated within a </w:t>
      </w:r>
      <w:r w:rsidRPr="00BB0F79">
        <w:rPr>
          <w:b/>
          <w:bCs/>
        </w:rPr>
        <w:t>structured simulation environment</w:t>
      </w:r>
      <w:r w:rsidRPr="00BB0F79">
        <w:t xml:space="preserve"> designed to emulate realistic telemetry </w:t>
      </w:r>
      <w:proofErr w:type="spellStart"/>
      <w:r w:rsidRPr="00BB0F79">
        <w:t>behavior</w:t>
      </w:r>
      <w:proofErr w:type="spellEnd"/>
      <w:r w:rsidRPr="00BB0F79">
        <w:t xml:space="preserve">. Unlike conventional simulations that rely on independent or randomly generated features, the proposed simulation model enforces </w:t>
      </w:r>
      <w:r w:rsidRPr="00BB0F79">
        <w:rPr>
          <w:b/>
          <w:bCs/>
        </w:rPr>
        <w:t>state-driven feature correlations</w:t>
      </w:r>
      <w:r w:rsidRPr="00BB0F79">
        <w:t xml:space="preserve">, capturing interactions between system activity, file </w:t>
      </w:r>
      <w:proofErr w:type="spellStart"/>
      <w:r w:rsidRPr="00BB0F79">
        <w:t>behavior</w:t>
      </w:r>
      <w:proofErr w:type="spellEnd"/>
      <w:r w:rsidRPr="00BB0F79">
        <w:t>, network patterns, and security indicators across diverse operational scenarios. This enables controlled evaluation of both clear and ambiguous conditions, including legitimate workload spikes, maintenance operations, and multi-stage ransomware attacks.</w:t>
      </w:r>
    </w:p>
    <w:p w14:paraId="0271F3BB" w14:textId="77777777" w:rsidR="00BB0F79" w:rsidRPr="00BB0F79" w:rsidRDefault="00BB0F79" w:rsidP="00BB0F79">
      <w:r w:rsidRPr="00BB0F79">
        <w:t xml:space="preserve">The proposed framework integrates hybrid anomaly detection, explicit uncertainty quantification, context-aware risk </w:t>
      </w:r>
      <w:proofErr w:type="spellStart"/>
      <w:r w:rsidRPr="00BB0F79">
        <w:t>modeling</w:t>
      </w:r>
      <w:proofErr w:type="spellEnd"/>
      <w:r w:rsidRPr="00BB0F79">
        <w:t xml:space="preserve">, and a hierarchical multi-agent decision architecture with safety constraints. By combining these components, the system aims to transform raw telemetry into </w:t>
      </w:r>
      <w:r w:rsidRPr="00BB0F79">
        <w:rPr>
          <w:b/>
          <w:bCs/>
        </w:rPr>
        <w:t>risk-aware, confidence-aware, and safety-aware decisions</w:t>
      </w:r>
      <w:r w:rsidRPr="00BB0F79">
        <w:t>, reducing the likelihood of unsafe automation while maintaining high detection performance.</w:t>
      </w:r>
    </w:p>
    <w:p w14:paraId="29046FCE" w14:textId="77777777" w:rsidR="003B780C" w:rsidRPr="003B780C" w:rsidRDefault="003B780C" w:rsidP="003B780C">
      <w:r w:rsidRPr="003B780C">
        <w:t>The main contributions of this work are:</w:t>
      </w:r>
    </w:p>
    <w:p w14:paraId="2A41E863" w14:textId="77777777" w:rsidR="003B780C" w:rsidRPr="003B780C" w:rsidRDefault="003B780C">
      <w:pPr>
        <w:numPr>
          <w:ilvl w:val="0"/>
          <w:numId w:val="56"/>
        </w:numPr>
      </w:pPr>
      <w:r w:rsidRPr="003B780C">
        <w:rPr>
          <w:b/>
          <w:bCs/>
        </w:rPr>
        <w:t xml:space="preserve">Uncertainty-Aware Safety </w:t>
      </w:r>
      <w:proofErr w:type="spellStart"/>
      <w:r w:rsidRPr="003B780C">
        <w:rPr>
          <w:b/>
          <w:bCs/>
        </w:rPr>
        <w:t>Modeling</w:t>
      </w:r>
      <w:proofErr w:type="spellEnd"/>
      <w:r w:rsidRPr="003B780C">
        <w:rPr>
          <w:b/>
          <w:bCs/>
        </w:rPr>
        <w:t>:</w:t>
      </w:r>
      <w:r w:rsidRPr="003B780C">
        <w:t xml:space="preserve"> We introduce a system-level instability metric that integrates prediction uncertainty, inter-agent disagreement, and signal volatility to regulate automated SOC decisions. </w:t>
      </w:r>
    </w:p>
    <w:p w14:paraId="3D7CDA6F" w14:textId="77777777" w:rsidR="003B780C" w:rsidRPr="003B780C" w:rsidRDefault="003B780C">
      <w:pPr>
        <w:numPr>
          <w:ilvl w:val="0"/>
          <w:numId w:val="56"/>
        </w:numPr>
      </w:pPr>
      <w:r w:rsidRPr="003B780C">
        <w:rPr>
          <w:b/>
          <w:bCs/>
        </w:rPr>
        <w:t>Safety-Constrained Multi-Agent Decision Framework:</w:t>
      </w:r>
      <w:r w:rsidRPr="003B780C">
        <w:t xml:space="preserve"> We design a hierarchical multi-agent architecture that performs distributed risk analysis and enforces safety-aware decision control through confidence and stability constraints. </w:t>
      </w:r>
    </w:p>
    <w:p w14:paraId="79D49E33" w14:textId="77777777" w:rsidR="003B780C" w:rsidRPr="003B780C" w:rsidRDefault="003B780C">
      <w:pPr>
        <w:numPr>
          <w:ilvl w:val="0"/>
          <w:numId w:val="56"/>
        </w:numPr>
      </w:pPr>
      <w:r w:rsidRPr="003B780C">
        <w:rPr>
          <w:b/>
          <w:bCs/>
        </w:rPr>
        <w:t>Structured Correlation-Driven Simulation Environment:</w:t>
      </w:r>
      <w:r w:rsidRPr="003B780C">
        <w:t xml:space="preserve"> We propose a state-driven simulation model that captures realistic feature interactions across system, file, network, and security domains, enabling controlled evaluation under both clear and ambiguous conditions. </w:t>
      </w:r>
    </w:p>
    <w:p w14:paraId="6CC60E79" w14:textId="77777777" w:rsidR="003B780C" w:rsidRPr="003B780C" w:rsidRDefault="003B780C">
      <w:pPr>
        <w:numPr>
          <w:ilvl w:val="0"/>
          <w:numId w:val="56"/>
        </w:numPr>
      </w:pPr>
      <w:r w:rsidRPr="003B780C">
        <w:rPr>
          <w:b/>
          <w:bCs/>
        </w:rPr>
        <w:t>Empirical Evaluation of Decision Reliability:</w:t>
      </w:r>
      <w:r w:rsidRPr="003B780C">
        <w:t xml:space="preserve"> We demonstrate that incorporating uncertainty and instability </w:t>
      </w:r>
      <w:proofErr w:type="spellStart"/>
      <w:r w:rsidRPr="003B780C">
        <w:t>modeling</w:t>
      </w:r>
      <w:proofErr w:type="spellEnd"/>
      <w:r w:rsidRPr="003B780C">
        <w:t xml:space="preserve"> significantly reduces unsafe automated actions while maintaining strong detection performance.</w:t>
      </w:r>
    </w:p>
    <w:p w14:paraId="76F2AC4F" w14:textId="77777777" w:rsidR="00BB0F79" w:rsidRDefault="00BB0F79" w:rsidP="00BB0F79">
      <w:r w:rsidRPr="00BB0F79">
        <w:t xml:space="preserve">Overall, this work presents a </w:t>
      </w:r>
      <w:r w:rsidRPr="00BB0F79">
        <w:rPr>
          <w:b/>
          <w:bCs/>
        </w:rPr>
        <w:t>feasibility-driven study</w:t>
      </w:r>
      <w:r w:rsidRPr="00BB0F79">
        <w:t xml:space="preserve"> of uncertainty-aware SOC automation under controlled conditions, providing a foundation for future validation in real-world operational environments.</w:t>
      </w:r>
    </w:p>
    <w:p w14:paraId="3EB14ACD" w14:textId="01B096E9" w:rsidR="00BB0F79" w:rsidRDefault="00BB0F79" w:rsidP="00BB0F79">
      <w:pPr>
        <w:tabs>
          <w:tab w:val="left" w:pos="1452"/>
        </w:tabs>
      </w:pPr>
      <w:r>
        <w:tab/>
      </w:r>
    </w:p>
    <w:p w14:paraId="269DB7CF" w14:textId="6B1B0F7A" w:rsidR="00BB0F79" w:rsidRDefault="003B780C" w:rsidP="00BB0F79">
      <w:pPr>
        <w:tabs>
          <w:tab w:val="left" w:pos="1452"/>
        </w:tabs>
      </w:pPr>
      <w:r w:rsidRPr="003B780C">
        <w:rPr>
          <w:b/>
          <w:bCs/>
        </w:rPr>
        <w:t>Key Insight:</w:t>
      </w:r>
      <w:r w:rsidRPr="003B780C">
        <w:t xml:space="preserve"> Unlike prior SOC frameworks that focus primarily on detection accuracy, this work treats SOC automation as a </w:t>
      </w:r>
      <w:r w:rsidRPr="003B780C">
        <w:rPr>
          <w:b/>
          <w:bCs/>
        </w:rPr>
        <w:t>safety-critical decision-making problem under uncertainty</w:t>
      </w:r>
      <w:r w:rsidRPr="003B780C">
        <w:t>, where incorrect automation can be more harmful than missed detections.</w:t>
      </w:r>
    </w:p>
    <w:p w14:paraId="446A6CF3" w14:textId="77777777" w:rsidR="00BB0F79" w:rsidRDefault="00BB0F79" w:rsidP="00BB0F79">
      <w:pPr>
        <w:tabs>
          <w:tab w:val="left" w:pos="1452"/>
        </w:tabs>
      </w:pPr>
    </w:p>
    <w:p w14:paraId="7C3A04E3" w14:textId="77777777" w:rsidR="00557D2C" w:rsidRPr="00BB0F79" w:rsidRDefault="00557D2C" w:rsidP="00BB0F79">
      <w:pPr>
        <w:tabs>
          <w:tab w:val="left" w:pos="1452"/>
        </w:tabs>
      </w:pPr>
    </w:p>
    <w:p w14:paraId="0C4AA099" w14:textId="453BF817" w:rsidR="00BB0F79" w:rsidRPr="00557D2C" w:rsidRDefault="00BB0F79">
      <w:pPr>
        <w:rPr>
          <w:b/>
          <w:bCs/>
          <w:sz w:val="32"/>
          <w:szCs w:val="32"/>
          <w:lang w:val="en-US"/>
        </w:rPr>
      </w:pPr>
      <w:r w:rsidRPr="00557D2C">
        <w:rPr>
          <w:b/>
          <w:bCs/>
          <w:sz w:val="32"/>
          <w:szCs w:val="32"/>
          <w:lang w:val="en-US"/>
        </w:rPr>
        <w:lastRenderedPageBreak/>
        <w:t>Related Work:</w:t>
      </w:r>
    </w:p>
    <w:p w14:paraId="65AC3AE7" w14:textId="77777777" w:rsidR="00BB0F79" w:rsidRPr="00BB0F79" w:rsidRDefault="00BB0F79" w:rsidP="00BB0F79">
      <w:r w:rsidRPr="00BB0F79">
        <w:t xml:space="preserve">The evolution of Security Operations </w:t>
      </w:r>
      <w:proofErr w:type="spellStart"/>
      <w:r w:rsidRPr="00BB0F79">
        <w:t>Centers</w:t>
      </w:r>
      <w:proofErr w:type="spellEnd"/>
      <w:r w:rsidRPr="00BB0F79">
        <w:t xml:space="preserve"> (SOCs) has progressed from rule-based detection systems to data-driven and partially automated security analytics platforms. Existing approaches can be broadly categorized into rule-based systems, machine learning–based methods, hybrid detection frameworks, and recent advancements in multi-agent and explainable systems. However, despite significant progress, a unified framework that enables </w:t>
      </w:r>
      <w:r w:rsidRPr="00BB0F79">
        <w:rPr>
          <w:b/>
          <w:bCs/>
        </w:rPr>
        <w:t>uncertainty-aware, safety-constrained decision-making</w:t>
      </w:r>
      <w:r w:rsidRPr="00BB0F79">
        <w:t xml:space="preserve"> remains largely absent.</w:t>
      </w:r>
    </w:p>
    <w:p w14:paraId="1B5C8D5B" w14:textId="77777777" w:rsidR="00BB0F79" w:rsidRPr="00BB0F79" w:rsidRDefault="00BB0F79" w:rsidP="00BB0F79">
      <w:r w:rsidRPr="00BB0F79">
        <w:t xml:space="preserve">Traditional intrusion detection systems (IDS), such as signature-based and rule-driven approaches, rely on predefined patterns to identify malicious activity. While these systems are effective for known threats, they are inherently limited in detecting zero-day attacks and adapting to evolving adversarial </w:t>
      </w:r>
      <w:proofErr w:type="spellStart"/>
      <w:r w:rsidRPr="00BB0F79">
        <w:t>behavior</w:t>
      </w:r>
      <w:proofErr w:type="spellEnd"/>
      <w:r w:rsidRPr="00BB0F79">
        <w:t>. Similarly, Security Information and Event Management (SIEM) platforms aggregate and correlate logs from multiple sources to improve visibility and incident response. However, their reliance on static correlation rules and manual tuning often leads to high false-positive rates and limited adaptability in dynamic environments. More importantly, these systems do not explicitly model uncertainty, resulting in deterministic decision-making that may be unreliable under ambiguous conditions.</w:t>
      </w:r>
    </w:p>
    <w:p w14:paraId="48A7A2F1" w14:textId="77777777" w:rsidR="00BB0F79" w:rsidRPr="00BB0F79" w:rsidRDefault="00BB0F79" w:rsidP="00BB0F79">
      <w:r w:rsidRPr="00BB0F79">
        <w:t xml:space="preserve">Machine learning–based approaches have been widely adopted to improve anomaly detection capabilities. Supervised models, such as Random Forests and Support Vector Machines, achieve high accuracy in detecting known attack patterns but depend heavily on </w:t>
      </w:r>
      <w:proofErr w:type="spellStart"/>
      <w:r w:rsidRPr="00BB0F79">
        <w:t>labeled</w:t>
      </w:r>
      <w:proofErr w:type="spellEnd"/>
      <w:r w:rsidRPr="00BB0F79">
        <w:t xml:space="preserve"> data and struggle with unseen threats. Unsupervised methods, including Isolation Forest and clustering techniques, enable detection of novel anomalies but often suffer from high false-positive rates and lack contextual understanding. Hybrid approaches that combine supervised and unsupervised models have shown improved robustness; however, these methods typically operate as standalone detection modules and do not incorporate higher-level reasoning, uncertainty </w:t>
      </w:r>
      <w:proofErr w:type="spellStart"/>
      <w:r w:rsidRPr="00BB0F79">
        <w:t>modeling</w:t>
      </w:r>
      <w:proofErr w:type="spellEnd"/>
      <w:r w:rsidRPr="00BB0F79">
        <w:t>, or decision control mechanisms.</w:t>
      </w:r>
    </w:p>
    <w:p w14:paraId="6222CAF2" w14:textId="77777777" w:rsidR="00BB0F79" w:rsidRPr="00BB0F79" w:rsidRDefault="00BB0F79" w:rsidP="00BB0F79">
      <w:r w:rsidRPr="00BB0F79">
        <w:t>Deep learning–based techniques, including autoencoders and recurrent neural networks, have demonstrated strong performance in capturing complex and temporal patterns in cybersecurity data. Despite their effectiveness, these models are often computationally expensive and lack interpretability, making them difficult to deploy in high-stakes SOC environments. Furthermore, similar to traditional machine learning approaches, most deep learning systems do not explicitly account for uncertainty, leading to overconfident predictions that can negatively impact automated response systems.</w:t>
      </w:r>
    </w:p>
    <w:p w14:paraId="6BD0861F" w14:textId="77777777" w:rsidR="00BB0F79" w:rsidRPr="00BB0F79" w:rsidRDefault="00BB0F79" w:rsidP="00BB0F79">
      <w:r w:rsidRPr="00BB0F79">
        <w:t xml:space="preserve">To address scalability and modularity, recent research has explored the use of multi-agent systems (MAS) for distributed threat detection and analysis. These systems decompose complex tasks into specialized agents, enabling parallel processing and improved flexibility. However, existing MAS-based SOC frameworks primarily focus on task distribution and coordination, with limited integration of uncertainty </w:t>
      </w:r>
      <w:proofErr w:type="spellStart"/>
      <w:r w:rsidRPr="00BB0F79">
        <w:t>modeling</w:t>
      </w:r>
      <w:proofErr w:type="spellEnd"/>
      <w:r w:rsidRPr="00BB0F79">
        <w:t>, inter-agent disagreement analysis, and safety-aware decision-making. As a result, their effectiveness in ambiguous or high-risk scenarios remains limited.</w:t>
      </w:r>
    </w:p>
    <w:p w14:paraId="39B635CB" w14:textId="77777777" w:rsidR="00BB0F79" w:rsidRPr="00BB0F79" w:rsidRDefault="00BB0F79" w:rsidP="00BB0F79">
      <w:r w:rsidRPr="00BB0F79">
        <w:t>Explainable artificial intelligence (XAI) techniques, such as SHAP and LIME, have been introduced to improve transparency in machine learning–based security systems by providing feature-level explanations. More recently, large language models (LLMs) have been explored for generating human-readable interpretations of security events. However, in most existing works, explainability is treated as a post hoc component rather than being integrated into the decision-making process, limiting its impact on system reliability and trust.</w:t>
      </w:r>
    </w:p>
    <w:p w14:paraId="1E3A8131" w14:textId="77777777" w:rsidR="00BB0F79" w:rsidRPr="00BB0F79" w:rsidRDefault="00BB0F79" w:rsidP="00BB0F79">
      <w:r w:rsidRPr="00BB0F79">
        <w:lastRenderedPageBreak/>
        <w:t>Federated learning has emerged as a promising paradigm for privacy-preserving collaborative model training, enabling multiple organizations to improve detection performance without sharing sensitive data. While its adoption has grown in domains such as healthcare and finance, its integration with SOC architectures—particularly in combination with uncertainty-aware decision-making and multi-agent reasoning—remains underexplored.</w:t>
      </w:r>
    </w:p>
    <w:p w14:paraId="457B037A" w14:textId="77777777" w:rsidR="00BB0F79" w:rsidRPr="00BB0F79" w:rsidRDefault="00BB0F79" w:rsidP="00BB0F79">
      <w:r w:rsidRPr="00BB0F79">
        <w:t xml:space="preserve">In addition to model-level limitations, a significant challenge in evaluating advanced SOC frameworks is the lack of accessible and realistic datasets. Real-world SOC data is often sensitive, proprietary, and difficult to obtain, leading many studies to rely on simplified or independent feature simulations that fail to capture realistic feature interactions. This limitation hinders the evaluation of system </w:t>
      </w:r>
      <w:proofErr w:type="spellStart"/>
      <w:r w:rsidRPr="00BB0F79">
        <w:t>behavior</w:t>
      </w:r>
      <w:proofErr w:type="spellEnd"/>
      <w:r w:rsidRPr="00BB0F79">
        <w:t xml:space="preserve"> under complex and ambiguous conditions.</w:t>
      </w:r>
    </w:p>
    <w:p w14:paraId="1B412E86" w14:textId="77777777" w:rsidR="00BB0F79" w:rsidRPr="00BB0F79" w:rsidRDefault="00BB0F79" w:rsidP="00BB0F79">
      <w:r w:rsidRPr="00BB0F79">
        <w:t xml:space="preserve">In contrast to existing approaches, the proposed framework addresses these gaps by integrating hybrid anomaly detection, explicit uncertainty quantification, context-aware risk </w:t>
      </w:r>
      <w:proofErr w:type="spellStart"/>
      <w:r w:rsidRPr="00BB0F79">
        <w:t>modeling</w:t>
      </w:r>
      <w:proofErr w:type="spellEnd"/>
      <w:r w:rsidRPr="00BB0F79">
        <w:t xml:space="preserve">, and a safety-constrained multi-agent decision architecture within a unified pipeline. Furthermore, the framework is evaluated using a </w:t>
      </w:r>
      <w:r w:rsidRPr="00BB0F79">
        <w:rPr>
          <w:b/>
          <w:bCs/>
        </w:rPr>
        <w:t>structured simulation environment based on state-driven feature correlations</w:t>
      </w:r>
      <w:r w:rsidRPr="00BB0F79">
        <w:t xml:space="preserve">, enabling controlled yet realistic assessment of system </w:t>
      </w:r>
      <w:proofErr w:type="spellStart"/>
      <w:r w:rsidRPr="00BB0F79">
        <w:t>behavior</w:t>
      </w:r>
      <w:proofErr w:type="spellEnd"/>
      <w:r w:rsidRPr="00BB0F79">
        <w:t xml:space="preserve"> across diverse operational scenarios, including both clear and uncertain threat conditions.</w:t>
      </w:r>
    </w:p>
    <w:p w14:paraId="074A2EC2" w14:textId="77777777" w:rsidR="00BB0F79" w:rsidRDefault="00BB0F79">
      <w:pPr>
        <w:rPr>
          <w:lang w:val="en-US"/>
        </w:rPr>
      </w:pPr>
    </w:p>
    <w:p w14:paraId="26ECEC82" w14:textId="146979A5" w:rsidR="00BB0F79" w:rsidRPr="00BB0F79" w:rsidRDefault="00BB0F79">
      <w:pPr>
        <w:rPr>
          <w:b/>
          <w:bCs/>
          <w:sz w:val="32"/>
          <w:szCs w:val="32"/>
          <w:lang w:val="en-US"/>
        </w:rPr>
      </w:pPr>
      <w:r w:rsidRPr="00BB0F79">
        <w:rPr>
          <w:b/>
          <w:bCs/>
          <w:sz w:val="32"/>
          <w:szCs w:val="32"/>
          <w:lang w:val="en-US"/>
        </w:rPr>
        <w:t>System Model and problem formulation:</w:t>
      </w:r>
    </w:p>
    <w:p w14:paraId="5EC2544A" w14:textId="77777777" w:rsidR="00BB0F79" w:rsidRPr="00BB0F79" w:rsidRDefault="00BB0F79" w:rsidP="00BB0F79">
      <w:pPr>
        <w:rPr>
          <w:b/>
          <w:bCs/>
        </w:rPr>
      </w:pPr>
      <w:r w:rsidRPr="00BB0F79">
        <w:rPr>
          <w:b/>
          <w:bCs/>
        </w:rPr>
        <w:t>3.1 Problem Formulation</w:t>
      </w:r>
    </w:p>
    <w:p w14:paraId="60288415" w14:textId="77777777" w:rsidR="00BB0F79" w:rsidRPr="00BB0F79" w:rsidRDefault="00BB0F79" w:rsidP="00BB0F79">
      <w:r w:rsidRPr="00BB0F79">
        <w:t xml:space="preserve">Modern Security Operations </w:t>
      </w:r>
      <w:proofErr w:type="spellStart"/>
      <w:r w:rsidRPr="00BB0F79">
        <w:t>Centers</w:t>
      </w:r>
      <w:proofErr w:type="spellEnd"/>
      <w:r w:rsidRPr="00BB0F79">
        <w:t xml:space="preserve"> (SOCs) must transform heterogeneous telemetry data into reliable and actionable decisions under uncertainty. In practical scenarios, security signals are often incomplete, noisy, or conflicting, making deterministic decision-making unreliable and potentially unsafe. Therefore, SOC automation can be formulated as an </w:t>
      </w:r>
      <w:r w:rsidRPr="00BB0F79">
        <w:rPr>
          <w:b/>
          <w:bCs/>
        </w:rPr>
        <w:t>uncertainty-aware decision optimization problem</w:t>
      </w:r>
      <w:r w:rsidRPr="00BB0F79">
        <w:t>.</w:t>
      </w:r>
    </w:p>
    <w:p w14:paraId="0D5FFFD6" w14:textId="77777777" w:rsidR="00BB0F79" w:rsidRPr="00BB0F79" w:rsidRDefault="00BB0F79" w:rsidP="00BB0F79">
      <w:r w:rsidRPr="00BB0F79">
        <w:t>Let an input instance be represented as a feature vector:</w:t>
      </w:r>
    </w:p>
    <w:p w14:paraId="36E65EED" w14:textId="29110B34" w:rsidR="00BB0F79" w:rsidRPr="00BB0F79" w:rsidRDefault="00BB0F79" w:rsidP="00BB0F79">
      <m:oMathPara>
        <m:oMath>
          <m: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ty m:val="p"/>
            </m:rPr>
            <w:br/>
          </m:r>
        </m:oMath>
      </m:oMathPara>
    </w:p>
    <w:p w14:paraId="3ED48E0D" w14:textId="0556CA19" w:rsidR="00BB0F79" w:rsidRPr="00BB0F79" w:rsidRDefault="00BB0F79" w:rsidP="00BB0F79">
      <w:r w:rsidRPr="00BB0F79">
        <w:t xml:space="preserve">where </w:t>
      </w:r>
      <m:oMath>
        <m:r>
          <w:rPr>
            <w:rFonts w:ascii="Cambria Math" w:hAnsi="Cambria Math"/>
          </w:rPr>
          <m:t>x</m:t>
        </m:r>
      </m:oMath>
      <w:r w:rsidRPr="00BB0F79">
        <w:t>captures system, file, network, and security-related telemetry, including CPU utilization, network traffic, file entropy, authentication patterns, and privilege escalation indicators.</w:t>
      </w:r>
    </w:p>
    <w:p w14:paraId="7B5A6E66" w14:textId="77777777" w:rsidR="00BB0F79" w:rsidRPr="00BB0F79" w:rsidRDefault="00BB0F79" w:rsidP="00BB0F79">
      <w:r w:rsidRPr="00BB0F79">
        <w:t>The objective is to compute a decision:</w:t>
      </w:r>
    </w:p>
    <w:p w14:paraId="574A2B8D" w14:textId="5DCA0967" w:rsidR="00BB0F79" w:rsidRPr="00BB0F79" w:rsidRDefault="00BB0F79" w:rsidP="00BB0F79">
      <m:oMathPara>
        <m:oMath>
          <m:r>
            <w:rPr>
              <w:rFonts w:ascii="Cambria Math" w:hAnsi="Cambria Math"/>
            </w:rPr>
            <m:t>D(x)=(a,R,C)</m:t>
          </m:r>
          <m:r>
            <m:rPr>
              <m:sty m:val="p"/>
            </m:rPr>
            <w:br/>
          </m:r>
        </m:oMath>
      </m:oMathPara>
    </w:p>
    <w:p w14:paraId="53759AA9" w14:textId="77777777" w:rsidR="00BB0F79" w:rsidRPr="00BB0F79" w:rsidRDefault="00BB0F79" w:rsidP="00BB0F79">
      <w:r w:rsidRPr="00BB0F79">
        <w:t>where:</w:t>
      </w:r>
    </w:p>
    <w:p w14:paraId="61BB2873" w14:textId="2E983C30" w:rsidR="00BB0F79" w:rsidRPr="00BB0F79" w:rsidRDefault="00BB0F79">
      <w:pPr>
        <w:numPr>
          <w:ilvl w:val="0"/>
          <w:numId w:val="1"/>
        </w:numPr>
      </w:pPr>
      <m:oMath>
        <m:r>
          <w:rPr>
            <w:rFonts w:ascii="Cambria Math" w:hAnsi="Cambria Math"/>
          </w:rPr>
          <m:t>a</m:t>
        </m:r>
      </m:oMath>
      <w:r w:rsidRPr="00BB0F79">
        <w:t xml:space="preserve">is the selected action (e.g., containment, monitoring, human review, safe pass), </w:t>
      </w:r>
    </w:p>
    <w:p w14:paraId="640BA28F" w14:textId="10D90AC6" w:rsidR="00BB0F79" w:rsidRPr="00BB0F79" w:rsidRDefault="00BB0F79">
      <w:pPr>
        <w:numPr>
          <w:ilvl w:val="0"/>
          <w:numId w:val="1"/>
        </w:numPr>
      </w:pPr>
      <m:oMath>
        <m:r>
          <w:rPr>
            <w:rFonts w:ascii="Cambria Math" w:hAnsi="Cambria Math"/>
          </w:rPr>
          <m:t>R∈[0,1]</m:t>
        </m:r>
      </m:oMath>
      <w:r w:rsidRPr="00BB0F79">
        <w:t xml:space="preserve">is the final risk score, </w:t>
      </w:r>
    </w:p>
    <w:p w14:paraId="2D683F89" w14:textId="01926D96" w:rsidR="00BB0F79" w:rsidRPr="00BB0F79" w:rsidRDefault="00BB0F79">
      <w:pPr>
        <w:numPr>
          <w:ilvl w:val="0"/>
          <w:numId w:val="1"/>
        </w:numPr>
      </w:pPr>
      <m:oMath>
        <m:r>
          <w:rPr>
            <w:rFonts w:ascii="Cambria Math" w:hAnsi="Cambria Math"/>
          </w:rPr>
          <m:t>C∈[0,1]</m:t>
        </m:r>
      </m:oMath>
      <w:r w:rsidRPr="00BB0F79">
        <w:t xml:space="preserve">is the system confidence. </w:t>
      </w:r>
    </w:p>
    <w:p w14:paraId="135A40B7" w14:textId="77777777" w:rsidR="00BB0F79" w:rsidRPr="00BB0F79" w:rsidRDefault="00BB0F79" w:rsidP="00BB0F79">
      <w:r w:rsidRPr="00BB0F79">
        <w:t>The decision function is subject to:</w:t>
      </w:r>
    </w:p>
    <w:p w14:paraId="08716D13" w14:textId="77777777" w:rsidR="00BB0F79" w:rsidRPr="00BB0F79" w:rsidRDefault="00BB0F79">
      <w:pPr>
        <w:numPr>
          <w:ilvl w:val="0"/>
          <w:numId w:val="2"/>
        </w:numPr>
      </w:pPr>
      <w:r w:rsidRPr="00BB0F79">
        <w:t xml:space="preserve">uncertainty-aware safety constraints, </w:t>
      </w:r>
    </w:p>
    <w:p w14:paraId="0272150C" w14:textId="77777777" w:rsidR="00BB0F79" w:rsidRPr="00BB0F79" w:rsidRDefault="00BB0F79">
      <w:pPr>
        <w:numPr>
          <w:ilvl w:val="0"/>
          <w:numId w:val="2"/>
        </w:numPr>
      </w:pPr>
      <w:r w:rsidRPr="00BB0F79">
        <w:lastRenderedPageBreak/>
        <w:t xml:space="preserve">context-aware risk adaptation, </w:t>
      </w:r>
    </w:p>
    <w:p w14:paraId="6D9E281A" w14:textId="77777777" w:rsidR="00BB0F79" w:rsidRPr="00BB0F79" w:rsidRDefault="00BB0F79">
      <w:pPr>
        <w:numPr>
          <w:ilvl w:val="0"/>
          <w:numId w:val="2"/>
        </w:numPr>
      </w:pPr>
      <w:r w:rsidRPr="00BB0F79">
        <w:t xml:space="preserve">multi-agent consistency and stability. </w:t>
      </w:r>
    </w:p>
    <w:p w14:paraId="677556DF" w14:textId="77777777" w:rsidR="00BB0F79" w:rsidRPr="00BB0F79" w:rsidRDefault="00000000" w:rsidP="00BB0F79">
      <w:r>
        <w:pict w14:anchorId="2B803C79">
          <v:rect id="_x0000_i1025" style="width:0;height:1.5pt" o:hralign="center" o:hrstd="t" o:hr="t" fillcolor="#a0a0a0" stroked="f"/>
        </w:pict>
      </w:r>
    </w:p>
    <w:p w14:paraId="1B92894C" w14:textId="77777777" w:rsidR="00BB0F79" w:rsidRPr="00BB0F79" w:rsidRDefault="00BB0F79" w:rsidP="00BB0F79">
      <w:pPr>
        <w:rPr>
          <w:b/>
          <w:bCs/>
        </w:rPr>
      </w:pPr>
      <w:r w:rsidRPr="00BB0F79">
        <w:rPr>
          <w:b/>
          <w:bCs/>
        </w:rPr>
        <w:t>3.2 Hybrid Anomaly Detection</w:t>
      </w:r>
    </w:p>
    <w:p w14:paraId="5FA9EBBE" w14:textId="77777777" w:rsidR="00BB0F79" w:rsidRPr="00BB0F79" w:rsidRDefault="00BB0F79" w:rsidP="00BB0F79">
      <w:r w:rsidRPr="00BB0F79">
        <w:t>To capture both known and unknown threats, the framework employs a hybrid anomaly detection approach.</w:t>
      </w:r>
    </w:p>
    <w:p w14:paraId="14C5CEA3" w14:textId="77777777" w:rsidR="00BB0F79" w:rsidRPr="00BB0F79" w:rsidRDefault="00BB0F79" w:rsidP="00BB0F79">
      <w:r w:rsidRPr="00BB0F79">
        <w:t xml:space="preserve">A supervised model (Random Forest) estimates the probability of malicious </w:t>
      </w:r>
      <w:proofErr w:type="spellStart"/>
      <w:r w:rsidRPr="00BB0F79">
        <w:t>behavior</w:t>
      </w:r>
      <w:proofErr w:type="spellEnd"/>
      <w:r w:rsidRPr="00BB0F79">
        <w:t>:</w:t>
      </w:r>
    </w:p>
    <w:p w14:paraId="03950B4D" w14:textId="739C7E15" w:rsidR="00BB0F79" w:rsidRPr="00BB0F79" w:rsidRDefault="00000000" w:rsidP="00BB0F79">
      <m:oMathPara>
        <m:oMath>
          <m:sSub>
            <m:sSubPr>
              <m:ctrlPr>
                <w:rPr>
                  <w:rFonts w:ascii="Cambria Math" w:hAnsi="Cambria Math"/>
                </w:rPr>
              </m:ctrlPr>
            </m:sSubPr>
            <m:e>
              <m:r>
                <w:rPr>
                  <w:rFonts w:ascii="Cambria Math" w:hAnsi="Cambria Math"/>
                </w:rPr>
                <m:t>P</m:t>
              </m:r>
            </m:e>
            <m:sub>
              <m:r>
                <w:rPr>
                  <w:rFonts w:ascii="Cambria Math" w:hAnsi="Cambria Math"/>
                </w:rPr>
                <m:t>sup</m:t>
              </m:r>
            </m:sub>
          </m:sSub>
          <m:r>
            <w:rPr>
              <w:rFonts w:ascii="Cambria Math" w:hAnsi="Cambria Math"/>
            </w:rPr>
            <m:t>(x)</m:t>
          </m:r>
          <m:r>
            <m:rPr>
              <m:sty m:val="p"/>
            </m:rPr>
            <w:br/>
          </m:r>
        </m:oMath>
      </m:oMathPara>
    </w:p>
    <w:p w14:paraId="07DF3269" w14:textId="77777777" w:rsidR="00BB0F79" w:rsidRPr="00BB0F79" w:rsidRDefault="00BB0F79" w:rsidP="00BB0F79">
      <w:r w:rsidRPr="00BB0F79">
        <w:t>An unsupervised model (Isolation Forest) produces an anomaly score:</w:t>
      </w:r>
    </w:p>
    <w:p w14:paraId="189DAAC8" w14:textId="3A795534" w:rsidR="00BB0F79" w:rsidRPr="00BB0F79" w:rsidRDefault="00000000" w:rsidP="00BB0F79">
      <m:oMathPara>
        <m:oMath>
          <m:sSub>
            <m:sSubPr>
              <m:ctrlPr>
                <w:rPr>
                  <w:rFonts w:ascii="Cambria Math" w:hAnsi="Cambria Math"/>
                </w:rPr>
              </m:ctrlPr>
            </m:sSubPr>
            <m:e>
              <m:r>
                <w:rPr>
                  <w:rFonts w:ascii="Cambria Math" w:hAnsi="Cambria Math"/>
                </w:rPr>
                <m:t>A</m:t>
              </m:r>
            </m:e>
            <m:sub>
              <m:r>
                <w:rPr>
                  <w:rFonts w:ascii="Cambria Math" w:hAnsi="Cambria Math"/>
                </w:rPr>
                <m:t>unsup</m:t>
              </m:r>
            </m:sub>
          </m:sSub>
          <m:r>
            <w:rPr>
              <w:rFonts w:ascii="Cambria Math" w:hAnsi="Cambria Math"/>
            </w:rPr>
            <m:t>(x)</m:t>
          </m:r>
          <m:r>
            <m:rPr>
              <m:sty m:val="p"/>
            </m:rPr>
            <w:br/>
          </m:r>
        </m:oMath>
      </m:oMathPara>
    </w:p>
    <w:p w14:paraId="73AD7CD1" w14:textId="77777777" w:rsidR="00BB0F79" w:rsidRPr="00BB0F79" w:rsidRDefault="00BB0F79" w:rsidP="00BB0F79">
      <w:r w:rsidRPr="00BB0F79">
        <w:t>The base anomaly risk is computed as:</w:t>
      </w:r>
    </w:p>
    <w:p w14:paraId="619A46AC" w14:textId="511C5D10" w:rsidR="00BB0F79" w:rsidRPr="00BB0F79" w:rsidRDefault="00000000" w:rsidP="00BB0F79">
      <m:oMathPara>
        <m:oMath>
          <m:sSub>
            <m:sSubPr>
              <m:ctrlPr>
                <w:rPr>
                  <w:rFonts w:ascii="Cambria Math" w:hAnsi="Cambria Math"/>
                </w:rPr>
              </m:ctrlPr>
            </m:sSubPr>
            <m:e>
              <m:r>
                <w:rPr>
                  <w:rFonts w:ascii="Cambria Math" w:hAnsi="Cambria Math"/>
                </w:rPr>
                <m:t>R</m:t>
              </m:r>
            </m:e>
            <m:sub>
              <m:r>
                <w:rPr>
                  <w:rFonts w:ascii="Cambria Math" w:hAnsi="Cambria Math"/>
                </w:rPr>
                <m:t>base</m:t>
              </m:r>
            </m:sub>
          </m:sSub>
          <m:r>
            <w:rPr>
              <w:rFonts w:ascii="Cambria Math" w:hAnsi="Cambria Math"/>
            </w:rPr>
            <m:t>(x)=α⋅</m:t>
          </m:r>
          <m:sSub>
            <m:sSubPr>
              <m:ctrlPr>
                <w:rPr>
                  <w:rFonts w:ascii="Cambria Math" w:hAnsi="Cambria Math"/>
                </w:rPr>
              </m:ctrlPr>
            </m:sSubPr>
            <m:e>
              <m:r>
                <w:rPr>
                  <w:rFonts w:ascii="Cambria Math" w:hAnsi="Cambria Math"/>
                </w:rPr>
                <m:t>P</m:t>
              </m:r>
            </m:e>
            <m:sub>
              <m:r>
                <w:rPr>
                  <w:rFonts w:ascii="Cambria Math" w:hAnsi="Cambria Math"/>
                </w:rPr>
                <m:t>sup</m:t>
              </m:r>
            </m:sub>
          </m:sSub>
          <m:r>
            <w:rPr>
              <w:rFonts w:ascii="Cambria Math" w:hAnsi="Cambria Math"/>
            </w:rPr>
            <m:t>(x)+(1-α)⋅</m:t>
          </m:r>
          <m:sSub>
            <m:sSubPr>
              <m:ctrlPr>
                <w:rPr>
                  <w:rFonts w:ascii="Cambria Math" w:hAnsi="Cambria Math"/>
                </w:rPr>
              </m:ctrlPr>
            </m:sSubPr>
            <m:e>
              <m:r>
                <w:rPr>
                  <w:rFonts w:ascii="Cambria Math" w:hAnsi="Cambria Math"/>
                </w:rPr>
                <m:t>A</m:t>
              </m:r>
            </m:e>
            <m:sub>
              <m:r>
                <w:rPr>
                  <w:rFonts w:ascii="Cambria Math" w:hAnsi="Cambria Math"/>
                </w:rPr>
                <m:t>unsup</m:t>
              </m:r>
            </m:sub>
          </m:sSub>
          <m:r>
            <w:rPr>
              <w:rFonts w:ascii="Cambria Math" w:hAnsi="Cambria Math"/>
            </w:rPr>
            <m:t>(x)</m:t>
          </m:r>
          <m:r>
            <m:rPr>
              <m:sty m:val="p"/>
            </m:rPr>
            <w:br/>
          </m:r>
        </m:oMath>
      </m:oMathPara>
    </w:p>
    <w:p w14:paraId="76963249" w14:textId="4A272629" w:rsidR="00BB0F79" w:rsidRPr="00BB0F79" w:rsidRDefault="00BB0F79" w:rsidP="00BB0F79">
      <w:r w:rsidRPr="00BB0F79">
        <w:t xml:space="preserve">where </w:t>
      </w:r>
      <m:oMath>
        <m:r>
          <w:rPr>
            <w:rFonts w:ascii="Cambria Math" w:hAnsi="Cambria Math"/>
          </w:rPr>
          <m:t>α∈[0,1]</m:t>
        </m:r>
      </m:oMath>
      <w:r w:rsidRPr="00BB0F79">
        <w:t>balances supervised and unsupervised contributions.</w:t>
      </w:r>
    </w:p>
    <w:p w14:paraId="7B1419BF" w14:textId="77777777" w:rsidR="00BB0F79" w:rsidRPr="00BB0F79" w:rsidRDefault="00000000" w:rsidP="00BB0F79">
      <w:r>
        <w:pict w14:anchorId="719CBECD">
          <v:rect id="_x0000_i1026" style="width:0;height:1.5pt" o:hralign="center" o:hrstd="t" o:hr="t" fillcolor="#a0a0a0" stroked="f"/>
        </w:pict>
      </w:r>
    </w:p>
    <w:p w14:paraId="4D2C9EB6" w14:textId="77777777" w:rsidR="00BB0F79" w:rsidRPr="00BB0F79" w:rsidRDefault="00BB0F79" w:rsidP="00BB0F79">
      <w:pPr>
        <w:rPr>
          <w:b/>
          <w:bCs/>
        </w:rPr>
      </w:pPr>
      <w:r w:rsidRPr="00BB0F79">
        <w:rPr>
          <w:b/>
          <w:bCs/>
        </w:rPr>
        <w:t>3.3 Uncertainty Quantification</w:t>
      </w:r>
    </w:p>
    <w:p w14:paraId="43D17C5E" w14:textId="77777777" w:rsidR="00BB0F79" w:rsidRPr="00BB0F79" w:rsidRDefault="00BB0F79" w:rsidP="00BB0F79">
      <w:r w:rsidRPr="00BB0F79">
        <w:t xml:space="preserve">To prevent overconfident decisions, uncertainty is explicitly </w:t>
      </w:r>
      <w:proofErr w:type="spellStart"/>
      <w:r w:rsidRPr="00BB0F79">
        <w:t>modeled</w:t>
      </w:r>
      <w:proofErr w:type="spellEnd"/>
      <w:r w:rsidRPr="00BB0F79">
        <w:t xml:space="preserve"> using two components:</w:t>
      </w:r>
    </w:p>
    <w:p w14:paraId="569CEA3A" w14:textId="77777777" w:rsidR="00BB0F79" w:rsidRPr="00BB0F79" w:rsidRDefault="00BB0F79" w:rsidP="00BB0F79">
      <w:pPr>
        <w:rPr>
          <w:b/>
          <w:bCs/>
        </w:rPr>
      </w:pPr>
      <w:r w:rsidRPr="00BB0F79">
        <w:rPr>
          <w:b/>
          <w:bCs/>
        </w:rPr>
        <w:t>Entropy-based uncertainty:</w:t>
      </w:r>
    </w:p>
    <w:p w14:paraId="5CD2A93B" w14:textId="60785E2F" w:rsidR="00BB0F79" w:rsidRPr="00BB0F79" w:rsidRDefault="00000000" w:rsidP="00BB0F79">
      <m:oMathPara>
        <m:oMath>
          <m:sSub>
            <m:sSubPr>
              <m:ctrlPr>
                <w:rPr>
                  <w:rFonts w:ascii="Cambria Math" w:hAnsi="Cambria Math"/>
                </w:rPr>
              </m:ctrlPr>
            </m:sSubPr>
            <m:e>
              <m:r>
                <w:rPr>
                  <w:rFonts w:ascii="Cambria Math" w:hAnsi="Cambria Math"/>
                </w:rPr>
                <m:t>U</m:t>
              </m:r>
            </m:e>
            <m:sub>
              <m:r>
                <w:rPr>
                  <w:rFonts w:ascii="Cambria Math" w:hAnsi="Cambria Math"/>
                </w:rPr>
                <m:t>ent</m:t>
              </m:r>
            </m:sub>
          </m:sSub>
          <m:r>
            <w:rPr>
              <w:rFonts w:ascii="Cambria Math" w:hAnsi="Cambria Math"/>
            </w:rPr>
            <m:t>(x)=-∑</m:t>
          </m:r>
          <m:sSub>
            <m:sSubPr>
              <m:ctrlPr>
                <w:rPr>
                  <w:rFonts w:ascii="Cambria Math" w:hAnsi="Cambria Math"/>
                </w:rPr>
              </m:ctrlPr>
            </m:sSubPr>
            <m:e>
              <m:r>
                <w:rPr>
                  <w:rFonts w:ascii="Cambria Math" w:hAnsi="Cambria Math"/>
                </w:rPr>
                <m:t>P</m:t>
              </m:r>
            </m:e>
            <m:sub>
              <m:r>
                <w:rPr>
                  <w:rFonts w:ascii="Cambria Math" w:hAnsi="Cambria Math"/>
                </w:rPr>
                <m:t>sup</m:t>
              </m:r>
            </m:sub>
          </m:sSub>
          <m:r>
            <w:rPr>
              <w:rFonts w:ascii="Cambria Math" w:hAnsi="Cambria Math"/>
            </w:rPr>
            <m:t>(x)</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sup</m:t>
              </m:r>
            </m:sub>
          </m:sSub>
          <m:r>
            <w:rPr>
              <w:rFonts w:ascii="Cambria Math" w:hAnsi="Cambria Math"/>
            </w:rPr>
            <m:t>(x)</m:t>
          </m:r>
          <m:r>
            <m:rPr>
              <m:sty m:val="p"/>
            </m:rPr>
            <w:br/>
          </m:r>
        </m:oMath>
      </m:oMathPara>
    </w:p>
    <w:p w14:paraId="18B3276F" w14:textId="77777777" w:rsidR="00BB0F79" w:rsidRPr="00BB0F79" w:rsidRDefault="00BB0F79" w:rsidP="00BB0F79">
      <w:pPr>
        <w:rPr>
          <w:b/>
          <w:bCs/>
        </w:rPr>
      </w:pPr>
      <w:r w:rsidRPr="00BB0F79">
        <w:rPr>
          <w:b/>
          <w:bCs/>
        </w:rPr>
        <w:t>Model disagreement:</w:t>
      </w:r>
    </w:p>
    <w:p w14:paraId="2BFC8F7D" w14:textId="025BD640" w:rsidR="00BB0F79" w:rsidRPr="00BB0F79" w:rsidRDefault="00000000" w:rsidP="00BB0F79">
      <m:oMathPara>
        <m:oMath>
          <m:sSub>
            <m:sSubPr>
              <m:ctrlPr>
                <w:rPr>
                  <w:rFonts w:ascii="Cambria Math" w:hAnsi="Cambria Math"/>
                </w:rPr>
              </m:ctrlPr>
            </m:sSubPr>
            <m:e>
              <m:r>
                <w:rPr>
                  <w:rFonts w:ascii="Cambria Math" w:hAnsi="Cambria Math"/>
                </w:rPr>
                <m:t>U</m:t>
              </m:r>
            </m:e>
            <m:sub>
              <m:r>
                <w:rPr>
                  <w:rFonts w:ascii="Cambria Math" w:hAnsi="Cambria Math"/>
                </w:rPr>
                <m:t>dis</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sup</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unsup</m:t>
              </m:r>
            </m:sub>
          </m:sSub>
          <m:r>
            <w:rPr>
              <w:rFonts w:ascii="Cambria Math" w:hAnsi="Cambria Math"/>
            </w:rPr>
            <m:t>(x)</m:t>
          </m:r>
          <m:r>
            <m:rPr>
              <m:sty m:val="p"/>
            </m:rPr>
            <w:rPr>
              <w:rFonts w:ascii="Cambria Math" w:hAnsi="Cambria Math"/>
            </w:rPr>
            <m:t>∣</m:t>
          </m:r>
          <m:r>
            <m:rPr>
              <m:sty m:val="p"/>
            </m:rPr>
            <w:br/>
          </m:r>
        </m:oMath>
      </m:oMathPara>
    </w:p>
    <w:p w14:paraId="131970CD" w14:textId="77777777" w:rsidR="00BB0F79" w:rsidRPr="00BB0F79" w:rsidRDefault="00BB0F79" w:rsidP="00BB0F79">
      <w:r w:rsidRPr="00BB0F79">
        <w:t>The final uncertainty score is:</w:t>
      </w:r>
    </w:p>
    <w:p w14:paraId="52091966" w14:textId="1B0FE1D5" w:rsidR="00BB0F79" w:rsidRPr="00BB0F79" w:rsidRDefault="00BB0F79" w:rsidP="00BB0F79">
      <m:oMathPara>
        <m:oMath>
          <m:r>
            <w:rPr>
              <w:rFonts w:ascii="Cambria Math" w:hAnsi="Cambria Math"/>
            </w:rPr>
            <m:t>U(x)=β⋅</m:t>
          </m:r>
          <m:sSub>
            <m:sSubPr>
              <m:ctrlPr>
                <w:rPr>
                  <w:rFonts w:ascii="Cambria Math" w:hAnsi="Cambria Math"/>
                </w:rPr>
              </m:ctrlPr>
            </m:sSubPr>
            <m:e>
              <m:r>
                <w:rPr>
                  <w:rFonts w:ascii="Cambria Math" w:hAnsi="Cambria Math"/>
                </w:rPr>
                <m:t>U</m:t>
              </m:r>
            </m:e>
            <m:sub>
              <m:r>
                <w:rPr>
                  <w:rFonts w:ascii="Cambria Math" w:hAnsi="Cambria Math"/>
                </w:rPr>
                <m:t>ent</m:t>
              </m:r>
            </m:sub>
          </m:sSub>
          <m:r>
            <w:rPr>
              <w:rFonts w:ascii="Cambria Math" w:hAnsi="Cambria Math"/>
            </w:rPr>
            <m:t>(x)+(1-β)⋅</m:t>
          </m:r>
          <m:sSub>
            <m:sSubPr>
              <m:ctrlPr>
                <w:rPr>
                  <w:rFonts w:ascii="Cambria Math" w:hAnsi="Cambria Math"/>
                </w:rPr>
              </m:ctrlPr>
            </m:sSubPr>
            <m:e>
              <m:r>
                <w:rPr>
                  <w:rFonts w:ascii="Cambria Math" w:hAnsi="Cambria Math"/>
                </w:rPr>
                <m:t>U</m:t>
              </m:r>
            </m:e>
            <m:sub>
              <m:r>
                <w:rPr>
                  <w:rFonts w:ascii="Cambria Math" w:hAnsi="Cambria Math"/>
                </w:rPr>
                <m:t>dis</m:t>
              </m:r>
            </m:sub>
          </m:sSub>
          <m:r>
            <w:rPr>
              <w:rFonts w:ascii="Cambria Math" w:hAnsi="Cambria Math"/>
            </w:rPr>
            <m:t>(x)</m:t>
          </m:r>
          <m:r>
            <m:rPr>
              <m:sty m:val="p"/>
            </m:rPr>
            <w:br/>
          </m:r>
        </m:oMath>
      </m:oMathPara>
    </w:p>
    <w:p w14:paraId="42204F59" w14:textId="73B0581B" w:rsidR="00BB0F79" w:rsidRPr="00BB0F79" w:rsidRDefault="00BB0F79" w:rsidP="00BB0F79">
      <w:r w:rsidRPr="00BB0F79">
        <w:t xml:space="preserve">where </w:t>
      </w:r>
      <m:oMath>
        <m:r>
          <w:rPr>
            <w:rFonts w:ascii="Cambria Math" w:hAnsi="Cambria Math"/>
          </w:rPr>
          <m:t>β</m:t>
        </m:r>
      </m:oMath>
      <w:r w:rsidRPr="00BB0F79">
        <w:t>controls the contribution of entropy and disagreement.</w:t>
      </w:r>
    </w:p>
    <w:p w14:paraId="6C90D562" w14:textId="77777777" w:rsidR="00BB0F79" w:rsidRPr="00BB0F79" w:rsidRDefault="00000000" w:rsidP="00BB0F79">
      <w:r>
        <w:pict w14:anchorId="2550BE4D">
          <v:rect id="_x0000_i1027" style="width:0;height:1.5pt" o:hralign="center" o:hrstd="t" o:hr="t" fillcolor="#a0a0a0" stroked="f"/>
        </w:pict>
      </w:r>
    </w:p>
    <w:p w14:paraId="0B56F875" w14:textId="77777777" w:rsidR="00BB0F79" w:rsidRPr="00BB0F79" w:rsidRDefault="00BB0F79" w:rsidP="00BB0F79">
      <w:pPr>
        <w:rPr>
          <w:b/>
          <w:bCs/>
        </w:rPr>
      </w:pPr>
      <w:r w:rsidRPr="00BB0F79">
        <w:rPr>
          <w:b/>
          <w:bCs/>
        </w:rPr>
        <w:t xml:space="preserve">3.4 Context-Aware Risk </w:t>
      </w:r>
      <w:proofErr w:type="spellStart"/>
      <w:r w:rsidRPr="00BB0F79">
        <w:rPr>
          <w:b/>
          <w:bCs/>
        </w:rPr>
        <w:t>Modeling</w:t>
      </w:r>
      <w:proofErr w:type="spellEnd"/>
    </w:p>
    <w:p w14:paraId="22864AB1" w14:textId="77777777" w:rsidR="00BB0F79" w:rsidRPr="00BB0F79" w:rsidRDefault="00BB0F79" w:rsidP="00BB0F79">
      <w:r w:rsidRPr="00BB0F79">
        <w:t>Risk is further refined using contextual information derived from operational conditions.</w:t>
      </w:r>
    </w:p>
    <w:p w14:paraId="14EC25E5" w14:textId="77777777" w:rsidR="00BB0F79" w:rsidRPr="00BB0F79" w:rsidRDefault="00BB0F79" w:rsidP="00BB0F79">
      <w:r w:rsidRPr="00BB0F79">
        <w:t>Let:</w:t>
      </w:r>
    </w:p>
    <w:p w14:paraId="42768182" w14:textId="5D8207BE" w:rsidR="00BB0F79" w:rsidRPr="00BB0F79" w:rsidRDefault="00000000">
      <w:pPr>
        <w:numPr>
          <w:ilvl w:val="0"/>
          <w:numId w:val="3"/>
        </w:numPr>
      </w:pPr>
      <m:oMath>
        <m:sSub>
          <m:sSubPr>
            <m:ctrlPr>
              <w:rPr>
                <w:rFonts w:ascii="Cambria Math" w:hAnsi="Cambria Math"/>
              </w:rPr>
            </m:ctrlPr>
          </m:sSubPr>
          <m:e>
            <m:r>
              <w:rPr>
                <w:rFonts w:ascii="Cambria Math" w:hAnsi="Cambria Math"/>
              </w:rPr>
              <m:t>c</m:t>
            </m:r>
          </m:e>
          <m:sub>
            <m:r>
              <w:rPr>
                <w:rFonts w:ascii="Cambria Math" w:hAnsi="Cambria Math"/>
              </w:rPr>
              <m:t>1</m:t>
            </m:r>
          </m:sub>
        </m:sSub>
      </m:oMath>
      <w:r w:rsidR="00BB0F79" w:rsidRPr="00BB0F79">
        <w:t xml:space="preserve">: asset criticality </w:t>
      </w:r>
    </w:p>
    <w:p w14:paraId="57531E5C" w14:textId="39C99F00" w:rsidR="00BB0F79" w:rsidRPr="00BB0F79" w:rsidRDefault="00000000">
      <w:pPr>
        <w:numPr>
          <w:ilvl w:val="0"/>
          <w:numId w:val="3"/>
        </w:numPr>
      </w:pPr>
      <m:oMath>
        <m:sSub>
          <m:sSubPr>
            <m:ctrlPr>
              <w:rPr>
                <w:rFonts w:ascii="Cambria Math" w:hAnsi="Cambria Math"/>
              </w:rPr>
            </m:ctrlPr>
          </m:sSubPr>
          <m:e>
            <m:r>
              <w:rPr>
                <w:rFonts w:ascii="Cambria Math" w:hAnsi="Cambria Math"/>
              </w:rPr>
              <m:t>c</m:t>
            </m:r>
          </m:e>
          <m:sub>
            <m:r>
              <w:rPr>
                <w:rFonts w:ascii="Cambria Math" w:hAnsi="Cambria Math"/>
              </w:rPr>
              <m:t>2</m:t>
            </m:r>
          </m:sub>
        </m:sSub>
      </m:oMath>
      <w:r w:rsidR="00BB0F79" w:rsidRPr="00BB0F79">
        <w:t xml:space="preserve">: network behavior </w:t>
      </w:r>
    </w:p>
    <w:p w14:paraId="2AC089DD" w14:textId="67EAD73A" w:rsidR="00BB0F79" w:rsidRPr="00BB0F79" w:rsidRDefault="00000000">
      <w:pPr>
        <w:numPr>
          <w:ilvl w:val="0"/>
          <w:numId w:val="3"/>
        </w:numPr>
      </w:pPr>
      <m:oMath>
        <m:sSub>
          <m:sSubPr>
            <m:ctrlPr>
              <w:rPr>
                <w:rFonts w:ascii="Cambria Math" w:hAnsi="Cambria Math"/>
              </w:rPr>
            </m:ctrlPr>
          </m:sSubPr>
          <m:e>
            <m:r>
              <w:rPr>
                <w:rFonts w:ascii="Cambria Math" w:hAnsi="Cambria Math"/>
              </w:rPr>
              <m:t>c</m:t>
            </m:r>
          </m:e>
          <m:sub>
            <m:r>
              <w:rPr>
                <w:rFonts w:ascii="Cambria Math" w:hAnsi="Cambria Math"/>
              </w:rPr>
              <m:t>3</m:t>
            </m:r>
          </m:sub>
        </m:sSub>
      </m:oMath>
      <w:r w:rsidR="00BB0F79" w:rsidRPr="00BB0F79">
        <w:t xml:space="preserve">: security indicators </w:t>
      </w:r>
    </w:p>
    <w:p w14:paraId="37759FFA" w14:textId="77777777" w:rsidR="00BB0F79" w:rsidRPr="00BB0F79" w:rsidRDefault="00BB0F79" w:rsidP="00BB0F79">
      <w:r w:rsidRPr="00BB0F79">
        <w:t>The contextual risk is computed as:</w:t>
      </w:r>
    </w:p>
    <w:p w14:paraId="3687189B" w14:textId="506B9212" w:rsidR="00BB0F79" w:rsidRPr="00BB0F79" w:rsidRDefault="00000000" w:rsidP="00BB0F79">
      <m:oMathPara>
        <m:oMath>
          <m:sSub>
            <m:sSubPr>
              <m:ctrlPr>
                <w:rPr>
                  <w:rFonts w:ascii="Cambria Math" w:hAnsi="Cambria Math"/>
                </w:rPr>
              </m:ctrlPr>
            </m:sSubPr>
            <m:e>
              <m:r>
                <w:rPr>
                  <w:rFonts w:ascii="Cambria Math" w:hAnsi="Cambria Math"/>
                </w:rPr>
                <m:t>R</m:t>
              </m:r>
            </m:e>
            <m:sub>
              <m:r>
                <w:rPr>
                  <w:rFonts w:ascii="Cambria Math" w:hAnsi="Cambria Math"/>
                </w:rPr>
                <m:t>ctx</m:t>
              </m:r>
            </m:sub>
          </m:sSub>
          <m:r>
            <w:rPr>
              <w:rFonts w:ascii="Cambria Math" w:hAnsi="Cambria Math"/>
            </w:rPr>
            <m:t>(x)=</m:t>
          </m:r>
          <m:sSub>
            <m:sSubPr>
              <m:ctrlPr>
                <w:rPr>
                  <w:rFonts w:ascii="Cambria Math" w:hAnsi="Cambria Math"/>
                </w:rPr>
              </m:ctrlPr>
            </m:sSubPr>
            <m:e>
              <m:r>
                <w:rPr>
                  <w:rFonts w:ascii="Cambria Math" w:hAnsi="Cambria Math"/>
                </w:rPr>
                <m:t>R</m:t>
              </m:r>
            </m:e>
            <m:sub>
              <m:r>
                <w:rPr>
                  <w:rFonts w:ascii="Cambria Math" w:hAnsi="Cambria Math"/>
                </w:rPr>
                <m:t>base</m:t>
              </m:r>
            </m:sub>
          </m:sSub>
          <m:r>
            <w:rPr>
              <w:rFonts w:ascii="Cambria Math" w:hAnsi="Cambria Math"/>
            </w:rPr>
            <m:t>(x)⋅(1+</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r>
            <m:rPr>
              <m:sty m:val="p"/>
            </m:rPr>
            <w:br/>
          </m:r>
        </m:oMath>
      </m:oMathPara>
    </w:p>
    <w:p w14:paraId="77C7C387" w14:textId="21EB8D7D" w:rsidR="00BB0F79" w:rsidRPr="00BB0F79" w:rsidRDefault="00BB0F79" w:rsidP="00BB0F79">
      <w:r w:rsidRPr="00BB0F79">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BB0F79">
        <w:t>are bounded weights.</w:t>
      </w:r>
    </w:p>
    <w:p w14:paraId="45A50E59" w14:textId="77777777" w:rsidR="00BB0F79" w:rsidRPr="00BB0F79" w:rsidRDefault="00BB0F79" w:rsidP="00BB0F79">
      <w:r w:rsidRPr="00BB0F79">
        <w:t>This ensures that identical anomalies are interpreted differently depending on their operational significance.</w:t>
      </w:r>
    </w:p>
    <w:p w14:paraId="6824535B" w14:textId="77777777" w:rsidR="00BB0F79" w:rsidRPr="00BB0F79" w:rsidRDefault="00000000" w:rsidP="00BB0F79">
      <w:r>
        <w:pict w14:anchorId="25A16551">
          <v:rect id="_x0000_i1028" style="width:0;height:1.5pt" o:hralign="center" o:hrstd="t" o:hr="t" fillcolor="#a0a0a0" stroked="f"/>
        </w:pict>
      </w:r>
    </w:p>
    <w:p w14:paraId="549EC0E5" w14:textId="77777777" w:rsidR="00BB0F79" w:rsidRPr="00BB0F79" w:rsidRDefault="00BB0F79" w:rsidP="00BB0F79">
      <w:pPr>
        <w:rPr>
          <w:b/>
          <w:bCs/>
        </w:rPr>
      </w:pPr>
      <w:r w:rsidRPr="00BB0F79">
        <w:rPr>
          <w:b/>
          <w:bCs/>
        </w:rPr>
        <w:t>3.5 Multi-Agent Risk Analysis</w:t>
      </w:r>
    </w:p>
    <w:p w14:paraId="695AEE2D" w14:textId="77777777" w:rsidR="00BB0F79" w:rsidRPr="00BB0F79" w:rsidRDefault="00BB0F79" w:rsidP="00BB0F79">
      <w:r w:rsidRPr="00BB0F79">
        <w:t>The framework employs a set of specialized agents that perform domain-specific reasoning in parallel.</w:t>
      </w:r>
    </w:p>
    <w:p w14:paraId="60701E25" w14:textId="77777777" w:rsidR="00BB0F79" w:rsidRPr="00BB0F79" w:rsidRDefault="00BB0F79" w:rsidP="00BB0F79">
      <w:r w:rsidRPr="00BB0F79">
        <w:t>Each agent produces a risk estimate:</w:t>
      </w:r>
    </w:p>
    <w:p w14:paraId="48415D90" w14:textId="6259BB51" w:rsidR="00BB0F79" w:rsidRPr="00BB0F79" w:rsidRDefault="00000000" w:rsidP="00BB0F79">
      <m:oMathPara>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(x),i∈{threat,policy,impact,privacy}</m:t>
          </m:r>
          <m:r>
            <m:rPr>
              <m:sty m:val="p"/>
            </m:rPr>
            <w:br/>
          </m:r>
        </m:oMath>
      </m:oMathPara>
    </w:p>
    <w:p w14:paraId="0EAF3B47" w14:textId="77777777" w:rsidR="00BB0F79" w:rsidRPr="00BB0F79" w:rsidRDefault="00BB0F79" w:rsidP="00BB0F79">
      <w:r w:rsidRPr="00BB0F79">
        <w:t>where:</w:t>
      </w:r>
    </w:p>
    <w:p w14:paraId="7381BDB9" w14:textId="77777777" w:rsidR="00BB0F79" w:rsidRPr="00BB0F79" w:rsidRDefault="00BB0F79">
      <w:pPr>
        <w:numPr>
          <w:ilvl w:val="0"/>
          <w:numId w:val="4"/>
        </w:numPr>
      </w:pPr>
      <w:r w:rsidRPr="00BB0F79">
        <w:t xml:space="preserve">Threat Agent evaluates malicious intent, </w:t>
      </w:r>
    </w:p>
    <w:p w14:paraId="5358657B" w14:textId="77777777" w:rsidR="00BB0F79" w:rsidRPr="00BB0F79" w:rsidRDefault="00BB0F79">
      <w:pPr>
        <w:numPr>
          <w:ilvl w:val="0"/>
          <w:numId w:val="4"/>
        </w:numPr>
      </w:pPr>
      <w:r w:rsidRPr="00BB0F79">
        <w:t xml:space="preserve">Policy Agent detects compliance violations, </w:t>
      </w:r>
    </w:p>
    <w:p w14:paraId="013A0285" w14:textId="77777777" w:rsidR="00BB0F79" w:rsidRPr="00BB0F79" w:rsidRDefault="00BB0F79">
      <w:pPr>
        <w:numPr>
          <w:ilvl w:val="0"/>
          <w:numId w:val="4"/>
        </w:numPr>
      </w:pPr>
      <w:r w:rsidRPr="00BB0F79">
        <w:t xml:space="preserve">Impact Agent estimates operational consequences, </w:t>
      </w:r>
    </w:p>
    <w:p w14:paraId="297F4BD6" w14:textId="77777777" w:rsidR="00BB0F79" w:rsidRPr="00BB0F79" w:rsidRDefault="00BB0F79">
      <w:pPr>
        <w:numPr>
          <w:ilvl w:val="0"/>
          <w:numId w:val="4"/>
        </w:numPr>
      </w:pPr>
      <w:r w:rsidRPr="00BB0F79">
        <w:t xml:space="preserve">Privacy Agent assesses data sensitivity risks. </w:t>
      </w:r>
    </w:p>
    <w:p w14:paraId="138D07F8" w14:textId="77777777" w:rsidR="00BB0F79" w:rsidRPr="00BB0F79" w:rsidRDefault="00BB0F79" w:rsidP="00BB0F79">
      <w:r w:rsidRPr="00BB0F79">
        <w:t>This enables distributed and diverse analysis of the same input.</w:t>
      </w:r>
    </w:p>
    <w:p w14:paraId="24776F0E" w14:textId="77777777" w:rsidR="00BB0F79" w:rsidRPr="00BB0F79" w:rsidRDefault="00000000" w:rsidP="00BB0F79">
      <w:r>
        <w:pict w14:anchorId="3BB8A9FF">
          <v:rect id="_x0000_i1029" style="width:0;height:1.5pt" o:hralign="center" o:hrstd="t" o:hr="t" fillcolor="#a0a0a0" stroked="f"/>
        </w:pict>
      </w:r>
    </w:p>
    <w:p w14:paraId="14EC1F87" w14:textId="77777777" w:rsidR="00BB0F79" w:rsidRPr="00BB0F79" w:rsidRDefault="00BB0F79" w:rsidP="00BB0F79">
      <w:pPr>
        <w:rPr>
          <w:b/>
          <w:bCs/>
        </w:rPr>
      </w:pPr>
      <w:r w:rsidRPr="00BB0F79">
        <w:rPr>
          <w:b/>
          <w:bCs/>
        </w:rPr>
        <w:t xml:space="preserve">3.6 Instability and Safety </w:t>
      </w:r>
      <w:proofErr w:type="spellStart"/>
      <w:r w:rsidRPr="00BB0F79">
        <w:rPr>
          <w:b/>
          <w:bCs/>
        </w:rPr>
        <w:t>Modeling</w:t>
      </w:r>
      <w:proofErr w:type="spellEnd"/>
    </w:p>
    <w:p w14:paraId="4182390D" w14:textId="77777777" w:rsidR="00BB0F79" w:rsidRPr="00BB0F79" w:rsidRDefault="00BB0F79" w:rsidP="00BB0F79">
      <w:r w:rsidRPr="00BB0F79">
        <w:t>To ensure safe automation, the system evaluates instability before executing decisions.</w:t>
      </w:r>
    </w:p>
    <w:p w14:paraId="3BD36FFE" w14:textId="77777777" w:rsidR="00BB0F79" w:rsidRPr="00BB0F79" w:rsidRDefault="00BB0F79" w:rsidP="00BB0F79">
      <w:r w:rsidRPr="00BB0F79">
        <w:t>Let:</w:t>
      </w:r>
    </w:p>
    <w:p w14:paraId="397C3159" w14:textId="23C9DCFD" w:rsidR="00BB0F79" w:rsidRPr="00BB0F79" w:rsidRDefault="00BB0F79">
      <w:pPr>
        <w:numPr>
          <w:ilvl w:val="0"/>
          <w:numId w:val="5"/>
        </w:numPr>
      </w:pPr>
      <m:oMath>
        <m:r>
          <w:rPr>
            <w:rFonts w:ascii="Cambria Math" w:hAnsi="Cambria Math"/>
          </w:rPr>
          <m:t>U(x)</m:t>
        </m:r>
      </m:oMath>
      <w:r w:rsidRPr="00BB0F79">
        <w:t xml:space="preserve">: uncertainty </w:t>
      </w:r>
    </w:p>
    <w:p w14:paraId="6C7E0782" w14:textId="1FF1E201" w:rsidR="00BB0F79" w:rsidRPr="00BB0F79" w:rsidRDefault="00000000">
      <w:pPr>
        <w:numPr>
          <w:ilvl w:val="0"/>
          <w:numId w:val="5"/>
        </w:numPr>
      </w:pPr>
      <m:oMath>
        <m:sSub>
          <m:sSubPr>
            <m:ctrlPr>
              <w:rPr>
                <w:rFonts w:ascii="Cambria Math" w:hAnsi="Cambria Math"/>
              </w:rPr>
            </m:ctrlPr>
          </m:sSubPr>
          <m:e>
            <m:r>
              <w:rPr>
                <w:rFonts w:ascii="Cambria Math" w:hAnsi="Cambria Math"/>
              </w:rPr>
              <m:t>σ</m:t>
            </m:r>
          </m:e>
          <m:sub>
            <m:r>
              <w:rPr>
                <w:rFonts w:ascii="Cambria Math" w:hAnsi="Cambria Math"/>
              </w:rPr>
              <m:t>R</m:t>
            </m:r>
          </m:sub>
        </m:sSub>
        <m:r>
          <w:rPr>
            <w:rFonts w:ascii="Cambria Math" w:hAnsi="Cambria Math"/>
          </w:rPr>
          <m:t>(x)</m:t>
        </m:r>
      </m:oMath>
      <w:r w:rsidR="00BB0F79" w:rsidRPr="00BB0F79">
        <w:t xml:space="preserve">: variance across agent outputs </w:t>
      </w:r>
    </w:p>
    <w:p w14:paraId="39F300CF" w14:textId="42B32D3F" w:rsidR="00BB0F79" w:rsidRPr="00BB0F79" w:rsidRDefault="00BB0F79">
      <w:pPr>
        <w:numPr>
          <w:ilvl w:val="0"/>
          <w:numId w:val="5"/>
        </w:numPr>
      </w:pPr>
      <m:oMath>
        <m:r>
          <w:rPr>
            <w:rFonts w:ascii="Cambria Math" w:hAnsi="Cambria Math"/>
          </w:rPr>
          <m:t>V(x)</m:t>
        </m:r>
      </m:oMath>
      <w:r w:rsidRPr="00BB0F79">
        <w:t xml:space="preserve">: signal volatility </w:t>
      </w:r>
    </w:p>
    <w:p w14:paraId="3A72E555" w14:textId="77777777" w:rsidR="00BB0F79" w:rsidRPr="00BB0F79" w:rsidRDefault="00BB0F79" w:rsidP="00BB0F79">
      <w:r w:rsidRPr="00BB0F79">
        <w:t>Volatility is defined as:</w:t>
      </w:r>
    </w:p>
    <w:p w14:paraId="64D4C970" w14:textId="36875150" w:rsidR="00BB0F79" w:rsidRPr="00BB0F79" w:rsidRDefault="00BB0F79" w:rsidP="00BB0F79">
      <m:oMathPara>
        <m:oMath>
          <m:r>
            <w:rPr>
              <w:rFonts w:ascii="Cambria Math" w:hAnsi="Cambria Math"/>
            </w:rPr>
            <m:t>V(x)=</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⋅entrop</m:t>
          </m:r>
          <m:sSub>
            <m:sSubPr>
              <m:ctrlPr>
                <w:rPr>
                  <w:rFonts w:ascii="Cambria Math" w:hAnsi="Cambria Math"/>
                </w:rPr>
              </m:ctrlPr>
            </m:sSubPr>
            <m:e>
              <m:r>
                <w:rPr>
                  <w:rFonts w:ascii="Cambria Math" w:hAnsi="Cambria Math"/>
                </w:rPr>
                <m:t>y</m:t>
              </m:r>
            </m:e>
            <m:sub>
              <m:r>
                <w:rPr>
                  <w:rFonts w:ascii="Cambria Math" w:hAnsi="Cambria Math"/>
                </w:rPr>
                <m:t>file</m:t>
              </m:r>
            </m:sub>
          </m:sSub>
          <m:r>
            <w:rPr>
              <w:rFonts w:ascii="Cambria Math" w:hAnsi="Cambria Math"/>
            </w:rPr>
            <m:t>(x)+</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⋅traffi</m:t>
          </m:r>
          <m:sSub>
            <m:sSubPr>
              <m:ctrlPr>
                <w:rPr>
                  <w:rFonts w:ascii="Cambria Math" w:hAnsi="Cambria Math"/>
                </w:rPr>
              </m:ctrlPr>
            </m:sSubPr>
            <m:e>
              <m:r>
                <w:rPr>
                  <w:rFonts w:ascii="Cambria Math" w:hAnsi="Cambria Math"/>
                </w:rPr>
                <m:t>c</m:t>
              </m:r>
            </m:e>
            <m:sub>
              <m:r>
                <w:rPr>
                  <w:rFonts w:ascii="Cambria Math" w:hAnsi="Cambria Math"/>
                </w:rPr>
                <m:t>out</m:t>
              </m:r>
            </m:sub>
          </m:sSub>
          <m:r>
            <w:rPr>
              <w:rFonts w:ascii="Cambria Math" w:hAnsi="Cambria Math"/>
            </w:rPr>
            <m:t>(x)</m:t>
          </m:r>
          <m:r>
            <m:rPr>
              <m:sty m:val="p"/>
            </m:rPr>
            <w:br/>
          </m:r>
        </m:oMath>
      </m:oMathPara>
    </w:p>
    <w:p w14:paraId="5240CC8A" w14:textId="77777777" w:rsidR="00BB0F79" w:rsidRPr="00BB0F79" w:rsidRDefault="00BB0F79" w:rsidP="00BB0F79">
      <w:r w:rsidRPr="00BB0F79">
        <w:t>The instability score is:</w:t>
      </w:r>
    </w:p>
    <w:p w14:paraId="1AF3B7D5" w14:textId="4866B59E" w:rsidR="00BB0F79" w:rsidRPr="00BB0F79" w:rsidRDefault="00BB0F79" w:rsidP="00BB0F79">
      <m:oMathPara>
        <m:oMath>
          <m:r>
            <w:rPr>
              <w:rFonts w:ascii="Cambria Math" w:hAnsi="Cambria Math"/>
            </w:rPr>
            <w:lastRenderedPageBreak/>
            <m:t>S(x)=</m:t>
          </m:r>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U(x)+</m:t>
          </m:r>
          <m:sSub>
            <m:sSubPr>
              <m:ctrlPr>
                <w:rPr>
                  <w:rFonts w:ascii="Cambria Math" w:hAnsi="Cambria Math"/>
                </w:rPr>
              </m:ctrlPr>
            </m:sSubPr>
            <m:e>
              <m:r>
                <w:rPr>
                  <w:rFonts w:ascii="Cambria Math" w:hAnsi="Cambria Math"/>
                </w:rPr>
                <m:t>λ</m:t>
              </m:r>
            </m:e>
            <m:sub>
              <m:r>
                <w:rPr>
                  <w:rFonts w:ascii="Cambria Math" w:hAnsi="Cambria Math"/>
                </w:rPr>
                <m:t>2</m:t>
              </m:r>
            </m:sub>
          </m:sSub>
          <m:sSub>
            <m:sSubPr>
              <m:ctrlPr>
                <w:rPr>
                  <w:rFonts w:ascii="Cambria Math" w:hAnsi="Cambria Math"/>
                </w:rPr>
              </m:ctrlPr>
            </m:sSubPr>
            <m:e>
              <m:r>
                <w:rPr>
                  <w:rFonts w:ascii="Cambria Math" w:hAnsi="Cambria Math"/>
                </w:rPr>
                <m:t>σ</m:t>
              </m:r>
            </m:e>
            <m:sub>
              <m:r>
                <w:rPr>
                  <w:rFonts w:ascii="Cambria Math" w:hAnsi="Cambria Math"/>
                </w:rPr>
                <m:t>R</m:t>
              </m:r>
            </m:sub>
          </m:sSub>
          <m:r>
            <w:rPr>
              <w:rFonts w:ascii="Cambria Math" w:hAnsi="Cambria Math"/>
            </w:rPr>
            <m:t>(x)+</m:t>
          </m:r>
          <m:sSub>
            <m:sSubPr>
              <m:ctrlPr>
                <w:rPr>
                  <w:rFonts w:ascii="Cambria Math" w:hAnsi="Cambria Math"/>
                </w:rPr>
              </m:ctrlPr>
            </m:sSubPr>
            <m:e>
              <m:r>
                <w:rPr>
                  <w:rFonts w:ascii="Cambria Math" w:hAnsi="Cambria Math"/>
                </w:rPr>
                <m:t>λ</m:t>
              </m:r>
            </m:e>
            <m:sub>
              <m:r>
                <w:rPr>
                  <w:rFonts w:ascii="Cambria Math" w:hAnsi="Cambria Math"/>
                </w:rPr>
                <m:t>3</m:t>
              </m:r>
            </m:sub>
          </m:sSub>
          <m:r>
            <w:rPr>
              <w:rFonts w:ascii="Cambria Math" w:hAnsi="Cambria Math"/>
            </w:rPr>
            <m:t>V(x)</m:t>
          </m:r>
          <m:r>
            <m:rPr>
              <m:sty m:val="p"/>
            </m:rPr>
            <w:br/>
          </m:r>
        </m:oMath>
      </m:oMathPara>
    </w:p>
    <w:p w14:paraId="12E016DC" w14:textId="77777777" w:rsidR="00BB0F79" w:rsidRPr="00BB0F79" w:rsidRDefault="00BB0F79" w:rsidP="00BB0F79">
      <w:r w:rsidRPr="00BB0F79">
        <w:t>Automation is allowed only if:</w:t>
      </w:r>
    </w:p>
    <w:p w14:paraId="39D9BD67" w14:textId="345DBD5D" w:rsidR="00BB0F79" w:rsidRPr="00BB0F79" w:rsidRDefault="00BB0F79" w:rsidP="00BB0F79">
      <m:oMathPara>
        <m:oMath>
          <m:r>
            <w:rPr>
              <w:rFonts w:ascii="Cambria Math" w:hAnsi="Cambria Math"/>
            </w:rPr>
            <m:t>S(x)&lt;τ</m:t>
          </m:r>
          <m:r>
            <m:rPr>
              <m:sty m:val="p"/>
            </m:rPr>
            <w:br/>
          </m:r>
        </m:oMath>
      </m:oMathPara>
    </w:p>
    <w:p w14:paraId="7143FD32" w14:textId="41E3E0CA" w:rsidR="00BB0F79" w:rsidRPr="00BB0F79" w:rsidRDefault="00BB0F79" w:rsidP="00BB0F79">
      <w:r w:rsidRPr="00BB0F79">
        <w:t xml:space="preserve">where </w:t>
      </w:r>
      <m:oMath>
        <m:r>
          <w:rPr>
            <w:rFonts w:ascii="Cambria Math" w:hAnsi="Cambria Math"/>
          </w:rPr>
          <m:t>τ</m:t>
        </m:r>
      </m:oMath>
      <w:r w:rsidRPr="00BB0F79">
        <w:t>is a safety threshold.</w:t>
      </w:r>
    </w:p>
    <w:p w14:paraId="58554CC4" w14:textId="77777777" w:rsidR="00BB0F79" w:rsidRPr="00BB0F79" w:rsidRDefault="00000000" w:rsidP="00BB0F79">
      <w:r>
        <w:pict w14:anchorId="365E5FBF">
          <v:rect id="_x0000_i1030" style="width:0;height:1.5pt" o:hralign="center" o:hrstd="t" o:hr="t" fillcolor="#a0a0a0" stroked="f"/>
        </w:pict>
      </w:r>
    </w:p>
    <w:p w14:paraId="5B6EE0BB" w14:textId="77777777" w:rsidR="00BB0F79" w:rsidRPr="00BB0F79" w:rsidRDefault="00BB0F79" w:rsidP="00BB0F79">
      <w:pPr>
        <w:rPr>
          <w:b/>
          <w:bCs/>
        </w:rPr>
      </w:pPr>
      <w:r w:rsidRPr="00BB0F79">
        <w:rPr>
          <w:b/>
          <w:bCs/>
        </w:rPr>
        <w:t>3.7 Multi-Agent Coordination</w:t>
      </w:r>
    </w:p>
    <w:p w14:paraId="47B0447E" w14:textId="77777777" w:rsidR="00BB0F79" w:rsidRPr="00BB0F79" w:rsidRDefault="00BB0F79" w:rsidP="00BB0F79">
      <w:r w:rsidRPr="00BB0F79">
        <w:t>The outputs of all agents are aggregated through weighted fusion:</w:t>
      </w:r>
    </w:p>
    <w:p w14:paraId="50407874" w14:textId="155215E3" w:rsidR="00BB0F79" w:rsidRPr="00BB0F79" w:rsidRDefault="00BB0F79" w:rsidP="00BB0F79">
      <m:oMathPara>
        <m:oMath>
          <m:r>
            <w:rPr>
              <w:rFonts w:ascii="Cambria Math" w:hAnsi="Cambria Math"/>
            </w:rPr>
            <m:t>R(x)=</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(x)</m:t>
          </m:r>
          <m:r>
            <m:rPr>
              <m:sty m:val="p"/>
            </m:rPr>
            <w:br/>
          </m:r>
        </m:oMath>
      </m:oMathPara>
    </w:p>
    <w:p w14:paraId="5459DC72" w14:textId="77777777" w:rsidR="00BB0F79" w:rsidRPr="00BB0F79" w:rsidRDefault="00BB0F79" w:rsidP="00BB0F79">
      <w:r w:rsidRPr="00BB0F79">
        <w:t>An escalation factor is applied for critical signals:</w:t>
      </w:r>
    </w:p>
    <w:p w14:paraId="166AE73F" w14:textId="64524CDF" w:rsidR="00BB0F79" w:rsidRPr="00BB0F79" w:rsidRDefault="00000000" w:rsidP="00BB0F79">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(x)=R(x)⋅(1+δ)</m:t>
          </m:r>
          <m:r>
            <m:rPr>
              <m:sty m:val="p"/>
            </m:rPr>
            <w:br/>
          </m:r>
        </m:oMath>
      </m:oMathPara>
    </w:p>
    <w:p w14:paraId="1E360998" w14:textId="77777777" w:rsidR="00BB0F79" w:rsidRPr="00BB0F79" w:rsidRDefault="00000000" w:rsidP="00BB0F79">
      <w:r>
        <w:pict w14:anchorId="5D8C007F">
          <v:rect id="_x0000_i1031" style="width:0;height:1.5pt" o:hralign="center" o:hrstd="t" o:hr="t" fillcolor="#a0a0a0" stroked="f"/>
        </w:pict>
      </w:r>
    </w:p>
    <w:p w14:paraId="1A1ADE6B" w14:textId="77777777" w:rsidR="00BB0F79" w:rsidRPr="00BB0F79" w:rsidRDefault="00BB0F79" w:rsidP="00BB0F79">
      <w:pPr>
        <w:rPr>
          <w:b/>
          <w:bCs/>
        </w:rPr>
      </w:pPr>
      <w:r w:rsidRPr="00BB0F79">
        <w:rPr>
          <w:b/>
          <w:bCs/>
        </w:rPr>
        <w:t xml:space="preserve">3.8 Confidence </w:t>
      </w:r>
      <w:proofErr w:type="spellStart"/>
      <w:r w:rsidRPr="00BB0F79">
        <w:rPr>
          <w:b/>
          <w:bCs/>
        </w:rPr>
        <w:t>Modeling</w:t>
      </w:r>
      <w:proofErr w:type="spellEnd"/>
    </w:p>
    <w:p w14:paraId="13D36C51" w14:textId="77777777" w:rsidR="00BB0F79" w:rsidRPr="00BB0F79" w:rsidRDefault="00BB0F79" w:rsidP="00BB0F79">
      <w:r w:rsidRPr="00BB0F79">
        <w:t>System confidence is defined as:</w:t>
      </w:r>
    </w:p>
    <w:p w14:paraId="30EF10CE" w14:textId="113419B8" w:rsidR="00BB0F79" w:rsidRPr="00BB0F79" w:rsidRDefault="00BB0F79" w:rsidP="00BB0F79">
      <m:oMathPara>
        <m:oMath>
          <m:r>
            <w:rPr>
              <w:rFonts w:ascii="Cambria Math" w:hAnsi="Cambria Math"/>
            </w:rPr>
            <m:t>C(x)=(1-U(x))⋅(1-</m:t>
          </m:r>
          <m:sSub>
            <m:sSubPr>
              <m:ctrlPr>
                <w:rPr>
                  <w:rFonts w:ascii="Cambria Math" w:hAnsi="Cambria Math"/>
                </w:rPr>
              </m:ctrlPr>
            </m:sSubPr>
            <m:e>
              <m:r>
                <w:rPr>
                  <w:rFonts w:ascii="Cambria Math" w:hAnsi="Cambria Math"/>
                </w:rPr>
                <m:t>σ</m:t>
              </m:r>
            </m:e>
            <m:sub>
              <m:r>
                <w:rPr>
                  <w:rFonts w:ascii="Cambria Math" w:hAnsi="Cambria Math"/>
                </w:rPr>
                <m:t>R</m:t>
              </m:r>
            </m:sub>
          </m:sSub>
          <m:r>
            <w:rPr>
              <w:rFonts w:ascii="Cambria Math" w:hAnsi="Cambria Math"/>
            </w:rPr>
            <m:t>(x))⋅(1-S(x))</m:t>
          </m:r>
          <m:r>
            <m:rPr>
              <m:sty m:val="p"/>
            </m:rPr>
            <w:br/>
          </m:r>
        </m:oMath>
      </m:oMathPara>
    </w:p>
    <w:p w14:paraId="5E647D36" w14:textId="77777777" w:rsidR="00BB0F79" w:rsidRPr="00BB0F79" w:rsidRDefault="00BB0F79" w:rsidP="00BB0F79">
      <w:r w:rsidRPr="00BB0F79">
        <w:t>This ensures that confidence decreases with:</w:t>
      </w:r>
    </w:p>
    <w:p w14:paraId="50245A4E" w14:textId="77777777" w:rsidR="00BB0F79" w:rsidRPr="00BB0F79" w:rsidRDefault="00BB0F79">
      <w:pPr>
        <w:numPr>
          <w:ilvl w:val="0"/>
          <w:numId w:val="6"/>
        </w:numPr>
      </w:pPr>
      <w:r w:rsidRPr="00BB0F79">
        <w:t xml:space="preserve">uncertainty </w:t>
      </w:r>
    </w:p>
    <w:p w14:paraId="1DA94C70" w14:textId="77777777" w:rsidR="00BB0F79" w:rsidRPr="00BB0F79" w:rsidRDefault="00BB0F79">
      <w:pPr>
        <w:numPr>
          <w:ilvl w:val="0"/>
          <w:numId w:val="6"/>
        </w:numPr>
      </w:pPr>
      <w:r w:rsidRPr="00BB0F79">
        <w:t xml:space="preserve">disagreement </w:t>
      </w:r>
    </w:p>
    <w:p w14:paraId="02E61FF6" w14:textId="77777777" w:rsidR="00BB0F79" w:rsidRPr="00BB0F79" w:rsidRDefault="00BB0F79">
      <w:pPr>
        <w:numPr>
          <w:ilvl w:val="0"/>
          <w:numId w:val="6"/>
        </w:numPr>
      </w:pPr>
      <w:r w:rsidRPr="00BB0F79">
        <w:t xml:space="preserve">instability </w:t>
      </w:r>
    </w:p>
    <w:p w14:paraId="5164C77B" w14:textId="77777777" w:rsidR="00BB0F79" w:rsidRPr="00BB0F79" w:rsidRDefault="00000000" w:rsidP="00BB0F79">
      <w:r>
        <w:pict w14:anchorId="5EFBE75E">
          <v:rect id="_x0000_i1032" style="width:0;height:1.5pt" o:hralign="center" o:hrstd="t" o:hr="t" fillcolor="#a0a0a0" stroked="f"/>
        </w:pict>
      </w:r>
    </w:p>
    <w:p w14:paraId="22458C7C" w14:textId="77777777" w:rsidR="00BB0F79" w:rsidRPr="00BB0F79" w:rsidRDefault="00BB0F79" w:rsidP="00BB0F79">
      <w:pPr>
        <w:rPr>
          <w:b/>
          <w:bCs/>
        </w:rPr>
      </w:pPr>
      <w:r w:rsidRPr="00BB0F79">
        <w:rPr>
          <w:b/>
          <w:bCs/>
        </w:rPr>
        <w:t>3.9 Safety-Constrained Decision Function</w:t>
      </w:r>
    </w:p>
    <w:p w14:paraId="612B3082" w14:textId="77777777" w:rsidR="00BB0F79" w:rsidRPr="00BB0F79" w:rsidRDefault="00BB0F79" w:rsidP="00BB0F79">
      <w:r w:rsidRPr="00BB0F79">
        <w:t>The final decision is determined by the Authority Agent:</w:t>
      </w:r>
    </w:p>
    <w:p w14:paraId="50F0E5A9" w14:textId="7D44FAA4" w:rsidR="00BB0F79" w:rsidRPr="00BB0F79" w:rsidRDefault="00BB0F79" w:rsidP="00BB0F79">
      <m:oMathPara>
        <m:oMath>
          <m:r>
            <w:rPr>
              <w:rFonts w:ascii="Cambria Math" w:hAnsi="Cambria Math"/>
            </w:rPr>
            <m:t>a=</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m:t>Contain</m:t>
                    </m:r>
                  </m:e>
                  <m:e>
                    <m:r>
                      <m:rPr>
                        <m:nor/>
                      </m:rPr>
                      <m:t xml:space="preserve">if </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(x)&gt;</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∧C(x)&gt;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∧S(x)&lt;τ</m:t>
                    </m:r>
                  </m:e>
                </m:mr>
                <m:mr>
                  <m:e>
                    <m:r>
                      <m:rPr>
                        <m:nor/>
                      </m:rPr>
                      <m:t>Human Review</m:t>
                    </m:r>
                  </m:e>
                  <m:e>
                    <m:r>
                      <m:rPr>
                        <m:nor/>
                      </m:rPr>
                      <m:t xml:space="preserve">if </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(x)&gt;</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∧C(x)≤</m:t>
                    </m:r>
                    <m:sSub>
                      <m:sSubPr>
                        <m:ctrlPr>
                          <w:rPr>
                            <w:rFonts w:ascii="Cambria Math" w:hAnsi="Cambria Math"/>
                          </w:rPr>
                        </m:ctrlPr>
                      </m:sSubPr>
                      <m:e>
                        <m:r>
                          <w:rPr>
                            <w:rFonts w:ascii="Cambria Math" w:hAnsi="Cambria Math"/>
                          </w:rPr>
                          <m:t>θ</m:t>
                        </m:r>
                      </m:e>
                      <m:sub>
                        <m:r>
                          <w:rPr>
                            <w:rFonts w:ascii="Cambria Math" w:hAnsi="Cambria Math"/>
                          </w:rPr>
                          <m:t>2</m:t>
                        </m:r>
                      </m:sub>
                    </m:sSub>
                  </m:e>
                </m:mr>
                <m:mr>
                  <m:e>
                    <m:r>
                      <m:rPr>
                        <m:nor/>
                      </m:rPr>
                      <m:t>Monitor</m:t>
                    </m:r>
                  </m:e>
                  <m:e>
                    <m:r>
                      <m:rPr>
                        <m:nor/>
                      </m:rPr>
                      <m:t xml:space="preserve">if </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(x)∈[</m:t>
                    </m:r>
                    <m:sSub>
                      <m:sSubPr>
                        <m:ctrlPr>
                          <w:rPr>
                            <w:rFonts w:ascii="Cambria Math" w:hAnsi="Cambria Math"/>
                          </w:rPr>
                        </m:ctrlPr>
                      </m:sSubPr>
                      <m:e>
                        <m:r>
                          <w:rPr>
                            <w:rFonts w:ascii="Cambria Math" w:hAnsi="Cambria Math"/>
                          </w:rPr>
                          <m:t>θ</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e>
                </m:mr>
                <m:mr>
                  <m:e>
                    <m:r>
                      <m:rPr>
                        <m:nor/>
                      </m:rPr>
                      <m:t>Safe Pass</m:t>
                    </m:r>
                  </m:e>
                  <m:e>
                    <m:r>
                      <m:rPr>
                        <m:nor/>
                      </m:rPr>
                      <m:t>otherwise</m:t>
                    </m:r>
                  </m:e>
                </m:mr>
              </m:m>
            </m:e>
          </m:d>
          <m:r>
            <m:rPr>
              <m:sty m:val="p"/>
            </m:rPr>
            <w:br/>
          </m:r>
        </m:oMath>
      </m:oMathPara>
    </w:p>
    <w:p w14:paraId="44A75697" w14:textId="77777777" w:rsidR="00BB0F79" w:rsidRPr="00BB0F79" w:rsidRDefault="00BB0F79" w:rsidP="00BB0F79">
      <w:r w:rsidRPr="00BB0F79">
        <w:t>This ensures decisions are:</w:t>
      </w:r>
    </w:p>
    <w:p w14:paraId="62B1C2A8" w14:textId="77777777" w:rsidR="00BB0F79" w:rsidRPr="00BB0F79" w:rsidRDefault="00BB0F79">
      <w:pPr>
        <w:numPr>
          <w:ilvl w:val="0"/>
          <w:numId w:val="7"/>
        </w:numPr>
      </w:pPr>
      <w:r w:rsidRPr="00BB0F79">
        <w:t xml:space="preserve">risk-aware </w:t>
      </w:r>
    </w:p>
    <w:p w14:paraId="5885A522" w14:textId="77777777" w:rsidR="00BB0F79" w:rsidRPr="00BB0F79" w:rsidRDefault="00BB0F79">
      <w:pPr>
        <w:numPr>
          <w:ilvl w:val="0"/>
          <w:numId w:val="7"/>
        </w:numPr>
      </w:pPr>
      <w:r w:rsidRPr="00BB0F79">
        <w:t xml:space="preserve">confidence-aware </w:t>
      </w:r>
    </w:p>
    <w:p w14:paraId="1A1CFE18" w14:textId="77777777" w:rsidR="00BB0F79" w:rsidRPr="00BB0F79" w:rsidRDefault="00BB0F79">
      <w:pPr>
        <w:numPr>
          <w:ilvl w:val="0"/>
          <w:numId w:val="7"/>
        </w:numPr>
      </w:pPr>
      <w:r w:rsidRPr="00BB0F79">
        <w:t xml:space="preserve">safety-constrained </w:t>
      </w:r>
    </w:p>
    <w:p w14:paraId="654C920B" w14:textId="77777777" w:rsidR="00BB0F79" w:rsidRPr="00BB0F79" w:rsidRDefault="00000000" w:rsidP="00BB0F79">
      <w:r>
        <w:lastRenderedPageBreak/>
        <w:pict w14:anchorId="00E7FC2F">
          <v:rect id="_x0000_i1033" style="width:0;height:1.5pt" o:hralign="center" o:hrstd="t" o:hr="t" fillcolor="#a0a0a0" stroked="f"/>
        </w:pict>
      </w:r>
    </w:p>
    <w:p w14:paraId="458B9A18" w14:textId="77777777" w:rsidR="00BB0F79" w:rsidRPr="00BB0F79" w:rsidRDefault="00BB0F79" w:rsidP="00BB0F79">
      <w:pPr>
        <w:rPr>
          <w:b/>
          <w:bCs/>
        </w:rPr>
      </w:pPr>
      <w:r w:rsidRPr="00BB0F79">
        <w:rPr>
          <w:b/>
          <w:bCs/>
        </w:rPr>
        <w:t xml:space="preserve">3.10 Simulation-Aware </w:t>
      </w:r>
      <w:proofErr w:type="spellStart"/>
      <w:r w:rsidRPr="00BB0F79">
        <w:rPr>
          <w:b/>
          <w:bCs/>
        </w:rPr>
        <w:t>Modeling</w:t>
      </w:r>
      <w:proofErr w:type="spellEnd"/>
    </w:p>
    <w:p w14:paraId="17A36C5A" w14:textId="77777777" w:rsidR="00BB0F79" w:rsidRPr="00BB0F79" w:rsidRDefault="00BB0F79" w:rsidP="00BB0F79">
      <w:r w:rsidRPr="00BB0F79">
        <w:t xml:space="preserve">The framework is evaluated within a structured simulation environment where input features are generated using </w:t>
      </w:r>
      <w:r w:rsidRPr="00BB0F79">
        <w:rPr>
          <w:b/>
          <w:bCs/>
        </w:rPr>
        <w:t>state-driven feature correlation logic</w:t>
      </w:r>
      <w:r w:rsidRPr="00BB0F79">
        <w:t>. Unlike independent feature sampling, the simulation enforces realistic co-activation patterns across system, file, network, and security domains.</w:t>
      </w:r>
    </w:p>
    <w:p w14:paraId="7380862B" w14:textId="77777777" w:rsidR="00BB0F79" w:rsidRPr="00BB0F79" w:rsidRDefault="00BB0F79" w:rsidP="00BB0F79">
      <w:r w:rsidRPr="00BB0F79">
        <w:t>For example:</w:t>
      </w:r>
    </w:p>
    <w:p w14:paraId="24A818C8" w14:textId="77777777" w:rsidR="00BB0F79" w:rsidRPr="00BB0F79" w:rsidRDefault="00BB0F79">
      <w:pPr>
        <w:numPr>
          <w:ilvl w:val="0"/>
          <w:numId w:val="8"/>
        </w:numPr>
      </w:pPr>
      <w:r w:rsidRPr="00BB0F79">
        <w:t xml:space="preserve">ransomware scenarios exhibit simultaneous activation of high file entropy, rename activity, and security flags, </w:t>
      </w:r>
    </w:p>
    <w:p w14:paraId="5FCB7F8E" w14:textId="77777777" w:rsidR="00BB0F79" w:rsidRPr="00BB0F79" w:rsidRDefault="00BB0F79">
      <w:pPr>
        <w:numPr>
          <w:ilvl w:val="0"/>
          <w:numId w:val="8"/>
        </w:numPr>
      </w:pPr>
      <w:r w:rsidRPr="00BB0F79">
        <w:t xml:space="preserve">workload scenarios exhibit high system utilization without corresponding anomaly indicators, </w:t>
      </w:r>
    </w:p>
    <w:p w14:paraId="1CE94EB1" w14:textId="77777777" w:rsidR="00BB0F79" w:rsidRPr="00BB0F79" w:rsidRDefault="00BB0F79">
      <w:pPr>
        <w:numPr>
          <w:ilvl w:val="0"/>
          <w:numId w:val="8"/>
        </w:numPr>
      </w:pPr>
      <w:r w:rsidRPr="00BB0F79">
        <w:t xml:space="preserve">stealth scenarios involve partial feature activation, leading to increased uncertainty. </w:t>
      </w:r>
    </w:p>
    <w:p w14:paraId="3D7CA98D" w14:textId="77777777" w:rsidR="00BB0F79" w:rsidRPr="00BB0F79" w:rsidRDefault="00BB0F79" w:rsidP="00BB0F79">
      <w:r w:rsidRPr="00BB0F79">
        <w:t>This design enables controlled evaluation of the framework under both deterministic and ambiguous conditions, supporting analysis of decision reliability and safety under uncertainty.</w:t>
      </w:r>
    </w:p>
    <w:p w14:paraId="35331013" w14:textId="77777777" w:rsidR="00BB0F79" w:rsidRDefault="00BB0F79">
      <w:pPr>
        <w:rPr>
          <w:lang w:val="en-US"/>
        </w:rPr>
      </w:pPr>
    </w:p>
    <w:p w14:paraId="68A36287" w14:textId="66B49509" w:rsidR="00BB0F79" w:rsidRPr="00557D2C" w:rsidRDefault="00BB0F79">
      <w:pPr>
        <w:rPr>
          <w:b/>
          <w:bCs/>
          <w:sz w:val="32"/>
          <w:szCs w:val="32"/>
          <w:lang w:val="en-US"/>
        </w:rPr>
      </w:pPr>
      <w:r w:rsidRPr="00557D2C">
        <w:rPr>
          <w:b/>
          <w:bCs/>
          <w:sz w:val="32"/>
          <w:szCs w:val="32"/>
          <w:lang w:val="en-US"/>
        </w:rPr>
        <w:t>Proposed Framework and Architecture:</w:t>
      </w:r>
    </w:p>
    <w:p w14:paraId="0D013C08" w14:textId="77777777" w:rsidR="00BB0F79" w:rsidRPr="00BB0F79" w:rsidRDefault="00BB0F79" w:rsidP="00BB0F79">
      <w:r w:rsidRPr="00BB0F79">
        <w:t xml:space="preserve">The proposed framework introduces an </w:t>
      </w:r>
      <w:r w:rsidRPr="00BB0F79">
        <w:rPr>
          <w:b/>
          <w:bCs/>
        </w:rPr>
        <w:t>uncertainty-aware multi-agent cognitive architecture</w:t>
      </w:r>
      <w:r w:rsidRPr="00BB0F79">
        <w:t xml:space="preserve"> for Security Operations </w:t>
      </w:r>
      <w:proofErr w:type="spellStart"/>
      <w:r w:rsidRPr="00BB0F79">
        <w:t>Center</w:t>
      </w:r>
      <w:proofErr w:type="spellEnd"/>
      <w:r w:rsidRPr="00BB0F79">
        <w:t xml:space="preserve"> (SOC) automation, designed to transform raw telemetry into </w:t>
      </w:r>
      <w:r w:rsidRPr="00BB0F79">
        <w:rPr>
          <w:b/>
          <w:bCs/>
        </w:rPr>
        <w:t>risk-aware, confidence-aware, and safety-constrained decisions</w:t>
      </w:r>
      <w:r w:rsidRPr="00BB0F79">
        <w:t xml:space="preserve">. Unlike traditional SOC systems that rely on static rules or isolated models, the proposed framework integrates anomaly detection, uncertainty </w:t>
      </w:r>
      <w:proofErr w:type="spellStart"/>
      <w:r w:rsidRPr="00BB0F79">
        <w:t>modeling</w:t>
      </w:r>
      <w:proofErr w:type="spellEnd"/>
      <w:r w:rsidRPr="00BB0F79">
        <w:t xml:space="preserve">, contextual reasoning, multi-agent analysis, and decision control within a unified pipeline. The system is evaluated within a </w:t>
      </w:r>
      <w:r w:rsidRPr="00BB0F79">
        <w:rPr>
          <w:b/>
          <w:bCs/>
        </w:rPr>
        <w:t>structured simulation environment</w:t>
      </w:r>
      <w:r w:rsidRPr="00BB0F79">
        <w:t>, where telemetry data is generated using state-driven feature correlations to emulate realistic operational scenarios.</w:t>
      </w:r>
    </w:p>
    <w:p w14:paraId="0368B023" w14:textId="77777777" w:rsidR="00BB0F79" w:rsidRPr="00BB0F79" w:rsidRDefault="00000000" w:rsidP="00BB0F79">
      <w:r>
        <w:pict w14:anchorId="03F84A86">
          <v:rect id="_x0000_i1034" style="width:0;height:1.5pt" o:hralign="center" o:hrstd="t" o:hr="t" fillcolor="#a0a0a0" stroked="f"/>
        </w:pict>
      </w:r>
    </w:p>
    <w:p w14:paraId="7286C73D" w14:textId="3796604D" w:rsidR="00C85068" w:rsidRPr="00BB0F79" w:rsidRDefault="00BB0F79" w:rsidP="00BB0F79">
      <w:pPr>
        <w:rPr>
          <w:b/>
          <w:bCs/>
        </w:rPr>
      </w:pPr>
      <w:r w:rsidRPr="00BB0F79">
        <w:rPr>
          <w:b/>
          <w:bCs/>
        </w:rPr>
        <w:t>4.1 Architectural Overview</w:t>
      </w:r>
    </w:p>
    <w:p w14:paraId="63988D19" w14:textId="77777777" w:rsidR="00BB0F79" w:rsidRPr="00BB0F79" w:rsidRDefault="00BB0F79" w:rsidP="00BB0F79">
      <w:r w:rsidRPr="00BB0F79">
        <w:t>The framework follows a modular and sequential pipeline consisting of the following layers:</w:t>
      </w:r>
    </w:p>
    <w:p w14:paraId="6E69E16E" w14:textId="77777777" w:rsidR="00BB0F79" w:rsidRPr="00BB0F79" w:rsidRDefault="00BB0F79">
      <w:pPr>
        <w:numPr>
          <w:ilvl w:val="0"/>
          <w:numId w:val="9"/>
        </w:numPr>
      </w:pPr>
      <w:r w:rsidRPr="00BB0F79">
        <w:t xml:space="preserve">Hybrid Anomaly Detection </w:t>
      </w:r>
    </w:p>
    <w:p w14:paraId="6EFA21A2" w14:textId="77777777" w:rsidR="00BB0F79" w:rsidRPr="00BB0F79" w:rsidRDefault="00BB0F79">
      <w:pPr>
        <w:numPr>
          <w:ilvl w:val="0"/>
          <w:numId w:val="9"/>
        </w:numPr>
      </w:pPr>
      <w:r w:rsidRPr="00BB0F79">
        <w:t xml:space="preserve">Context-Aware Risk Refinement </w:t>
      </w:r>
    </w:p>
    <w:p w14:paraId="0CE93A9E" w14:textId="77777777" w:rsidR="00BB0F79" w:rsidRPr="00BB0F79" w:rsidRDefault="00BB0F79">
      <w:pPr>
        <w:numPr>
          <w:ilvl w:val="0"/>
          <w:numId w:val="9"/>
        </w:numPr>
      </w:pPr>
      <w:r w:rsidRPr="00BB0F79">
        <w:t xml:space="preserve">Multi-Agent Analysis </w:t>
      </w:r>
    </w:p>
    <w:p w14:paraId="6A7A6F20" w14:textId="77777777" w:rsidR="00BB0F79" w:rsidRPr="00BB0F79" w:rsidRDefault="00BB0F79">
      <w:pPr>
        <w:numPr>
          <w:ilvl w:val="0"/>
          <w:numId w:val="9"/>
        </w:numPr>
      </w:pPr>
      <w:r w:rsidRPr="00BB0F79">
        <w:t xml:space="preserve">Instability and Safety </w:t>
      </w:r>
      <w:proofErr w:type="spellStart"/>
      <w:r w:rsidRPr="00BB0F79">
        <w:t>Modeling</w:t>
      </w:r>
      <w:proofErr w:type="spellEnd"/>
      <w:r w:rsidRPr="00BB0F79">
        <w:t xml:space="preserve"> </w:t>
      </w:r>
    </w:p>
    <w:p w14:paraId="76061383" w14:textId="77777777" w:rsidR="00BB0F79" w:rsidRPr="00BB0F79" w:rsidRDefault="00BB0F79">
      <w:pPr>
        <w:numPr>
          <w:ilvl w:val="0"/>
          <w:numId w:val="9"/>
        </w:numPr>
      </w:pPr>
      <w:r w:rsidRPr="00BB0F79">
        <w:t xml:space="preserve">Multi-Agent Coordination </w:t>
      </w:r>
    </w:p>
    <w:p w14:paraId="62277037" w14:textId="77777777" w:rsidR="00BB0F79" w:rsidRPr="00BB0F79" w:rsidRDefault="00BB0F79">
      <w:pPr>
        <w:numPr>
          <w:ilvl w:val="0"/>
          <w:numId w:val="9"/>
        </w:numPr>
      </w:pPr>
      <w:r w:rsidRPr="00BB0F79">
        <w:t xml:space="preserve">Decision and Control </w:t>
      </w:r>
    </w:p>
    <w:p w14:paraId="1E08CFEA" w14:textId="77777777" w:rsidR="00BB0F79" w:rsidRPr="00BB0F79" w:rsidRDefault="00BB0F79">
      <w:pPr>
        <w:numPr>
          <w:ilvl w:val="0"/>
          <w:numId w:val="9"/>
        </w:numPr>
      </w:pPr>
      <w:r w:rsidRPr="00BB0F79">
        <w:t xml:space="preserve">Execution </w:t>
      </w:r>
    </w:p>
    <w:p w14:paraId="531D06FE" w14:textId="77777777" w:rsidR="00BB0F79" w:rsidRPr="00BB0F79" w:rsidRDefault="00BB0F79">
      <w:pPr>
        <w:numPr>
          <w:ilvl w:val="0"/>
          <w:numId w:val="9"/>
        </w:numPr>
      </w:pPr>
      <w:r w:rsidRPr="00BB0F79">
        <w:t xml:space="preserve">Audit, Feedback, and Learning </w:t>
      </w:r>
    </w:p>
    <w:p w14:paraId="1BA226F3" w14:textId="77777777" w:rsidR="00BB0F79" w:rsidRPr="00BB0F79" w:rsidRDefault="00BB0F79">
      <w:pPr>
        <w:numPr>
          <w:ilvl w:val="0"/>
          <w:numId w:val="9"/>
        </w:numPr>
      </w:pPr>
      <w:r w:rsidRPr="00BB0F79">
        <w:t xml:space="preserve">Visualization and Analytics </w:t>
      </w:r>
    </w:p>
    <w:p w14:paraId="36BD089A" w14:textId="77777777" w:rsidR="00BB0F79" w:rsidRDefault="00BB0F79" w:rsidP="00BB0F79">
      <w:r w:rsidRPr="00BB0F79">
        <w:lastRenderedPageBreak/>
        <w:t>Each layer progressively refines the input data, enabling the system to transition from raw telemetry to reliable and interpretable decisions.</w:t>
      </w:r>
    </w:p>
    <w:p w14:paraId="5D49419C" w14:textId="29F11F0E" w:rsidR="00C85068" w:rsidRDefault="00C85068" w:rsidP="00BB0F79">
      <w:r w:rsidRPr="00C85068">
        <w:rPr>
          <w:noProof/>
        </w:rPr>
        <w:drawing>
          <wp:inline distT="0" distB="0" distL="0" distR="0" wp14:anchorId="18E70112" wp14:editId="6E661F1A">
            <wp:extent cx="6659880" cy="5650865"/>
            <wp:effectExtent l="0" t="0" r="7620" b="6985"/>
            <wp:docPr id="81037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59880" cy="5650865"/>
                    </a:xfrm>
                    <a:prstGeom prst="rect">
                      <a:avLst/>
                    </a:prstGeom>
                    <a:noFill/>
                    <a:ln>
                      <a:noFill/>
                    </a:ln>
                  </pic:spPr>
                </pic:pic>
              </a:graphicData>
            </a:graphic>
          </wp:inline>
        </w:drawing>
      </w:r>
    </w:p>
    <w:p w14:paraId="299DE727" w14:textId="014EAD93" w:rsidR="00C85068" w:rsidRPr="00BB0F79" w:rsidRDefault="00C85068" w:rsidP="00BB0F79">
      <w:r w:rsidRPr="00C85068">
        <w:rPr>
          <w:b/>
          <w:bCs/>
        </w:rPr>
        <w:t>Figure 1:</w:t>
      </w:r>
      <w:r w:rsidRPr="00C85068">
        <w:t xml:space="preserve"> Architecture of the proposed uncertainty-aware multi-agent SOC framework. The system processes telemetry data through hybrid anomaly detection and context-aware risk </w:t>
      </w:r>
      <w:proofErr w:type="spellStart"/>
      <w:r w:rsidRPr="00C85068">
        <w:t>modeling</w:t>
      </w:r>
      <w:proofErr w:type="spellEnd"/>
      <w:r w:rsidRPr="00C85068">
        <w:t>, followed by parallel multi-agent analysis across policy, threat, impact, and privacy dimensions. An instability-driven safety evaluation regulates automated decision-making through a coordination and authority layer, enabling actions such as containment, monitoring, or human review. The framework further incorporates reinforcement and federated learning for adaptive optimization, along with a dashboard for real-time visualization and system monitoring.</w:t>
      </w:r>
    </w:p>
    <w:p w14:paraId="0CFFCB00" w14:textId="77777777" w:rsidR="00BB0F79" w:rsidRPr="00BB0F79" w:rsidRDefault="00000000" w:rsidP="00BB0F79">
      <w:r>
        <w:pict w14:anchorId="674FAAAE">
          <v:rect id="_x0000_i1035" style="width:0;height:1.5pt" o:hralign="center" o:hrstd="t" o:hr="t" fillcolor="#a0a0a0" stroked="f"/>
        </w:pict>
      </w:r>
    </w:p>
    <w:p w14:paraId="4C1B6450" w14:textId="77777777" w:rsidR="00BB0F79" w:rsidRPr="00BB0F79" w:rsidRDefault="00BB0F79" w:rsidP="00BB0F79">
      <w:pPr>
        <w:rPr>
          <w:b/>
          <w:bCs/>
        </w:rPr>
      </w:pPr>
      <w:r w:rsidRPr="00BB0F79">
        <w:rPr>
          <w:b/>
          <w:bCs/>
        </w:rPr>
        <w:t>4.2 Hybrid Anomaly Detection Layer</w:t>
      </w:r>
    </w:p>
    <w:p w14:paraId="51E43C6F" w14:textId="77777777" w:rsidR="00BB0F79" w:rsidRPr="00BB0F79" w:rsidRDefault="00BB0F79" w:rsidP="00BB0F79">
      <w:r w:rsidRPr="00BB0F79">
        <w:t xml:space="preserve">The first layer processes incoming telemetry data, which includes system-level, file-level, network-level, and security-related features. These features are generated within the simulation environment using structured correlations that reflect realistic operational </w:t>
      </w:r>
      <w:proofErr w:type="spellStart"/>
      <w:r w:rsidRPr="00BB0F79">
        <w:t>behavior</w:t>
      </w:r>
      <w:proofErr w:type="spellEnd"/>
      <w:r w:rsidRPr="00BB0F79">
        <w:t>.</w:t>
      </w:r>
    </w:p>
    <w:p w14:paraId="3BEF5354" w14:textId="77777777" w:rsidR="00BB0F79" w:rsidRPr="00BB0F79" w:rsidRDefault="00BB0F79" w:rsidP="00BB0F79">
      <w:r w:rsidRPr="00BB0F79">
        <w:t>A hybrid detection mechanism is employed:</w:t>
      </w:r>
    </w:p>
    <w:p w14:paraId="675C91A8" w14:textId="77777777" w:rsidR="00BB0F79" w:rsidRPr="00BB0F79" w:rsidRDefault="00BB0F79">
      <w:pPr>
        <w:numPr>
          <w:ilvl w:val="0"/>
          <w:numId w:val="10"/>
        </w:numPr>
      </w:pPr>
      <w:r w:rsidRPr="00BB0F79">
        <w:t xml:space="preserve">A </w:t>
      </w:r>
      <w:r w:rsidRPr="00BB0F79">
        <w:rPr>
          <w:b/>
          <w:bCs/>
        </w:rPr>
        <w:t>supervised model (Random Forest)</w:t>
      </w:r>
      <w:r w:rsidRPr="00BB0F79">
        <w:t xml:space="preserve"> detects known attack patterns </w:t>
      </w:r>
    </w:p>
    <w:p w14:paraId="654CD98F" w14:textId="77777777" w:rsidR="00BB0F79" w:rsidRPr="00BB0F79" w:rsidRDefault="00BB0F79">
      <w:pPr>
        <w:numPr>
          <w:ilvl w:val="0"/>
          <w:numId w:val="10"/>
        </w:numPr>
      </w:pPr>
      <w:r w:rsidRPr="00BB0F79">
        <w:lastRenderedPageBreak/>
        <w:t xml:space="preserve">An </w:t>
      </w:r>
      <w:r w:rsidRPr="00BB0F79">
        <w:rPr>
          <w:b/>
          <w:bCs/>
        </w:rPr>
        <w:t>unsupervised model (Isolation Forest)</w:t>
      </w:r>
      <w:r w:rsidRPr="00BB0F79">
        <w:t xml:space="preserve"> identifies deviations from normal </w:t>
      </w:r>
      <w:proofErr w:type="spellStart"/>
      <w:r w:rsidRPr="00BB0F79">
        <w:t>behavior</w:t>
      </w:r>
      <w:proofErr w:type="spellEnd"/>
      <w:r w:rsidRPr="00BB0F79">
        <w:t xml:space="preserve"> </w:t>
      </w:r>
    </w:p>
    <w:p w14:paraId="504322A2" w14:textId="77777777" w:rsidR="00BB0F79" w:rsidRPr="00BB0F79" w:rsidRDefault="00BB0F79" w:rsidP="00BB0F79">
      <w:r w:rsidRPr="00BB0F79">
        <w:t>The outputs are combined to produce:</w:t>
      </w:r>
    </w:p>
    <w:p w14:paraId="3A9478F8" w14:textId="77777777" w:rsidR="00BB0F79" w:rsidRPr="00BB0F79" w:rsidRDefault="00BB0F79">
      <w:pPr>
        <w:numPr>
          <w:ilvl w:val="0"/>
          <w:numId w:val="11"/>
        </w:numPr>
      </w:pPr>
      <w:r w:rsidRPr="00BB0F79">
        <w:t xml:space="preserve">a base anomaly risk score </w:t>
      </w:r>
    </w:p>
    <w:p w14:paraId="6CF18CF2" w14:textId="77777777" w:rsidR="00BB0F79" w:rsidRPr="00BB0F79" w:rsidRDefault="00BB0F79">
      <w:pPr>
        <w:numPr>
          <w:ilvl w:val="0"/>
          <w:numId w:val="11"/>
        </w:numPr>
      </w:pPr>
      <w:r w:rsidRPr="00BB0F79">
        <w:t xml:space="preserve">an associated uncertainty estimate </w:t>
      </w:r>
    </w:p>
    <w:p w14:paraId="09B90B5D" w14:textId="77777777" w:rsidR="00BB0F79" w:rsidRPr="00BB0F79" w:rsidRDefault="00BB0F79" w:rsidP="00BB0F79">
      <w:r w:rsidRPr="00BB0F79">
        <w:t>This layer ensures robust detection of both known and unknown threats while providing a probabilistic foundation for subsequent reasoning.</w:t>
      </w:r>
    </w:p>
    <w:p w14:paraId="1AF5B48C" w14:textId="77777777" w:rsidR="00BB0F79" w:rsidRPr="00BB0F79" w:rsidRDefault="00000000" w:rsidP="00BB0F79">
      <w:r>
        <w:pict w14:anchorId="7653B14B">
          <v:rect id="_x0000_i1036" style="width:0;height:1.5pt" o:hralign="center" o:hrstd="t" o:hr="t" fillcolor="#a0a0a0" stroked="f"/>
        </w:pict>
      </w:r>
    </w:p>
    <w:p w14:paraId="5F1C1674" w14:textId="77777777" w:rsidR="00BB0F79" w:rsidRPr="00BB0F79" w:rsidRDefault="00BB0F79" w:rsidP="00BB0F79">
      <w:pPr>
        <w:rPr>
          <w:b/>
          <w:bCs/>
        </w:rPr>
      </w:pPr>
      <w:r w:rsidRPr="00BB0F79">
        <w:rPr>
          <w:b/>
          <w:bCs/>
        </w:rPr>
        <w:t>4.3 Context-Aware Risk Refinement (Context Agent)</w:t>
      </w:r>
    </w:p>
    <w:p w14:paraId="539657CD" w14:textId="77777777" w:rsidR="00BB0F79" w:rsidRPr="00BB0F79" w:rsidRDefault="00BB0F79" w:rsidP="00BB0F79">
      <w:r w:rsidRPr="00BB0F79">
        <w:t>The Context Agent refines the anomaly risk by incorporating operational and environmental factors, including:</w:t>
      </w:r>
    </w:p>
    <w:p w14:paraId="49B33062" w14:textId="77777777" w:rsidR="00BB0F79" w:rsidRPr="00BB0F79" w:rsidRDefault="00BB0F79">
      <w:pPr>
        <w:numPr>
          <w:ilvl w:val="0"/>
          <w:numId w:val="12"/>
        </w:numPr>
      </w:pPr>
      <w:r w:rsidRPr="00BB0F79">
        <w:t xml:space="preserve">asset criticality </w:t>
      </w:r>
    </w:p>
    <w:p w14:paraId="7A54026E" w14:textId="77777777" w:rsidR="00BB0F79" w:rsidRPr="00BB0F79" w:rsidRDefault="00BB0F79">
      <w:pPr>
        <w:numPr>
          <w:ilvl w:val="0"/>
          <w:numId w:val="12"/>
        </w:numPr>
      </w:pPr>
      <w:r w:rsidRPr="00BB0F79">
        <w:t xml:space="preserve">device type and department </w:t>
      </w:r>
    </w:p>
    <w:p w14:paraId="03EE2635" w14:textId="77777777" w:rsidR="00BB0F79" w:rsidRPr="00BB0F79" w:rsidRDefault="00BB0F79">
      <w:pPr>
        <w:numPr>
          <w:ilvl w:val="0"/>
          <w:numId w:val="12"/>
        </w:numPr>
      </w:pPr>
      <w:r w:rsidRPr="00BB0F79">
        <w:t xml:space="preserve">network </w:t>
      </w:r>
      <w:proofErr w:type="spellStart"/>
      <w:r w:rsidRPr="00BB0F79">
        <w:t>behavior</w:t>
      </w:r>
      <w:proofErr w:type="spellEnd"/>
      <w:r w:rsidRPr="00BB0F79">
        <w:t xml:space="preserve"> patterns </w:t>
      </w:r>
    </w:p>
    <w:p w14:paraId="623C76A0" w14:textId="77777777" w:rsidR="00BB0F79" w:rsidRPr="00BB0F79" w:rsidRDefault="00BB0F79">
      <w:pPr>
        <w:numPr>
          <w:ilvl w:val="0"/>
          <w:numId w:val="12"/>
        </w:numPr>
      </w:pPr>
      <w:r w:rsidRPr="00BB0F79">
        <w:t xml:space="preserve">security indicators </w:t>
      </w:r>
    </w:p>
    <w:p w14:paraId="449FBAE1" w14:textId="77777777" w:rsidR="00BB0F79" w:rsidRPr="00BB0F79" w:rsidRDefault="00BB0F79" w:rsidP="00BB0F79">
      <w:r w:rsidRPr="00BB0F79">
        <w:t>Within the simulation environment, these contextual variables are generated according to scenario-specific configurations, ensuring consistency across different operational states.</w:t>
      </w:r>
    </w:p>
    <w:p w14:paraId="3ED13303" w14:textId="77777777" w:rsidR="00BB0F79" w:rsidRPr="00BB0F79" w:rsidRDefault="00BB0F79" w:rsidP="00BB0F79">
      <w:r w:rsidRPr="00BB0F79">
        <w:t xml:space="preserve">This step enables </w:t>
      </w:r>
      <w:r w:rsidRPr="00BB0F79">
        <w:rPr>
          <w:b/>
          <w:bCs/>
        </w:rPr>
        <w:t>context-sensitive interpretation</w:t>
      </w:r>
      <w:r w:rsidRPr="00BB0F79">
        <w:t>, where identical anomaly patterns may result in different risk levels depending on their operational significance.</w:t>
      </w:r>
    </w:p>
    <w:p w14:paraId="7A9EDBCB" w14:textId="77777777" w:rsidR="00BB0F79" w:rsidRPr="00BB0F79" w:rsidRDefault="00000000" w:rsidP="00BB0F79">
      <w:r>
        <w:pict w14:anchorId="03C59385">
          <v:rect id="_x0000_i1037" style="width:0;height:1.5pt" o:hralign="center" o:hrstd="t" o:hr="t" fillcolor="#a0a0a0" stroked="f"/>
        </w:pict>
      </w:r>
    </w:p>
    <w:p w14:paraId="3B62F58E" w14:textId="77777777" w:rsidR="00BB0F79" w:rsidRPr="00BB0F79" w:rsidRDefault="00BB0F79" w:rsidP="00BB0F79">
      <w:pPr>
        <w:rPr>
          <w:b/>
          <w:bCs/>
        </w:rPr>
      </w:pPr>
      <w:r w:rsidRPr="00BB0F79">
        <w:rPr>
          <w:b/>
          <w:bCs/>
        </w:rPr>
        <w:t>4.4 Core Multi-Agent Analysis Layer</w:t>
      </w:r>
    </w:p>
    <w:p w14:paraId="5E731756" w14:textId="77777777" w:rsidR="00BB0F79" w:rsidRPr="00BB0F79" w:rsidRDefault="00BB0F79" w:rsidP="00BB0F79">
      <w:r w:rsidRPr="00BB0F79">
        <w:t xml:space="preserve">The framework employs a set of specialized agents that perform </w:t>
      </w:r>
      <w:r w:rsidRPr="00BB0F79">
        <w:rPr>
          <w:b/>
          <w:bCs/>
        </w:rPr>
        <w:t>parallel and domain-specific reasoning</w:t>
      </w:r>
      <w:r w:rsidRPr="00BB0F79">
        <w:t>:</w:t>
      </w:r>
    </w:p>
    <w:p w14:paraId="0053146A" w14:textId="77777777" w:rsidR="00BB0F79" w:rsidRPr="00BB0F79" w:rsidRDefault="00BB0F79">
      <w:pPr>
        <w:numPr>
          <w:ilvl w:val="0"/>
          <w:numId w:val="13"/>
        </w:numPr>
      </w:pPr>
      <w:r w:rsidRPr="00BB0F79">
        <w:rPr>
          <w:b/>
          <w:bCs/>
        </w:rPr>
        <w:t>Threat Agent</w:t>
      </w:r>
      <w:r w:rsidRPr="00BB0F79">
        <w:t xml:space="preserve"> → evaluates likelihood of malicious activity </w:t>
      </w:r>
    </w:p>
    <w:p w14:paraId="0E42D5A4" w14:textId="77777777" w:rsidR="00BB0F79" w:rsidRPr="00BB0F79" w:rsidRDefault="00BB0F79">
      <w:pPr>
        <w:numPr>
          <w:ilvl w:val="0"/>
          <w:numId w:val="13"/>
        </w:numPr>
      </w:pPr>
      <w:r w:rsidRPr="00BB0F79">
        <w:rPr>
          <w:b/>
          <w:bCs/>
        </w:rPr>
        <w:t>Policy Agent</w:t>
      </w:r>
      <w:r w:rsidRPr="00BB0F79">
        <w:t xml:space="preserve"> → detects compliance violations </w:t>
      </w:r>
    </w:p>
    <w:p w14:paraId="350AB1B9" w14:textId="77777777" w:rsidR="00BB0F79" w:rsidRPr="00BB0F79" w:rsidRDefault="00BB0F79">
      <w:pPr>
        <w:numPr>
          <w:ilvl w:val="0"/>
          <w:numId w:val="13"/>
        </w:numPr>
      </w:pPr>
      <w:r w:rsidRPr="00BB0F79">
        <w:rPr>
          <w:b/>
          <w:bCs/>
        </w:rPr>
        <w:t>Impact Agent</w:t>
      </w:r>
      <w:r w:rsidRPr="00BB0F79">
        <w:t xml:space="preserve"> → estimates operational and business impact </w:t>
      </w:r>
    </w:p>
    <w:p w14:paraId="7650D070" w14:textId="77777777" w:rsidR="00BB0F79" w:rsidRPr="00BB0F79" w:rsidRDefault="00BB0F79">
      <w:pPr>
        <w:numPr>
          <w:ilvl w:val="0"/>
          <w:numId w:val="13"/>
        </w:numPr>
      </w:pPr>
      <w:r w:rsidRPr="00BB0F79">
        <w:rPr>
          <w:b/>
          <w:bCs/>
        </w:rPr>
        <w:t>Privacy Agent</w:t>
      </w:r>
      <w:r w:rsidRPr="00BB0F79">
        <w:t xml:space="preserve"> → assesses data sensitivity and regulatory risks </w:t>
      </w:r>
    </w:p>
    <w:p w14:paraId="155960FC" w14:textId="77777777" w:rsidR="00BB0F79" w:rsidRPr="00BB0F79" w:rsidRDefault="00BB0F79" w:rsidP="00BB0F79">
      <w:r w:rsidRPr="00BB0F79">
        <w:t>Each agent generates an independent risk estimate based on the contextualized input.</w:t>
      </w:r>
    </w:p>
    <w:p w14:paraId="20EA669C" w14:textId="77777777" w:rsidR="00BB0F79" w:rsidRPr="00BB0F79" w:rsidRDefault="00BB0F79" w:rsidP="00BB0F79">
      <w:r w:rsidRPr="00BB0F79">
        <w:t>This multi-agent design enables:</w:t>
      </w:r>
    </w:p>
    <w:p w14:paraId="5B6F37F3" w14:textId="77777777" w:rsidR="00BB0F79" w:rsidRPr="00BB0F79" w:rsidRDefault="00BB0F79">
      <w:pPr>
        <w:numPr>
          <w:ilvl w:val="0"/>
          <w:numId w:val="14"/>
        </w:numPr>
      </w:pPr>
      <w:r w:rsidRPr="00BB0F79">
        <w:t xml:space="preserve">distributed reasoning </w:t>
      </w:r>
    </w:p>
    <w:p w14:paraId="54C257D7" w14:textId="77777777" w:rsidR="00BB0F79" w:rsidRPr="00BB0F79" w:rsidRDefault="00BB0F79">
      <w:pPr>
        <w:numPr>
          <w:ilvl w:val="0"/>
          <w:numId w:val="14"/>
        </w:numPr>
      </w:pPr>
      <w:r w:rsidRPr="00BB0F79">
        <w:t xml:space="preserve">diverse analytical perspectives </w:t>
      </w:r>
    </w:p>
    <w:p w14:paraId="3EB0C8E5" w14:textId="77777777" w:rsidR="00BB0F79" w:rsidRPr="00BB0F79" w:rsidRDefault="00BB0F79">
      <w:pPr>
        <w:numPr>
          <w:ilvl w:val="0"/>
          <w:numId w:val="14"/>
        </w:numPr>
      </w:pPr>
      <w:r w:rsidRPr="00BB0F79">
        <w:t xml:space="preserve">improved robustness in ambiguous scenarios </w:t>
      </w:r>
    </w:p>
    <w:p w14:paraId="1F17C15A" w14:textId="77777777" w:rsidR="00BB0F79" w:rsidRPr="00BB0F79" w:rsidRDefault="00000000" w:rsidP="00BB0F79">
      <w:r>
        <w:pict w14:anchorId="4DB8FFCD">
          <v:rect id="_x0000_i1038" style="width:0;height:1.5pt" o:hralign="center" o:hrstd="t" o:hr="t" fillcolor="#a0a0a0" stroked="f"/>
        </w:pict>
      </w:r>
    </w:p>
    <w:p w14:paraId="6D614A19" w14:textId="77777777" w:rsidR="00BB0F79" w:rsidRPr="00BB0F79" w:rsidRDefault="00BB0F79" w:rsidP="00BB0F79">
      <w:pPr>
        <w:rPr>
          <w:b/>
          <w:bCs/>
        </w:rPr>
      </w:pPr>
      <w:r w:rsidRPr="00BB0F79">
        <w:rPr>
          <w:b/>
          <w:bCs/>
        </w:rPr>
        <w:t xml:space="preserve">4.5 Instability and Safety </w:t>
      </w:r>
      <w:proofErr w:type="spellStart"/>
      <w:r w:rsidRPr="00BB0F79">
        <w:rPr>
          <w:b/>
          <w:bCs/>
        </w:rPr>
        <w:t>Modeling</w:t>
      </w:r>
      <w:proofErr w:type="spellEnd"/>
      <w:r w:rsidRPr="00BB0F79">
        <w:rPr>
          <w:b/>
          <w:bCs/>
        </w:rPr>
        <w:t xml:space="preserve"> (Risk/Failure Agent)</w:t>
      </w:r>
    </w:p>
    <w:p w14:paraId="486487F5" w14:textId="77777777" w:rsidR="00BB0F79" w:rsidRPr="00BB0F79" w:rsidRDefault="00BB0F79" w:rsidP="00BB0F79">
      <w:r w:rsidRPr="00BB0F79">
        <w:lastRenderedPageBreak/>
        <w:t>To ensure safe automation, a dedicated Risk/Failure Agent evaluates system stability before decisions are executed. This component considers:</w:t>
      </w:r>
    </w:p>
    <w:p w14:paraId="53C0AAFA" w14:textId="77777777" w:rsidR="00BB0F79" w:rsidRPr="00BB0F79" w:rsidRDefault="00BB0F79">
      <w:pPr>
        <w:numPr>
          <w:ilvl w:val="0"/>
          <w:numId w:val="15"/>
        </w:numPr>
      </w:pPr>
      <w:r w:rsidRPr="00BB0F79">
        <w:t xml:space="preserve">uncertainty from anomaly detection </w:t>
      </w:r>
    </w:p>
    <w:p w14:paraId="216C2505" w14:textId="77777777" w:rsidR="00BB0F79" w:rsidRPr="00BB0F79" w:rsidRDefault="00BB0F79">
      <w:pPr>
        <w:numPr>
          <w:ilvl w:val="0"/>
          <w:numId w:val="15"/>
        </w:numPr>
      </w:pPr>
      <w:r w:rsidRPr="00BB0F79">
        <w:t xml:space="preserve">disagreement among agent outputs </w:t>
      </w:r>
    </w:p>
    <w:p w14:paraId="4CD4EF62" w14:textId="77777777" w:rsidR="00BB0F79" w:rsidRPr="00BB0F79" w:rsidRDefault="00BB0F79">
      <w:pPr>
        <w:numPr>
          <w:ilvl w:val="0"/>
          <w:numId w:val="15"/>
        </w:numPr>
      </w:pPr>
      <w:r w:rsidRPr="00BB0F79">
        <w:t xml:space="preserve">signal volatility derived from feature </w:t>
      </w:r>
      <w:proofErr w:type="spellStart"/>
      <w:r w:rsidRPr="00BB0F79">
        <w:t>behavior</w:t>
      </w:r>
      <w:proofErr w:type="spellEnd"/>
      <w:r w:rsidRPr="00BB0F79">
        <w:t xml:space="preserve"> </w:t>
      </w:r>
    </w:p>
    <w:p w14:paraId="1FF04FC8" w14:textId="77777777" w:rsidR="00BB0F79" w:rsidRPr="00BB0F79" w:rsidRDefault="00BB0F79" w:rsidP="00BB0F79">
      <w:r w:rsidRPr="00BB0F79">
        <w:t>Within the simulation, volatility is influenced by correlated feature patterns such as file entropy, disk activity, and network traffic.</w:t>
      </w:r>
    </w:p>
    <w:p w14:paraId="61316294" w14:textId="77777777" w:rsidR="00BB0F79" w:rsidRPr="00BB0F79" w:rsidRDefault="00BB0F79" w:rsidP="00BB0F79">
      <w:r w:rsidRPr="00BB0F79">
        <w:t xml:space="preserve">The output is an </w:t>
      </w:r>
      <w:r w:rsidRPr="00BB0F79">
        <w:rPr>
          <w:b/>
          <w:bCs/>
        </w:rPr>
        <w:t>instability score</w:t>
      </w:r>
      <w:r w:rsidRPr="00BB0F79">
        <w:t xml:space="preserve">, which determines whether automated action is safe. Automation is permitted only when system instability remains below a defined threshold, ensuring </w:t>
      </w:r>
      <w:r w:rsidRPr="00BB0F79">
        <w:rPr>
          <w:b/>
          <w:bCs/>
        </w:rPr>
        <w:t>safety-constrained decision-making</w:t>
      </w:r>
      <w:r w:rsidRPr="00BB0F79">
        <w:t>.</w:t>
      </w:r>
    </w:p>
    <w:p w14:paraId="3E9FA713" w14:textId="77777777" w:rsidR="00BB0F79" w:rsidRPr="00BB0F79" w:rsidRDefault="00000000" w:rsidP="00BB0F79">
      <w:r>
        <w:pict w14:anchorId="4D3A34F0">
          <v:rect id="_x0000_i1039" style="width:0;height:1.5pt" o:hralign="center" o:hrstd="t" o:hr="t" fillcolor="#a0a0a0" stroked="f"/>
        </w:pict>
      </w:r>
    </w:p>
    <w:p w14:paraId="0DD95F8B" w14:textId="77777777" w:rsidR="00BB0F79" w:rsidRPr="00BB0F79" w:rsidRDefault="00BB0F79" w:rsidP="00BB0F79">
      <w:pPr>
        <w:rPr>
          <w:b/>
          <w:bCs/>
        </w:rPr>
      </w:pPr>
      <w:r w:rsidRPr="00BB0F79">
        <w:rPr>
          <w:b/>
          <w:bCs/>
        </w:rPr>
        <w:t>4.6 Multi-Agent Coordination (Coordination Agent)</w:t>
      </w:r>
    </w:p>
    <w:p w14:paraId="67331097" w14:textId="77777777" w:rsidR="00BB0F79" w:rsidRPr="00BB0F79" w:rsidRDefault="00BB0F79" w:rsidP="00BB0F79">
      <w:r w:rsidRPr="00BB0F79">
        <w:t>The Coordination Agent aggregates outputs from all analytical agents using weighted probabilistic fusion to compute:</w:t>
      </w:r>
    </w:p>
    <w:p w14:paraId="2D105A6E" w14:textId="77777777" w:rsidR="00BB0F79" w:rsidRPr="00BB0F79" w:rsidRDefault="00BB0F79">
      <w:pPr>
        <w:numPr>
          <w:ilvl w:val="0"/>
          <w:numId w:val="16"/>
        </w:numPr>
      </w:pPr>
      <w:r w:rsidRPr="00BB0F79">
        <w:t xml:space="preserve">a unified risk score </w:t>
      </w:r>
    </w:p>
    <w:p w14:paraId="676A052D" w14:textId="77777777" w:rsidR="00BB0F79" w:rsidRPr="00BB0F79" w:rsidRDefault="00BB0F79">
      <w:pPr>
        <w:numPr>
          <w:ilvl w:val="0"/>
          <w:numId w:val="16"/>
        </w:numPr>
      </w:pPr>
      <w:r w:rsidRPr="00BB0F79">
        <w:t xml:space="preserve">a system confidence score </w:t>
      </w:r>
    </w:p>
    <w:p w14:paraId="695579AB" w14:textId="77777777" w:rsidR="00BB0F79" w:rsidRPr="00BB0F79" w:rsidRDefault="00BB0F79" w:rsidP="00BB0F79">
      <w:r w:rsidRPr="00BB0F79">
        <w:t>Critical signals, such as privilege escalation or high-entropy file activity, trigger escalation factors that increase the final risk.</w:t>
      </w:r>
    </w:p>
    <w:p w14:paraId="0F298BA9" w14:textId="77777777" w:rsidR="00BB0F79" w:rsidRPr="00BB0F79" w:rsidRDefault="00BB0F79" w:rsidP="00BB0F79">
      <w:r w:rsidRPr="00BB0F79">
        <w:t xml:space="preserve">This layer enables </w:t>
      </w:r>
      <w:r w:rsidRPr="00BB0F79">
        <w:rPr>
          <w:b/>
          <w:bCs/>
        </w:rPr>
        <w:t>holistic decision-making</w:t>
      </w:r>
      <w:r w:rsidRPr="00BB0F79">
        <w:t>, combining multiple analytical perspectives rather than relying on isolated alerts.</w:t>
      </w:r>
    </w:p>
    <w:p w14:paraId="47DF9382" w14:textId="77777777" w:rsidR="00BB0F79" w:rsidRPr="00BB0F79" w:rsidRDefault="00000000" w:rsidP="00BB0F79">
      <w:r>
        <w:pict w14:anchorId="4D0DB061">
          <v:rect id="_x0000_i1040" style="width:0;height:1.5pt" o:hralign="center" o:hrstd="t" o:hr="t" fillcolor="#a0a0a0" stroked="f"/>
        </w:pict>
      </w:r>
    </w:p>
    <w:p w14:paraId="672AB625" w14:textId="77777777" w:rsidR="00BB0F79" w:rsidRPr="00BB0F79" w:rsidRDefault="00BB0F79" w:rsidP="00BB0F79">
      <w:pPr>
        <w:rPr>
          <w:b/>
          <w:bCs/>
        </w:rPr>
      </w:pPr>
      <w:r w:rsidRPr="00BB0F79">
        <w:rPr>
          <w:b/>
          <w:bCs/>
        </w:rPr>
        <w:t>4.7 Decision and Control Layer (Authority Agent)</w:t>
      </w:r>
    </w:p>
    <w:p w14:paraId="6C9A9410" w14:textId="77777777" w:rsidR="00BB0F79" w:rsidRPr="00BB0F79" w:rsidRDefault="00BB0F79" w:rsidP="00BB0F79">
      <w:r w:rsidRPr="00BB0F79">
        <w:t>The Authority Agent determines the final action based on:</w:t>
      </w:r>
    </w:p>
    <w:p w14:paraId="012F15DD" w14:textId="77777777" w:rsidR="00BB0F79" w:rsidRPr="00BB0F79" w:rsidRDefault="00BB0F79">
      <w:pPr>
        <w:numPr>
          <w:ilvl w:val="0"/>
          <w:numId w:val="17"/>
        </w:numPr>
      </w:pPr>
      <w:r w:rsidRPr="00BB0F79">
        <w:t xml:space="preserve">fused risk score </w:t>
      </w:r>
    </w:p>
    <w:p w14:paraId="06667011" w14:textId="77777777" w:rsidR="00BB0F79" w:rsidRPr="00BB0F79" w:rsidRDefault="00BB0F79">
      <w:pPr>
        <w:numPr>
          <w:ilvl w:val="0"/>
          <w:numId w:val="17"/>
        </w:numPr>
      </w:pPr>
      <w:r w:rsidRPr="00BB0F79">
        <w:t xml:space="preserve">system confidence </w:t>
      </w:r>
    </w:p>
    <w:p w14:paraId="22E5F92C" w14:textId="77777777" w:rsidR="00BB0F79" w:rsidRPr="00BB0F79" w:rsidRDefault="00BB0F79">
      <w:pPr>
        <w:numPr>
          <w:ilvl w:val="0"/>
          <w:numId w:val="17"/>
        </w:numPr>
      </w:pPr>
      <w:r w:rsidRPr="00BB0F79">
        <w:t xml:space="preserve">instability constraints </w:t>
      </w:r>
    </w:p>
    <w:p w14:paraId="6B94C669" w14:textId="77777777" w:rsidR="00BB0F79" w:rsidRPr="00BB0F79" w:rsidRDefault="00BB0F79">
      <w:pPr>
        <w:numPr>
          <w:ilvl w:val="0"/>
          <w:numId w:val="17"/>
        </w:numPr>
      </w:pPr>
      <w:r w:rsidRPr="00BB0F79">
        <w:t xml:space="preserve">adaptive thresholds </w:t>
      </w:r>
    </w:p>
    <w:p w14:paraId="458C9840" w14:textId="77777777" w:rsidR="00BB0F79" w:rsidRPr="00BB0F79" w:rsidRDefault="00BB0F79" w:rsidP="00BB0F79">
      <w:r w:rsidRPr="00BB0F79">
        <w:t>Possible actions include:</w:t>
      </w:r>
    </w:p>
    <w:p w14:paraId="3DB9B946" w14:textId="77777777" w:rsidR="00BB0F79" w:rsidRPr="00BB0F79" w:rsidRDefault="00BB0F79">
      <w:pPr>
        <w:numPr>
          <w:ilvl w:val="0"/>
          <w:numId w:val="18"/>
        </w:numPr>
      </w:pPr>
      <w:r w:rsidRPr="00BB0F79">
        <w:t xml:space="preserve">automated containment </w:t>
      </w:r>
    </w:p>
    <w:p w14:paraId="19058D18" w14:textId="77777777" w:rsidR="00BB0F79" w:rsidRPr="00BB0F79" w:rsidRDefault="00BB0F79">
      <w:pPr>
        <w:numPr>
          <w:ilvl w:val="0"/>
          <w:numId w:val="18"/>
        </w:numPr>
      </w:pPr>
      <w:r w:rsidRPr="00BB0F79">
        <w:t xml:space="preserve">human analyst review </w:t>
      </w:r>
    </w:p>
    <w:p w14:paraId="0502A352" w14:textId="77777777" w:rsidR="00BB0F79" w:rsidRPr="00BB0F79" w:rsidRDefault="00BB0F79">
      <w:pPr>
        <w:numPr>
          <w:ilvl w:val="0"/>
          <w:numId w:val="18"/>
        </w:numPr>
      </w:pPr>
      <w:r w:rsidRPr="00BB0F79">
        <w:t xml:space="preserve">adaptive monitoring </w:t>
      </w:r>
    </w:p>
    <w:p w14:paraId="51402CD9" w14:textId="77777777" w:rsidR="00BB0F79" w:rsidRPr="00BB0F79" w:rsidRDefault="00BB0F79">
      <w:pPr>
        <w:numPr>
          <w:ilvl w:val="0"/>
          <w:numId w:val="18"/>
        </w:numPr>
      </w:pPr>
      <w:r w:rsidRPr="00BB0F79">
        <w:t xml:space="preserve">safe pass </w:t>
      </w:r>
    </w:p>
    <w:p w14:paraId="2605532E" w14:textId="77777777" w:rsidR="00BB0F79" w:rsidRPr="00BB0F79" w:rsidRDefault="00BB0F79" w:rsidP="00BB0F79">
      <w:r w:rsidRPr="00BB0F79">
        <w:lastRenderedPageBreak/>
        <w:t xml:space="preserve">Decisions are executed only when risk is sufficiently high, confidence is reliable, and system stability is within safe limits. This ensures </w:t>
      </w:r>
      <w:r w:rsidRPr="00BB0F79">
        <w:rPr>
          <w:b/>
          <w:bCs/>
        </w:rPr>
        <w:t>risk-aware, confidence-aware, and safety-constrained automation</w:t>
      </w:r>
      <w:r w:rsidRPr="00BB0F79">
        <w:t>.</w:t>
      </w:r>
    </w:p>
    <w:p w14:paraId="3554D717" w14:textId="77777777" w:rsidR="00BB0F79" w:rsidRPr="00BB0F79" w:rsidRDefault="00000000" w:rsidP="00BB0F79">
      <w:r>
        <w:pict w14:anchorId="2134673C">
          <v:rect id="_x0000_i1041" style="width:0;height:1.5pt" o:hralign="center" o:hrstd="t" o:hr="t" fillcolor="#a0a0a0" stroked="f"/>
        </w:pict>
      </w:r>
    </w:p>
    <w:p w14:paraId="12CC5CDC" w14:textId="77777777" w:rsidR="00BB0F79" w:rsidRPr="00BB0F79" w:rsidRDefault="00BB0F79" w:rsidP="00BB0F79">
      <w:pPr>
        <w:rPr>
          <w:b/>
          <w:bCs/>
        </w:rPr>
      </w:pPr>
      <w:r w:rsidRPr="00BB0F79">
        <w:rPr>
          <w:b/>
          <w:bCs/>
        </w:rPr>
        <w:t>4.8 Execution Layer</w:t>
      </w:r>
    </w:p>
    <w:p w14:paraId="45130CAF" w14:textId="77777777" w:rsidR="00BB0F79" w:rsidRPr="00BB0F79" w:rsidRDefault="00BB0F79" w:rsidP="00BB0F79">
      <w:r w:rsidRPr="00BB0F79">
        <w:t>Once a decision is made, it is executed through specialized agents:</w:t>
      </w:r>
    </w:p>
    <w:p w14:paraId="06DA6839" w14:textId="77777777" w:rsidR="00BB0F79" w:rsidRPr="00BB0F79" w:rsidRDefault="00BB0F79">
      <w:pPr>
        <w:numPr>
          <w:ilvl w:val="0"/>
          <w:numId w:val="19"/>
        </w:numPr>
      </w:pPr>
      <w:r w:rsidRPr="00BB0F79">
        <w:t xml:space="preserve">Containment Agent </w:t>
      </w:r>
    </w:p>
    <w:p w14:paraId="03DD1399" w14:textId="77777777" w:rsidR="00BB0F79" w:rsidRPr="00BB0F79" w:rsidRDefault="00BB0F79">
      <w:pPr>
        <w:numPr>
          <w:ilvl w:val="0"/>
          <w:numId w:val="19"/>
        </w:numPr>
      </w:pPr>
      <w:r w:rsidRPr="00BB0F79">
        <w:t xml:space="preserve">Monitoring Agent </w:t>
      </w:r>
    </w:p>
    <w:p w14:paraId="53459399" w14:textId="77777777" w:rsidR="00BB0F79" w:rsidRPr="00BB0F79" w:rsidRDefault="00BB0F79">
      <w:pPr>
        <w:numPr>
          <w:ilvl w:val="0"/>
          <w:numId w:val="19"/>
        </w:numPr>
      </w:pPr>
      <w:r w:rsidRPr="00BB0F79">
        <w:t xml:space="preserve">Human Review Agent </w:t>
      </w:r>
    </w:p>
    <w:p w14:paraId="2F3C2535" w14:textId="77777777" w:rsidR="00BB0F79" w:rsidRPr="00BB0F79" w:rsidRDefault="00BB0F79">
      <w:pPr>
        <w:numPr>
          <w:ilvl w:val="0"/>
          <w:numId w:val="19"/>
        </w:numPr>
      </w:pPr>
      <w:r w:rsidRPr="00BB0F79">
        <w:t xml:space="preserve">Safe Pass Agent </w:t>
      </w:r>
    </w:p>
    <w:p w14:paraId="316C26D1" w14:textId="77777777" w:rsidR="00BB0F79" w:rsidRPr="00BB0F79" w:rsidRDefault="00BB0F79" w:rsidP="00BB0F79">
      <w:r w:rsidRPr="00BB0F79">
        <w:t>This modular design enables scalable execution and allows integration with external SOC tools and workflows.</w:t>
      </w:r>
    </w:p>
    <w:p w14:paraId="1D19DB1F" w14:textId="77777777" w:rsidR="00BB0F79" w:rsidRPr="00BB0F79" w:rsidRDefault="00000000" w:rsidP="00BB0F79">
      <w:r>
        <w:pict w14:anchorId="72693525">
          <v:rect id="_x0000_i1042" style="width:0;height:1.5pt" o:hralign="center" o:hrstd="t" o:hr="t" fillcolor="#a0a0a0" stroked="f"/>
        </w:pict>
      </w:r>
    </w:p>
    <w:p w14:paraId="03F7FAC6" w14:textId="77777777" w:rsidR="00BB0F79" w:rsidRPr="00BB0F79" w:rsidRDefault="00BB0F79" w:rsidP="00BB0F79">
      <w:pPr>
        <w:rPr>
          <w:b/>
          <w:bCs/>
        </w:rPr>
      </w:pPr>
      <w:r w:rsidRPr="00BB0F79">
        <w:rPr>
          <w:b/>
          <w:bCs/>
        </w:rPr>
        <w:t>4.9 Audit, Feedback, and Learning Layer</w:t>
      </w:r>
    </w:p>
    <w:p w14:paraId="5B5C2E7B" w14:textId="77777777" w:rsidR="00BB0F79" w:rsidRPr="00BB0F79" w:rsidRDefault="00BB0F79" w:rsidP="00BB0F79">
      <w:r w:rsidRPr="00BB0F79">
        <w:t>To enable continuous improvement and accountability, the framework incorporates:</w:t>
      </w:r>
    </w:p>
    <w:p w14:paraId="7A70197E" w14:textId="77777777" w:rsidR="00BB0F79" w:rsidRPr="00BB0F79" w:rsidRDefault="00BB0F79" w:rsidP="00BB0F79">
      <w:pPr>
        <w:rPr>
          <w:b/>
          <w:bCs/>
        </w:rPr>
      </w:pPr>
      <w:r w:rsidRPr="00BB0F79">
        <w:rPr>
          <w:b/>
          <w:bCs/>
        </w:rPr>
        <w:t>Audit Module</w:t>
      </w:r>
    </w:p>
    <w:p w14:paraId="398EFDCC" w14:textId="77777777" w:rsidR="00BB0F79" w:rsidRPr="00BB0F79" w:rsidRDefault="00BB0F79">
      <w:pPr>
        <w:numPr>
          <w:ilvl w:val="0"/>
          <w:numId w:val="20"/>
        </w:numPr>
      </w:pPr>
      <w:r w:rsidRPr="00BB0F79">
        <w:t xml:space="preserve">Records all intermediate and final decisions </w:t>
      </w:r>
    </w:p>
    <w:p w14:paraId="3DAB3AE0" w14:textId="77777777" w:rsidR="00BB0F79" w:rsidRPr="00BB0F79" w:rsidRDefault="00BB0F79">
      <w:pPr>
        <w:numPr>
          <w:ilvl w:val="0"/>
          <w:numId w:val="20"/>
        </w:numPr>
      </w:pPr>
      <w:r w:rsidRPr="00BB0F79">
        <w:t xml:space="preserve">Ensures traceability and compliance </w:t>
      </w:r>
    </w:p>
    <w:p w14:paraId="6CFE6CF4" w14:textId="77777777" w:rsidR="00BB0F79" w:rsidRPr="00BB0F79" w:rsidRDefault="00BB0F79" w:rsidP="00BB0F79">
      <w:pPr>
        <w:rPr>
          <w:b/>
          <w:bCs/>
        </w:rPr>
      </w:pPr>
      <w:r w:rsidRPr="00BB0F79">
        <w:rPr>
          <w:b/>
          <w:bCs/>
        </w:rPr>
        <w:t>Outcome Feedback</w:t>
      </w:r>
    </w:p>
    <w:p w14:paraId="77A6B4B7" w14:textId="77777777" w:rsidR="00BB0F79" w:rsidRPr="00BB0F79" w:rsidRDefault="00BB0F79">
      <w:pPr>
        <w:numPr>
          <w:ilvl w:val="0"/>
          <w:numId w:val="21"/>
        </w:numPr>
      </w:pPr>
      <w:r w:rsidRPr="00BB0F79">
        <w:t xml:space="preserve">Evaluates decision outcomes </w:t>
      </w:r>
    </w:p>
    <w:p w14:paraId="516FB5DC" w14:textId="77777777" w:rsidR="00BB0F79" w:rsidRPr="00BB0F79" w:rsidRDefault="00BB0F79">
      <w:pPr>
        <w:numPr>
          <w:ilvl w:val="0"/>
          <w:numId w:val="21"/>
        </w:numPr>
      </w:pPr>
      <w:r w:rsidRPr="00BB0F79">
        <w:t xml:space="preserve">Generates reward signals </w:t>
      </w:r>
    </w:p>
    <w:p w14:paraId="45A0899F" w14:textId="77777777" w:rsidR="00BB0F79" w:rsidRPr="00BB0F79" w:rsidRDefault="00BB0F79" w:rsidP="00BB0F79">
      <w:pPr>
        <w:rPr>
          <w:b/>
          <w:bCs/>
        </w:rPr>
      </w:pPr>
      <w:r w:rsidRPr="00BB0F79">
        <w:rPr>
          <w:b/>
          <w:bCs/>
        </w:rPr>
        <w:t>Reinforcement Learning Module</w:t>
      </w:r>
    </w:p>
    <w:p w14:paraId="3ACC644A" w14:textId="77777777" w:rsidR="00BB0F79" w:rsidRPr="00BB0F79" w:rsidRDefault="00BB0F79">
      <w:pPr>
        <w:numPr>
          <w:ilvl w:val="0"/>
          <w:numId w:val="22"/>
        </w:numPr>
      </w:pPr>
      <w:r w:rsidRPr="00BB0F79">
        <w:t xml:space="preserve">Updates decision thresholds based on feedback </w:t>
      </w:r>
    </w:p>
    <w:p w14:paraId="4E304851" w14:textId="77777777" w:rsidR="00BB0F79" w:rsidRPr="00BB0F79" w:rsidRDefault="00BB0F79">
      <w:pPr>
        <w:numPr>
          <w:ilvl w:val="0"/>
          <w:numId w:val="22"/>
        </w:numPr>
      </w:pPr>
      <w:r w:rsidRPr="00BB0F79">
        <w:t xml:space="preserve">Enables adaptive policy optimization </w:t>
      </w:r>
    </w:p>
    <w:p w14:paraId="2D5338AC" w14:textId="77777777" w:rsidR="00BB0F79" w:rsidRPr="00BB0F79" w:rsidRDefault="00BB0F79" w:rsidP="00BB0F79">
      <w:pPr>
        <w:rPr>
          <w:b/>
          <w:bCs/>
        </w:rPr>
      </w:pPr>
      <w:r w:rsidRPr="00BB0F79">
        <w:rPr>
          <w:b/>
          <w:bCs/>
        </w:rPr>
        <w:t>Federated Learning Module</w:t>
      </w:r>
    </w:p>
    <w:p w14:paraId="6CB1F1E1" w14:textId="77777777" w:rsidR="00BB0F79" w:rsidRPr="00BB0F79" w:rsidRDefault="00BB0F79">
      <w:pPr>
        <w:numPr>
          <w:ilvl w:val="0"/>
          <w:numId w:val="23"/>
        </w:numPr>
      </w:pPr>
      <w:r w:rsidRPr="00BB0F79">
        <w:t xml:space="preserve">Supports collaborative model improvement across distributed environments </w:t>
      </w:r>
    </w:p>
    <w:p w14:paraId="019924F3" w14:textId="77777777" w:rsidR="00BB0F79" w:rsidRPr="00BB0F79" w:rsidRDefault="00BB0F79">
      <w:pPr>
        <w:numPr>
          <w:ilvl w:val="0"/>
          <w:numId w:val="23"/>
        </w:numPr>
      </w:pPr>
      <w:r w:rsidRPr="00BB0F79">
        <w:t xml:space="preserve">Preserves data privacy by sharing model parameters only </w:t>
      </w:r>
    </w:p>
    <w:p w14:paraId="6B2B3A71" w14:textId="77777777" w:rsidR="00BB0F79" w:rsidRPr="00BB0F79" w:rsidRDefault="00BB0F79" w:rsidP="00BB0F79">
      <w:r w:rsidRPr="00BB0F79">
        <w:t xml:space="preserve">This layer transforms the system into an </w:t>
      </w:r>
      <w:r w:rsidRPr="00BB0F79">
        <w:rPr>
          <w:b/>
          <w:bCs/>
        </w:rPr>
        <w:t>adaptive and evolving decision framework</w:t>
      </w:r>
      <w:r w:rsidRPr="00BB0F79">
        <w:t>.</w:t>
      </w:r>
    </w:p>
    <w:p w14:paraId="746DFBC8" w14:textId="77777777" w:rsidR="00BB0F79" w:rsidRPr="00BB0F79" w:rsidRDefault="00000000" w:rsidP="00BB0F79">
      <w:r>
        <w:pict w14:anchorId="4928D02A">
          <v:rect id="_x0000_i1043" style="width:0;height:1.5pt" o:hralign="center" o:hrstd="t" o:hr="t" fillcolor="#a0a0a0" stroked="f"/>
        </w:pict>
      </w:r>
    </w:p>
    <w:p w14:paraId="3A612144" w14:textId="77777777" w:rsidR="00BB0F79" w:rsidRPr="00BB0F79" w:rsidRDefault="00BB0F79" w:rsidP="00BB0F79">
      <w:pPr>
        <w:rPr>
          <w:b/>
          <w:bCs/>
        </w:rPr>
      </w:pPr>
      <w:r w:rsidRPr="00BB0F79">
        <w:rPr>
          <w:b/>
          <w:bCs/>
        </w:rPr>
        <w:t>4.10 Visualization, Monitoring, and Analytics Layer</w:t>
      </w:r>
    </w:p>
    <w:p w14:paraId="3B46000D" w14:textId="77777777" w:rsidR="00BB0F79" w:rsidRPr="00BB0F79" w:rsidRDefault="00BB0F79" w:rsidP="00BB0F79">
      <w:r w:rsidRPr="00BB0F79">
        <w:t xml:space="preserve">To enhance interpretability and system evaluation, the framework includes a visualization and analytics layer that functions as a </w:t>
      </w:r>
      <w:r w:rsidRPr="00BB0F79">
        <w:rPr>
          <w:b/>
          <w:bCs/>
        </w:rPr>
        <w:t>centralized observability module</w:t>
      </w:r>
      <w:r w:rsidRPr="00BB0F79">
        <w:t>.</w:t>
      </w:r>
    </w:p>
    <w:p w14:paraId="077CBE1B" w14:textId="77777777" w:rsidR="00BB0F79" w:rsidRPr="00BB0F79" w:rsidRDefault="00BB0F79" w:rsidP="00BB0F79">
      <w:r w:rsidRPr="00BB0F79">
        <w:lastRenderedPageBreak/>
        <w:t>This layer aggregates outputs from all components of the SOC pipeline, including detection results, contextual risk factors, agent-level scores, coordination outputs, and final decisions. These outputs are stored using temporal buffers, enabling analysis of recent events and long-term trends.</w:t>
      </w:r>
    </w:p>
    <w:p w14:paraId="5795BAF1" w14:textId="77777777" w:rsidR="00BB0F79" w:rsidRPr="00BB0F79" w:rsidRDefault="00BB0F79" w:rsidP="00BB0F79">
      <w:r w:rsidRPr="00BB0F79">
        <w:t>The dashboard provides:</w:t>
      </w:r>
    </w:p>
    <w:p w14:paraId="2631A50A" w14:textId="77777777" w:rsidR="00BB0F79" w:rsidRPr="00BB0F79" w:rsidRDefault="00BB0F79">
      <w:pPr>
        <w:numPr>
          <w:ilvl w:val="0"/>
          <w:numId w:val="24"/>
        </w:numPr>
      </w:pPr>
      <w:r w:rsidRPr="00BB0F79">
        <w:t xml:space="preserve">real-time monitoring of anomaly scores, risk levels, and confidence </w:t>
      </w:r>
    </w:p>
    <w:p w14:paraId="59954347" w14:textId="77777777" w:rsidR="00BB0F79" w:rsidRPr="00BB0F79" w:rsidRDefault="00BB0F79">
      <w:pPr>
        <w:numPr>
          <w:ilvl w:val="0"/>
          <w:numId w:val="24"/>
        </w:numPr>
      </w:pPr>
      <w:r w:rsidRPr="00BB0F79">
        <w:t xml:space="preserve">agent-level risk contributions </w:t>
      </w:r>
    </w:p>
    <w:p w14:paraId="4E42E20B" w14:textId="77777777" w:rsidR="00BB0F79" w:rsidRPr="00BB0F79" w:rsidRDefault="00BB0F79">
      <w:pPr>
        <w:numPr>
          <w:ilvl w:val="0"/>
          <w:numId w:val="24"/>
        </w:numPr>
      </w:pPr>
      <w:r w:rsidRPr="00BB0F79">
        <w:t xml:space="preserve">decision distributions and severity levels </w:t>
      </w:r>
    </w:p>
    <w:p w14:paraId="76E6A55F" w14:textId="77777777" w:rsidR="00BB0F79" w:rsidRPr="00BB0F79" w:rsidRDefault="00BB0F79">
      <w:pPr>
        <w:numPr>
          <w:ilvl w:val="0"/>
          <w:numId w:val="24"/>
        </w:numPr>
      </w:pPr>
      <w:r w:rsidRPr="00BB0F79">
        <w:t xml:space="preserve">system health metrics, including automation safety rate and instability </w:t>
      </w:r>
    </w:p>
    <w:p w14:paraId="09632480" w14:textId="77777777" w:rsidR="00BB0F79" w:rsidRPr="00BB0F79" w:rsidRDefault="00BB0F79">
      <w:pPr>
        <w:numPr>
          <w:ilvl w:val="0"/>
          <w:numId w:val="24"/>
        </w:numPr>
      </w:pPr>
      <w:r w:rsidRPr="00BB0F79">
        <w:t xml:space="preserve">temporal analysis of threat patterns and risk evolution </w:t>
      </w:r>
    </w:p>
    <w:p w14:paraId="3B7C070F" w14:textId="77777777" w:rsidR="00BB0F79" w:rsidRPr="00BB0F79" w:rsidRDefault="00BB0F79" w:rsidP="00BB0F79">
      <w:r w:rsidRPr="00BB0F79">
        <w:t>In addition, the layer tracks reinforcement learning signals, including reward feedback and policy updates, allowing evaluation of system adaptation over time.</w:t>
      </w:r>
    </w:p>
    <w:p w14:paraId="2027AC02" w14:textId="77777777" w:rsidR="00BB0F79" w:rsidRPr="00BB0F79" w:rsidRDefault="00BB0F79" w:rsidP="00BB0F79">
      <w:r w:rsidRPr="00BB0F79">
        <w:t xml:space="preserve">Within the structured simulation environment, this component enables detailed inspection of system </w:t>
      </w:r>
      <w:proofErr w:type="spellStart"/>
      <w:r w:rsidRPr="00BB0F79">
        <w:t>behavior</w:t>
      </w:r>
      <w:proofErr w:type="spellEnd"/>
      <w:r w:rsidRPr="00BB0F79">
        <w:t xml:space="preserve"> across diverse scenarios, including normal operation, workload spikes, maintenance events, and multi-stage attacks. By making intermediate computations observable, the visualization layer supports debugging, enhances transparency, and facilitates human-in-the-loop validation.</w:t>
      </w:r>
    </w:p>
    <w:p w14:paraId="2CFE8F3C" w14:textId="77777777" w:rsidR="00BB0F79" w:rsidRPr="00BB0F79" w:rsidRDefault="00000000" w:rsidP="00BB0F79">
      <w:r>
        <w:pict w14:anchorId="3DC6C1AF">
          <v:rect id="_x0000_i1044" style="width:0;height:1.5pt" o:hralign="center" o:hrstd="t" o:hr="t" fillcolor="#a0a0a0" stroked="f"/>
        </w:pict>
      </w:r>
    </w:p>
    <w:p w14:paraId="3CC9C7B7" w14:textId="77777777" w:rsidR="00BB0F79" w:rsidRPr="00BB0F79" w:rsidRDefault="00BB0F79" w:rsidP="00BB0F79">
      <w:pPr>
        <w:rPr>
          <w:b/>
          <w:bCs/>
        </w:rPr>
      </w:pPr>
      <w:r w:rsidRPr="00BB0F79">
        <w:rPr>
          <w:b/>
          <w:bCs/>
        </w:rPr>
        <w:t>4.11 Integration with Simulation Environment</w:t>
      </w:r>
    </w:p>
    <w:p w14:paraId="23FF85EF" w14:textId="77777777" w:rsidR="00BB0F79" w:rsidRPr="00BB0F79" w:rsidRDefault="00BB0F79" w:rsidP="00BB0F79">
      <w:r w:rsidRPr="00BB0F79">
        <w:t xml:space="preserve">A key aspect of the proposed framework is its tight integration with a </w:t>
      </w:r>
      <w:r w:rsidRPr="00BB0F79">
        <w:rPr>
          <w:b/>
          <w:bCs/>
        </w:rPr>
        <w:t>structured simulation environment</w:t>
      </w:r>
      <w:r w:rsidRPr="00BB0F79">
        <w:t xml:space="preserve">. Unlike conventional approaches that rely on independent or randomly generated features, the simulation enforces </w:t>
      </w:r>
      <w:r w:rsidRPr="00BB0F79">
        <w:rPr>
          <w:b/>
          <w:bCs/>
        </w:rPr>
        <w:t>state-driven feature correlations</w:t>
      </w:r>
      <w:r w:rsidRPr="00BB0F79">
        <w:t>, ensuring realistic co-activation patterns across system, file, network, and security domains.</w:t>
      </w:r>
    </w:p>
    <w:p w14:paraId="1CC1DC1F" w14:textId="77777777" w:rsidR="00BB0F79" w:rsidRPr="00BB0F79" w:rsidRDefault="00BB0F79" w:rsidP="00BB0F79">
      <w:r w:rsidRPr="00BB0F79">
        <w:t>Different operational scenarios—such as stable operation, high workload, maintenance activities, ransomware encryption, and propagation—are represented through distinct feature clusters. Additionally, partial feature activation is used to simulate ambiguous conditions, introducing controlled uncertainty into the system.</w:t>
      </w:r>
    </w:p>
    <w:p w14:paraId="542650E0" w14:textId="77777777" w:rsidR="00BB0F79" w:rsidRPr="00BB0F79" w:rsidRDefault="00BB0F79" w:rsidP="00BB0F79">
      <w:r w:rsidRPr="00BB0F79">
        <w:t>This design enables comprehensive evaluation of:</w:t>
      </w:r>
    </w:p>
    <w:p w14:paraId="5CF98361" w14:textId="77777777" w:rsidR="00BB0F79" w:rsidRPr="00BB0F79" w:rsidRDefault="00BB0F79">
      <w:pPr>
        <w:numPr>
          <w:ilvl w:val="0"/>
          <w:numId w:val="25"/>
        </w:numPr>
      </w:pPr>
      <w:r w:rsidRPr="00BB0F79">
        <w:t xml:space="preserve">detection performance </w:t>
      </w:r>
    </w:p>
    <w:p w14:paraId="6B32108E" w14:textId="77777777" w:rsidR="00BB0F79" w:rsidRPr="00BB0F79" w:rsidRDefault="00BB0F79">
      <w:pPr>
        <w:numPr>
          <w:ilvl w:val="0"/>
          <w:numId w:val="25"/>
        </w:numPr>
      </w:pPr>
      <w:r w:rsidRPr="00BB0F79">
        <w:t xml:space="preserve">uncertainty handling </w:t>
      </w:r>
    </w:p>
    <w:p w14:paraId="7AB1FC23" w14:textId="77777777" w:rsidR="00BB0F79" w:rsidRPr="00BB0F79" w:rsidRDefault="00BB0F79">
      <w:pPr>
        <w:numPr>
          <w:ilvl w:val="0"/>
          <w:numId w:val="25"/>
        </w:numPr>
      </w:pPr>
      <w:r w:rsidRPr="00BB0F79">
        <w:t xml:space="preserve">multi-agent reasoning </w:t>
      </w:r>
    </w:p>
    <w:p w14:paraId="1922C1EE" w14:textId="77777777" w:rsidR="00BB0F79" w:rsidRPr="00BB0F79" w:rsidRDefault="00BB0F79">
      <w:pPr>
        <w:numPr>
          <w:ilvl w:val="0"/>
          <w:numId w:val="25"/>
        </w:numPr>
      </w:pPr>
      <w:r w:rsidRPr="00BB0F79">
        <w:t xml:space="preserve">safety-constrained decision-making </w:t>
      </w:r>
    </w:p>
    <w:p w14:paraId="65767AA3" w14:textId="77777777" w:rsidR="00BB0F79" w:rsidRPr="00BB0F79" w:rsidRDefault="00BB0F79" w:rsidP="00BB0F79">
      <w:r w:rsidRPr="00BB0F79">
        <w:t>under both deterministic and uncertain conditions.</w:t>
      </w:r>
    </w:p>
    <w:p w14:paraId="7F445C3F" w14:textId="77777777" w:rsidR="00BB0F79" w:rsidRDefault="00BB0F79">
      <w:pPr>
        <w:rPr>
          <w:lang w:val="en-US"/>
        </w:rPr>
      </w:pPr>
    </w:p>
    <w:p w14:paraId="2CDFF2B3" w14:textId="12E8B059" w:rsidR="007A392F" w:rsidRPr="007A392F" w:rsidRDefault="007A392F">
      <w:pPr>
        <w:rPr>
          <w:sz w:val="32"/>
          <w:szCs w:val="32"/>
          <w:lang w:val="en-US"/>
        </w:rPr>
      </w:pPr>
      <w:r w:rsidRPr="007A392F">
        <w:rPr>
          <w:sz w:val="32"/>
          <w:szCs w:val="32"/>
          <w:lang w:val="en-US"/>
        </w:rPr>
        <w:t>Methodology:</w:t>
      </w:r>
    </w:p>
    <w:p w14:paraId="706E5C7B" w14:textId="77777777" w:rsidR="007A392F" w:rsidRPr="007A392F" w:rsidRDefault="007A392F" w:rsidP="007A392F">
      <w:r w:rsidRPr="007A392F">
        <w:t xml:space="preserve">This section describes the operational methodology of the proposed framework, detailing how </w:t>
      </w:r>
      <w:r w:rsidRPr="007A392F">
        <w:rPr>
          <w:b/>
          <w:bCs/>
        </w:rPr>
        <w:t xml:space="preserve">structured simulation, hybrid anomaly detection, uncertainty </w:t>
      </w:r>
      <w:proofErr w:type="spellStart"/>
      <w:r w:rsidRPr="007A392F">
        <w:rPr>
          <w:b/>
          <w:bCs/>
        </w:rPr>
        <w:t>modeling</w:t>
      </w:r>
      <w:proofErr w:type="spellEnd"/>
      <w:r w:rsidRPr="007A392F">
        <w:rPr>
          <w:b/>
          <w:bCs/>
        </w:rPr>
        <w:t>, multi-agent reasoning, and safety-aware decision-making</w:t>
      </w:r>
      <w:r w:rsidRPr="007A392F">
        <w:t xml:space="preserve"> are integrated into a unified SOC pipeline.</w:t>
      </w:r>
    </w:p>
    <w:p w14:paraId="54DED903" w14:textId="77777777" w:rsidR="007A392F" w:rsidRPr="007A392F" w:rsidRDefault="00000000" w:rsidP="007A392F">
      <w:r>
        <w:lastRenderedPageBreak/>
        <w:pict w14:anchorId="4C276219">
          <v:rect id="_x0000_i1045" style="width:0;height:1.5pt" o:hralign="center" o:hrstd="t" o:hr="t" fillcolor="#a0a0a0" stroked="f"/>
        </w:pict>
      </w:r>
    </w:p>
    <w:p w14:paraId="04382B86" w14:textId="77777777" w:rsidR="007A392F" w:rsidRPr="007A392F" w:rsidRDefault="007A392F" w:rsidP="007A392F">
      <w:pPr>
        <w:rPr>
          <w:b/>
          <w:bCs/>
        </w:rPr>
      </w:pPr>
      <w:r w:rsidRPr="007A392F">
        <w:rPr>
          <w:b/>
          <w:bCs/>
        </w:rPr>
        <w:t>5.1 Simulation-Driven Data Generation</w:t>
      </w:r>
    </w:p>
    <w:p w14:paraId="79EA6893" w14:textId="77777777" w:rsidR="007A392F" w:rsidRPr="007A392F" w:rsidRDefault="007A392F" w:rsidP="007A392F">
      <w:r w:rsidRPr="007A392F">
        <w:t xml:space="preserve">The framework is evaluated using a </w:t>
      </w:r>
      <w:r w:rsidRPr="007A392F">
        <w:rPr>
          <w:b/>
          <w:bCs/>
        </w:rPr>
        <w:t>structured simulation environment</w:t>
      </w:r>
      <w:r w:rsidRPr="007A392F">
        <w:t xml:space="preserve"> that generates telemetry data based on state-driven feature correlation logic. Unlike conventional simulations that rely on independent or randomly sampled features, the proposed approach enforces </w:t>
      </w:r>
      <w:r w:rsidRPr="007A392F">
        <w:rPr>
          <w:b/>
          <w:bCs/>
        </w:rPr>
        <w:t>correlated feature activation patterns</w:t>
      </w:r>
      <w:r w:rsidRPr="007A392F">
        <w:t xml:space="preserve"> across system, file, network, and security domains.</w:t>
      </w:r>
    </w:p>
    <w:p w14:paraId="30BAD8BF" w14:textId="77777777" w:rsidR="007A392F" w:rsidRPr="007A392F" w:rsidRDefault="007A392F" w:rsidP="007A392F">
      <w:r w:rsidRPr="007A392F">
        <w:t>Each input instance is represented as a feature vector capturing:</w:t>
      </w:r>
    </w:p>
    <w:p w14:paraId="0B19EF48" w14:textId="77777777" w:rsidR="007A392F" w:rsidRPr="007A392F" w:rsidRDefault="007A392F">
      <w:pPr>
        <w:numPr>
          <w:ilvl w:val="0"/>
          <w:numId w:val="26"/>
        </w:numPr>
      </w:pPr>
      <w:r w:rsidRPr="007A392F">
        <w:t xml:space="preserve">system </w:t>
      </w:r>
      <w:proofErr w:type="spellStart"/>
      <w:r w:rsidRPr="007A392F">
        <w:t>behavior</w:t>
      </w:r>
      <w:proofErr w:type="spellEnd"/>
      <w:r w:rsidRPr="007A392F">
        <w:t xml:space="preserve"> (CPU usage, memory, disk activity, process counts) </w:t>
      </w:r>
    </w:p>
    <w:p w14:paraId="7CFD531A" w14:textId="77777777" w:rsidR="007A392F" w:rsidRPr="007A392F" w:rsidRDefault="007A392F">
      <w:pPr>
        <w:numPr>
          <w:ilvl w:val="0"/>
          <w:numId w:val="26"/>
        </w:numPr>
      </w:pPr>
      <w:r w:rsidRPr="007A392F">
        <w:t xml:space="preserve">file </w:t>
      </w:r>
      <w:proofErr w:type="spellStart"/>
      <w:r w:rsidRPr="007A392F">
        <w:t>behavior</w:t>
      </w:r>
      <w:proofErr w:type="spellEnd"/>
      <w:r w:rsidRPr="007A392F">
        <w:t xml:space="preserve"> (rename activity, entropy, file creation patterns) </w:t>
      </w:r>
    </w:p>
    <w:p w14:paraId="1D6A0442" w14:textId="77777777" w:rsidR="007A392F" w:rsidRPr="007A392F" w:rsidRDefault="007A392F">
      <w:pPr>
        <w:numPr>
          <w:ilvl w:val="0"/>
          <w:numId w:val="26"/>
        </w:numPr>
      </w:pPr>
      <w:r w:rsidRPr="007A392F">
        <w:t xml:space="preserve">network activity (traffic volume, external connections, DNS requests) </w:t>
      </w:r>
    </w:p>
    <w:p w14:paraId="07321C8A" w14:textId="77777777" w:rsidR="007A392F" w:rsidRPr="007A392F" w:rsidRDefault="007A392F">
      <w:pPr>
        <w:numPr>
          <w:ilvl w:val="0"/>
          <w:numId w:val="26"/>
        </w:numPr>
      </w:pPr>
      <w:r w:rsidRPr="007A392F">
        <w:t xml:space="preserve">security indicators (privilege escalation, authentication failures, alerts) </w:t>
      </w:r>
    </w:p>
    <w:p w14:paraId="287D9554" w14:textId="77777777" w:rsidR="007A392F" w:rsidRPr="007A392F" w:rsidRDefault="007A392F" w:rsidP="007A392F">
      <w:r w:rsidRPr="007A392F">
        <w:t>Operational scenarios are defined as distinct states, including:</w:t>
      </w:r>
    </w:p>
    <w:p w14:paraId="74D67E05" w14:textId="77777777" w:rsidR="007A392F" w:rsidRPr="007A392F" w:rsidRDefault="007A392F">
      <w:pPr>
        <w:numPr>
          <w:ilvl w:val="0"/>
          <w:numId w:val="27"/>
        </w:numPr>
      </w:pPr>
      <w:r w:rsidRPr="007A392F">
        <w:t xml:space="preserve">stable operation </w:t>
      </w:r>
    </w:p>
    <w:p w14:paraId="63AD8318" w14:textId="77777777" w:rsidR="007A392F" w:rsidRPr="007A392F" w:rsidRDefault="007A392F">
      <w:pPr>
        <w:numPr>
          <w:ilvl w:val="0"/>
          <w:numId w:val="27"/>
        </w:numPr>
      </w:pPr>
      <w:r w:rsidRPr="007A392F">
        <w:t xml:space="preserve">high workload conditions </w:t>
      </w:r>
    </w:p>
    <w:p w14:paraId="128B2489" w14:textId="77777777" w:rsidR="007A392F" w:rsidRPr="007A392F" w:rsidRDefault="007A392F">
      <w:pPr>
        <w:numPr>
          <w:ilvl w:val="0"/>
          <w:numId w:val="27"/>
        </w:numPr>
      </w:pPr>
      <w:r w:rsidRPr="007A392F">
        <w:t xml:space="preserve">maintenance events </w:t>
      </w:r>
    </w:p>
    <w:p w14:paraId="7F05560F" w14:textId="77777777" w:rsidR="007A392F" w:rsidRPr="007A392F" w:rsidRDefault="007A392F">
      <w:pPr>
        <w:numPr>
          <w:ilvl w:val="0"/>
          <w:numId w:val="27"/>
        </w:numPr>
      </w:pPr>
      <w:r w:rsidRPr="007A392F">
        <w:t xml:space="preserve">ransomware encryption phase </w:t>
      </w:r>
    </w:p>
    <w:p w14:paraId="0AC389CB" w14:textId="77777777" w:rsidR="007A392F" w:rsidRPr="007A392F" w:rsidRDefault="007A392F">
      <w:pPr>
        <w:numPr>
          <w:ilvl w:val="0"/>
          <w:numId w:val="27"/>
        </w:numPr>
      </w:pPr>
      <w:r w:rsidRPr="007A392F">
        <w:t xml:space="preserve">ransomware propagation phase </w:t>
      </w:r>
    </w:p>
    <w:p w14:paraId="0A89EC78" w14:textId="77777777" w:rsidR="007A392F" w:rsidRPr="007A392F" w:rsidRDefault="007A392F">
      <w:pPr>
        <w:numPr>
          <w:ilvl w:val="0"/>
          <w:numId w:val="27"/>
        </w:numPr>
      </w:pPr>
      <w:r w:rsidRPr="007A392F">
        <w:t xml:space="preserve">stealth or partial-activation attacks </w:t>
      </w:r>
    </w:p>
    <w:p w14:paraId="68416227" w14:textId="77777777" w:rsidR="007A392F" w:rsidRPr="007A392F" w:rsidRDefault="007A392F" w:rsidP="007A392F">
      <w:r w:rsidRPr="007A392F">
        <w:t xml:space="preserve">Each state is characterized by </w:t>
      </w:r>
      <w:r w:rsidRPr="007A392F">
        <w:rPr>
          <w:b/>
          <w:bCs/>
        </w:rPr>
        <w:t>specific feature clusters</w:t>
      </w:r>
      <w:r w:rsidRPr="007A392F">
        <w:t>, ensuring realistic co-activation patterns. For example, ransomware encryption scenarios simultaneously activate high file entropy, rename activity, and disk write operations, while legitimate workload scenarios exhibit high system utilization without corresponding anomaly indicators.</w:t>
      </w:r>
    </w:p>
    <w:p w14:paraId="2F5F529A" w14:textId="77777777" w:rsidR="007A392F" w:rsidRPr="007A392F" w:rsidRDefault="007A392F" w:rsidP="007A392F">
      <w:r w:rsidRPr="007A392F">
        <w:t>To evaluate system robustness, the simulation also introduces:</w:t>
      </w:r>
    </w:p>
    <w:p w14:paraId="76F0AF04" w14:textId="77777777" w:rsidR="007A392F" w:rsidRPr="007A392F" w:rsidRDefault="007A392F">
      <w:pPr>
        <w:numPr>
          <w:ilvl w:val="0"/>
          <w:numId w:val="28"/>
        </w:numPr>
      </w:pPr>
      <w:r w:rsidRPr="007A392F">
        <w:t xml:space="preserve">partial feature activation (for ambiguity) </w:t>
      </w:r>
    </w:p>
    <w:p w14:paraId="0A771AD3" w14:textId="77777777" w:rsidR="007A392F" w:rsidRPr="007A392F" w:rsidRDefault="007A392F">
      <w:pPr>
        <w:numPr>
          <w:ilvl w:val="0"/>
          <w:numId w:val="28"/>
        </w:numPr>
      </w:pPr>
      <w:r w:rsidRPr="007A392F">
        <w:t xml:space="preserve">conflicting signals (for agent disagreement) </w:t>
      </w:r>
    </w:p>
    <w:p w14:paraId="164CD98F" w14:textId="77777777" w:rsidR="007A392F" w:rsidRPr="007A392F" w:rsidRDefault="007A392F">
      <w:pPr>
        <w:numPr>
          <w:ilvl w:val="0"/>
          <w:numId w:val="28"/>
        </w:numPr>
      </w:pPr>
      <w:r w:rsidRPr="007A392F">
        <w:t xml:space="preserve">controlled variability and noise </w:t>
      </w:r>
    </w:p>
    <w:p w14:paraId="1D4312AD" w14:textId="77777777" w:rsidR="007A392F" w:rsidRPr="007A392F" w:rsidRDefault="007A392F" w:rsidP="007A392F">
      <w:r w:rsidRPr="007A392F">
        <w:t xml:space="preserve">This enables systematic analysis of decision-making under both </w:t>
      </w:r>
      <w:r w:rsidRPr="007A392F">
        <w:rPr>
          <w:b/>
          <w:bCs/>
        </w:rPr>
        <w:t>clear and uncertain conditions</w:t>
      </w:r>
      <w:r w:rsidRPr="007A392F">
        <w:t>.</w:t>
      </w:r>
    </w:p>
    <w:p w14:paraId="31303484" w14:textId="77777777" w:rsidR="007A392F" w:rsidRPr="007A392F" w:rsidRDefault="00000000" w:rsidP="007A392F">
      <w:r>
        <w:pict w14:anchorId="1DEB3300">
          <v:rect id="_x0000_i1046" style="width:0;height:1.5pt" o:hralign="center" o:hrstd="t" o:hr="t" fillcolor="#a0a0a0" stroked="f"/>
        </w:pict>
      </w:r>
    </w:p>
    <w:p w14:paraId="215B723D" w14:textId="77777777" w:rsidR="007A392F" w:rsidRPr="007A392F" w:rsidRDefault="007A392F" w:rsidP="007A392F">
      <w:pPr>
        <w:rPr>
          <w:b/>
          <w:bCs/>
        </w:rPr>
      </w:pPr>
      <w:r w:rsidRPr="007A392F">
        <w:rPr>
          <w:b/>
          <w:bCs/>
        </w:rPr>
        <w:t>5.2 Feature Representation and Preprocessing</w:t>
      </w:r>
    </w:p>
    <w:p w14:paraId="4C3A502C" w14:textId="77777777" w:rsidR="007A392F" w:rsidRPr="007A392F" w:rsidRDefault="007A392F" w:rsidP="007A392F">
      <w:r w:rsidRPr="007A392F">
        <w:t>All features are normalized and mapped into consistent numerical ranges to ensure compatibility across models. Continuous variables (e.g., CPU usage, network traffic) are scaled to standardized ranges, while categorical features (e.g., device type, department) are encoded appropriately.</w:t>
      </w:r>
    </w:p>
    <w:p w14:paraId="742282CB" w14:textId="77777777" w:rsidR="007A392F" w:rsidRPr="007A392F" w:rsidRDefault="007A392F" w:rsidP="007A392F">
      <w:r w:rsidRPr="007A392F">
        <w:t xml:space="preserve">Feature values are interpreted not in isolation but as part of </w:t>
      </w:r>
      <w:r w:rsidRPr="007A392F">
        <w:rPr>
          <w:b/>
          <w:bCs/>
        </w:rPr>
        <w:t>correlated clusters</w:t>
      </w:r>
      <w:r w:rsidRPr="007A392F">
        <w:t>, enabling the system to distinguish between:</w:t>
      </w:r>
    </w:p>
    <w:p w14:paraId="6B00ABA4" w14:textId="77777777" w:rsidR="007A392F" w:rsidRPr="007A392F" w:rsidRDefault="007A392F">
      <w:pPr>
        <w:numPr>
          <w:ilvl w:val="0"/>
          <w:numId w:val="29"/>
        </w:numPr>
      </w:pPr>
      <w:r w:rsidRPr="007A392F">
        <w:lastRenderedPageBreak/>
        <w:t xml:space="preserve">legitimate high activity (e.g., workload spikes) </w:t>
      </w:r>
    </w:p>
    <w:p w14:paraId="13C5A333" w14:textId="77777777" w:rsidR="007A392F" w:rsidRPr="007A392F" w:rsidRDefault="007A392F">
      <w:pPr>
        <w:numPr>
          <w:ilvl w:val="0"/>
          <w:numId w:val="29"/>
        </w:numPr>
      </w:pPr>
      <w:r w:rsidRPr="007A392F">
        <w:t xml:space="preserve">malicious activity (e.g., ransomware </w:t>
      </w:r>
      <w:proofErr w:type="spellStart"/>
      <w:r w:rsidRPr="007A392F">
        <w:t>behavior</w:t>
      </w:r>
      <w:proofErr w:type="spellEnd"/>
      <w:r w:rsidRPr="007A392F">
        <w:t xml:space="preserve">) </w:t>
      </w:r>
    </w:p>
    <w:p w14:paraId="20128F4E" w14:textId="77777777" w:rsidR="007A392F" w:rsidRPr="007A392F" w:rsidRDefault="007A392F" w:rsidP="007A392F">
      <w:r w:rsidRPr="007A392F">
        <w:t>This cluster-based representation plays a critical role in reducing false positives.</w:t>
      </w:r>
    </w:p>
    <w:p w14:paraId="03106A86" w14:textId="77777777" w:rsidR="007A392F" w:rsidRPr="007A392F" w:rsidRDefault="00000000" w:rsidP="007A392F">
      <w:r>
        <w:pict w14:anchorId="63103946">
          <v:rect id="_x0000_i1047" style="width:0;height:1.5pt" o:hralign="center" o:hrstd="t" o:hr="t" fillcolor="#a0a0a0" stroked="f"/>
        </w:pict>
      </w:r>
    </w:p>
    <w:p w14:paraId="27D33939" w14:textId="77777777" w:rsidR="007A392F" w:rsidRPr="007A392F" w:rsidRDefault="007A392F" w:rsidP="007A392F">
      <w:pPr>
        <w:rPr>
          <w:b/>
          <w:bCs/>
        </w:rPr>
      </w:pPr>
      <w:r w:rsidRPr="007A392F">
        <w:rPr>
          <w:b/>
          <w:bCs/>
        </w:rPr>
        <w:t>5.3 Hybrid Anomaly Detection</w:t>
      </w:r>
    </w:p>
    <w:p w14:paraId="6D470F6E" w14:textId="77777777" w:rsidR="007A392F" w:rsidRPr="007A392F" w:rsidRDefault="007A392F" w:rsidP="007A392F">
      <w:r w:rsidRPr="007A392F">
        <w:t>The first stage of processing applies a hybrid anomaly detection strategy:</w:t>
      </w:r>
    </w:p>
    <w:p w14:paraId="5A27E9FE" w14:textId="77777777" w:rsidR="007A392F" w:rsidRPr="007A392F" w:rsidRDefault="007A392F">
      <w:pPr>
        <w:numPr>
          <w:ilvl w:val="0"/>
          <w:numId w:val="30"/>
        </w:numPr>
      </w:pPr>
      <w:r w:rsidRPr="007A392F">
        <w:t xml:space="preserve">A </w:t>
      </w:r>
      <w:r w:rsidRPr="007A392F">
        <w:rPr>
          <w:b/>
          <w:bCs/>
        </w:rPr>
        <w:t>Random Forest model</w:t>
      </w:r>
      <w:r w:rsidRPr="007A392F">
        <w:t xml:space="preserve"> learns patterns of known attacks from </w:t>
      </w:r>
      <w:proofErr w:type="spellStart"/>
      <w:r w:rsidRPr="007A392F">
        <w:t>labeled</w:t>
      </w:r>
      <w:proofErr w:type="spellEnd"/>
      <w:r w:rsidRPr="007A392F">
        <w:t xml:space="preserve"> data </w:t>
      </w:r>
    </w:p>
    <w:p w14:paraId="48489901" w14:textId="77777777" w:rsidR="007A392F" w:rsidRPr="007A392F" w:rsidRDefault="007A392F">
      <w:pPr>
        <w:numPr>
          <w:ilvl w:val="0"/>
          <w:numId w:val="30"/>
        </w:numPr>
      </w:pPr>
      <w:r w:rsidRPr="007A392F">
        <w:t xml:space="preserve">An </w:t>
      </w:r>
      <w:r w:rsidRPr="007A392F">
        <w:rPr>
          <w:b/>
          <w:bCs/>
        </w:rPr>
        <w:t>Isolation Forest model</w:t>
      </w:r>
      <w:r w:rsidRPr="007A392F">
        <w:t xml:space="preserve"> identifies deviations from normal </w:t>
      </w:r>
      <w:proofErr w:type="spellStart"/>
      <w:r w:rsidRPr="007A392F">
        <w:t>behavior</w:t>
      </w:r>
      <w:proofErr w:type="spellEnd"/>
      <w:r w:rsidRPr="007A392F">
        <w:t xml:space="preserve"> </w:t>
      </w:r>
    </w:p>
    <w:p w14:paraId="24228C23" w14:textId="77777777" w:rsidR="007A392F" w:rsidRPr="007A392F" w:rsidRDefault="007A392F" w:rsidP="007A392F">
      <w:r w:rsidRPr="007A392F">
        <w:t>The outputs of these models are combined to produce:</w:t>
      </w:r>
    </w:p>
    <w:p w14:paraId="5C66ED36" w14:textId="77777777" w:rsidR="007A392F" w:rsidRPr="007A392F" w:rsidRDefault="007A392F">
      <w:pPr>
        <w:numPr>
          <w:ilvl w:val="0"/>
          <w:numId w:val="31"/>
        </w:numPr>
      </w:pPr>
      <w:r w:rsidRPr="007A392F">
        <w:t xml:space="preserve">a base anomaly risk score </w:t>
      </w:r>
    </w:p>
    <w:p w14:paraId="73A709EE" w14:textId="77777777" w:rsidR="007A392F" w:rsidRPr="007A392F" w:rsidRDefault="007A392F">
      <w:pPr>
        <w:numPr>
          <w:ilvl w:val="0"/>
          <w:numId w:val="31"/>
        </w:numPr>
      </w:pPr>
      <w:r w:rsidRPr="007A392F">
        <w:t xml:space="preserve">an uncertainty estimate derived from model </w:t>
      </w:r>
      <w:proofErr w:type="spellStart"/>
      <w:r w:rsidRPr="007A392F">
        <w:t>behavior</w:t>
      </w:r>
      <w:proofErr w:type="spellEnd"/>
      <w:r w:rsidRPr="007A392F">
        <w:t xml:space="preserve"> </w:t>
      </w:r>
    </w:p>
    <w:p w14:paraId="6A34DD14" w14:textId="77777777" w:rsidR="007A392F" w:rsidRPr="007A392F" w:rsidRDefault="007A392F" w:rsidP="007A392F">
      <w:r w:rsidRPr="007A392F">
        <w:t>This hybrid approach improves generalization and enables detection of both known and previously unseen threats.</w:t>
      </w:r>
    </w:p>
    <w:p w14:paraId="09123E95" w14:textId="77777777" w:rsidR="007A392F" w:rsidRPr="007A392F" w:rsidRDefault="00000000" w:rsidP="007A392F">
      <w:r>
        <w:pict w14:anchorId="00722E11">
          <v:rect id="_x0000_i1048" style="width:0;height:1.5pt" o:hralign="center" o:hrstd="t" o:hr="t" fillcolor="#a0a0a0" stroked="f"/>
        </w:pict>
      </w:r>
    </w:p>
    <w:p w14:paraId="1BF78657" w14:textId="77777777" w:rsidR="007A392F" w:rsidRPr="007A392F" w:rsidRDefault="007A392F" w:rsidP="007A392F">
      <w:pPr>
        <w:rPr>
          <w:b/>
          <w:bCs/>
        </w:rPr>
      </w:pPr>
      <w:r w:rsidRPr="007A392F">
        <w:rPr>
          <w:b/>
          <w:bCs/>
        </w:rPr>
        <w:t>5.4 Uncertainty Quantification</w:t>
      </w:r>
    </w:p>
    <w:p w14:paraId="01E97187" w14:textId="77777777" w:rsidR="007A392F" w:rsidRPr="007A392F" w:rsidRDefault="007A392F" w:rsidP="007A392F">
      <w:r w:rsidRPr="007A392F">
        <w:t xml:space="preserve">To ensure reliable decision-making, uncertainty is explicitly </w:t>
      </w:r>
      <w:proofErr w:type="spellStart"/>
      <w:r w:rsidRPr="007A392F">
        <w:t>modeled</w:t>
      </w:r>
      <w:proofErr w:type="spellEnd"/>
      <w:r w:rsidRPr="007A392F">
        <w:t xml:space="preserve"> using:</w:t>
      </w:r>
    </w:p>
    <w:p w14:paraId="73B50B2D" w14:textId="77777777" w:rsidR="007A392F" w:rsidRPr="007A392F" w:rsidRDefault="007A392F">
      <w:pPr>
        <w:numPr>
          <w:ilvl w:val="0"/>
          <w:numId w:val="32"/>
        </w:numPr>
      </w:pPr>
      <w:r w:rsidRPr="007A392F">
        <w:t xml:space="preserve">entropy-based confidence estimation </w:t>
      </w:r>
    </w:p>
    <w:p w14:paraId="037AB3F7" w14:textId="77777777" w:rsidR="007A392F" w:rsidRPr="007A392F" w:rsidRDefault="007A392F">
      <w:pPr>
        <w:numPr>
          <w:ilvl w:val="0"/>
          <w:numId w:val="32"/>
        </w:numPr>
      </w:pPr>
      <w:r w:rsidRPr="007A392F">
        <w:t xml:space="preserve">disagreement between supervised and unsupervised models </w:t>
      </w:r>
    </w:p>
    <w:p w14:paraId="1556C374" w14:textId="77777777" w:rsidR="007A392F" w:rsidRPr="007A392F" w:rsidRDefault="007A392F" w:rsidP="007A392F">
      <w:r w:rsidRPr="007A392F">
        <w:t>These components are combined into a unified uncertainty score, which is propagated throughout the pipeline. High uncertainty indicates ambiguous or conflicting signals, leading to reduced confidence and increased likelihood of human review.</w:t>
      </w:r>
    </w:p>
    <w:p w14:paraId="3C94FFE0" w14:textId="77777777" w:rsidR="007A392F" w:rsidRPr="007A392F" w:rsidRDefault="007A392F" w:rsidP="007A392F">
      <w:r w:rsidRPr="007A392F">
        <w:t xml:space="preserve">This mechanism prevents overconfident predictions and plays a central role in </w:t>
      </w:r>
      <w:r w:rsidRPr="007A392F">
        <w:rPr>
          <w:b/>
          <w:bCs/>
        </w:rPr>
        <w:t>safety-aware automation</w:t>
      </w:r>
      <w:r w:rsidRPr="007A392F">
        <w:t>.</w:t>
      </w:r>
    </w:p>
    <w:p w14:paraId="3B28F9D6" w14:textId="77777777" w:rsidR="007A392F" w:rsidRPr="007A392F" w:rsidRDefault="00000000" w:rsidP="007A392F">
      <w:r>
        <w:pict w14:anchorId="375DEA6A">
          <v:rect id="_x0000_i1049" style="width:0;height:1.5pt" o:hralign="center" o:hrstd="t" o:hr="t" fillcolor="#a0a0a0" stroked="f"/>
        </w:pict>
      </w:r>
    </w:p>
    <w:p w14:paraId="2E0548D5" w14:textId="77777777" w:rsidR="007A392F" w:rsidRPr="007A392F" w:rsidRDefault="007A392F" w:rsidP="007A392F">
      <w:pPr>
        <w:rPr>
          <w:b/>
          <w:bCs/>
        </w:rPr>
      </w:pPr>
      <w:r w:rsidRPr="007A392F">
        <w:rPr>
          <w:b/>
          <w:bCs/>
        </w:rPr>
        <w:t>5.5 Context-Aware Risk Refinement</w:t>
      </w:r>
    </w:p>
    <w:p w14:paraId="1BC7CECD" w14:textId="77777777" w:rsidR="007A392F" w:rsidRPr="007A392F" w:rsidRDefault="007A392F" w:rsidP="007A392F">
      <w:r w:rsidRPr="007A392F">
        <w:t>The anomaly risk is refined using contextual information derived from:</w:t>
      </w:r>
    </w:p>
    <w:p w14:paraId="5B554385" w14:textId="77777777" w:rsidR="007A392F" w:rsidRPr="007A392F" w:rsidRDefault="007A392F">
      <w:pPr>
        <w:numPr>
          <w:ilvl w:val="0"/>
          <w:numId w:val="33"/>
        </w:numPr>
      </w:pPr>
      <w:r w:rsidRPr="007A392F">
        <w:t xml:space="preserve">asset criticality </w:t>
      </w:r>
    </w:p>
    <w:p w14:paraId="710C363B" w14:textId="77777777" w:rsidR="007A392F" w:rsidRPr="007A392F" w:rsidRDefault="007A392F">
      <w:pPr>
        <w:numPr>
          <w:ilvl w:val="0"/>
          <w:numId w:val="33"/>
        </w:numPr>
      </w:pPr>
      <w:r w:rsidRPr="007A392F">
        <w:t xml:space="preserve">device type and department </w:t>
      </w:r>
    </w:p>
    <w:p w14:paraId="7C896B5E" w14:textId="77777777" w:rsidR="007A392F" w:rsidRPr="007A392F" w:rsidRDefault="007A392F">
      <w:pPr>
        <w:numPr>
          <w:ilvl w:val="0"/>
          <w:numId w:val="33"/>
        </w:numPr>
      </w:pPr>
      <w:r w:rsidRPr="007A392F">
        <w:t xml:space="preserve">network conditions </w:t>
      </w:r>
    </w:p>
    <w:p w14:paraId="3EE8F1C1" w14:textId="77777777" w:rsidR="007A392F" w:rsidRPr="007A392F" w:rsidRDefault="007A392F">
      <w:pPr>
        <w:numPr>
          <w:ilvl w:val="0"/>
          <w:numId w:val="33"/>
        </w:numPr>
      </w:pPr>
      <w:r w:rsidRPr="007A392F">
        <w:t xml:space="preserve">security posture </w:t>
      </w:r>
    </w:p>
    <w:p w14:paraId="098F55A7" w14:textId="77777777" w:rsidR="007A392F" w:rsidRPr="007A392F" w:rsidRDefault="007A392F" w:rsidP="007A392F">
      <w:r w:rsidRPr="007A392F">
        <w:t>This produces a contextual risk score that reflects the operational importance of an event. For instance, identical anomalies occurring in high-criticality environments (e.g., ICU systems) are assigned higher risk compared to low-criticality contexts.</w:t>
      </w:r>
    </w:p>
    <w:p w14:paraId="5AD5A7A8" w14:textId="77777777" w:rsidR="007A392F" w:rsidRPr="007A392F" w:rsidRDefault="007A392F" w:rsidP="007A392F">
      <w:r w:rsidRPr="007A392F">
        <w:lastRenderedPageBreak/>
        <w:t xml:space="preserve">This step ensures that risk estimation is </w:t>
      </w:r>
      <w:r w:rsidRPr="007A392F">
        <w:rPr>
          <w:b/>
          <w:bCs/>
        </w:rPr>
        <w:t>context-sensitive rather than purely data-driven</w:t>
      </w:r>
      <w:r w:rsidRPr="007A392F">
        <w:t>.</w:t>
      </w:r>
    </w:p>
    <w:p w14:paraId="518DB684" w14:textId="77777777" w:rsidR="007A392F" w:rsidRPr="007A392F" w:rsidRDefault="00000000" w:rsidP="007A392F">
      <w:r>
        <w:pict w14:anchorId="28F6ACBE">
          <v:rect id="_x0000_i1050" style="width:0;height:1.5pt" o:hralign="center" o:hrstd="t" o:hr="t" fillcolor="#a0a0a0" stroked="f"/>
        </w:pict>
      </w:r>
    </w:p>
    <w:p w14:paraId="449FC1AA" w14:textId="77777777" w:rsidR="007A392F" w:rsidRPr="007A392F" w:rsidRDefault="007A392F" w:rsidP="007A392F">
      <w:pPr>
        <w:rPr>
          <w:b/>
          <w:bCs/>
        </w:rPr>
      </w:pPr>
      <w:r w:rsidRPr="007A392F">
        <w:rPr>
          <w:b/>
          <w:bCs/>
        </w:rPr>
        <w:t>5.6 Multi-Agent Risk Analysis</w:t>
      </w:r>
    </w:p>
    <w:p w14:paraId="3FD57D2F" w14:textId="77777777" w:rsidR="007A392F" w:rsidRPr="007A392F" w:rsidRDefault="007A392F" w:rsidP="007A392F">
      <w:r w:rsidRPr="007A392F">
        <w:t xml:space="preserve">The contextualized input is </w:t>
      </w:r>
      <w:proofErr w:type="spellStart"/>
      <w:r w:rsidRPr="007A392F">
        <w:t>analyzed</w:t>
      </w:r>
      <w:proofErr w:type="spellEnd"/>
      <w:r w:rsidRPr="007A392F">
        <w:t xml:space="preserve"> by multiple specialized agents operating in parallel:</w:t>
      </w:r>
    </w:p>
    <w:p w14:paraId="7C305986" w14:textId="77777777" w:rsidR="007A392F" w:rsidRPr="007A392F" w:rsidRDefault="007A392F">
      <w:pPr>
        <w:numPr>
          <w:ilvl w:val="0"/>
          <w:numId w:val="34"/>
        </w:numPr>
      </w:pPr>
      <w:r w:rsidRPr="007A392F">
        <w:t xml:space="preserve">Threat Agent </w:t>
      </w:r>
    </w:p>
    <w:p w14:paraId="65E767A2" w14:textId="77777777" w:rsidR="007A392F" w:rsidRPr="007A392F" w:rsidRDefault="007A392F">
      <w:pPr>
        <w:numPr>
          <w:ilvl w:val="0"/>
          <w:numId w:val="34"/>
        </w:numPr>
      </w:pPr>
      <w:r w:rsidRPr="007A392F">
        <w:t xml:space="preserve">Policy Agent </w:t>
      </w:r>
    </w:p>
    <w:p w14:paraId="797F98BA" w14:textId="77777777" w:rsidR="007A392F" w:rsidRPr="007A392F" w:rsidRDefault="007A392F">
      <w:pPr>
        <w:numPr>
          <w:ilvl w:val="0"/>
          <w:numId w:val="34"/>
        </w:numPr>
      </w:pPr>
      <w:r w:rsidRPr="007A392F">
        <w:t xml:space="preserve">Impact Agent </w:t>
      </w:r>
    </w:p>
    <w:p w14:paraId="2F130079" w14:textId="77777777" w:rsidR="007A392F" w:rsidRPr="007A392F" w:rsidRDefault="007A392F">
      <w:pPr>
        <w:numPr>
          <w:ilvl w:val="0"/>
          <w:numId w:val="34"/>
        </w:numPr>
      </w:pPr>
      <w:r w:rsidRPr="007A392F">
        <w:t xml:space="preserve">Privacy Agent </w:t>
      </w:r>
    </w:p>
    <w:p w14:paraId="0705E0D3" w14:textId="77777777" w:rsidR="007A392F" w:rsidRPr="007A392F" w:rsidRDefault="007A392F" w:rsidP="007A392F">
      <w:r w:rsidRPr="007A392F">
        <w:t>Each agent produces a domain-specific risk estimate, enabling distributed and specialized reasoning. This multi-agent approach improves robustness by incorporating diverse analytical perspectives and reducing reliance on a single model.</w:t>
      </w:r>
    </w:p>
    <w:p w14:paraId="078EC158" w14:textId="77777777" w:rsidR="007A392F" w:rsidRPr="007A392F" w:rsidRDefault="00000000" w:rsidP="007A392F">
      <w:r>
        <w:pict w14:anchorId="1A4DB7DD">
          <v:rect id="_x0000_i1051" style="width:0;height:1.5pt" o:hralign="center" o:hrstd="t" o:hr="t" fillcolor="#a0a0a0" stroked="f"/>
        </w:pict>
      </w:r>
    </w:p>
    <w:p w14:paraId="0A9BF369" w14:textId="77777777" w:rsidR="007A392F" w:rsidRPr="007A392F" w:rsidRDefault="007A392F" w:rsidP="007A392F">
      <w:pPr>
        <w:rPr>
          <w:b/>
          <w:bCs/>
        </w:rPr>
      </w:pPr>
      <w:r w:rsidRPr="007A392F">
        <w:rPr>
          <w:b/>
          <w:bCs/>
        </w:rPr>
        <w:t xml:space="preserve">5.7 Instability and Safety </w:t>
      </w:r>
      <w:proofErr w:type="spellStart"/>
      <w:r w:rsidRPr="007A392F">
        <w:rPr>
          <w:b/>
          <w:bCs/>
        </w:rPr>
        <w:t>Modeling</w:t>
      </w:r>
      <w:proofErr w:type="spellEnd"/>
    </w:p>
    <w:p w14:paraId="1BD5BD97" w14:textId="77777777" w:rsidR="007A392F" w:rsidRPr="007A392F" w:rsidRDefault="007A392F" w:rsidP="007A392F">
      <w:r w:rsidRPr="007A392F">
        <w:t>Before making automated decisions, the system evaluates stability using:</w:t>
      </w:r>
    </w:p>
    <w:p w14:paraId="71D71767" w14:textId="77777777" w:rsidR="007A392F" w:rsidRPr="007A392F" w:rsidRDefault="007A392F">
      <w:pPr>
        <w:numPr>
          <w:ilvl w:val="0"/>
          <w:numId w:val="35"/>
        </w:numPr>
      </w:pPr>
      <w:r w:rsidRPr="007A392F">
        <w:t xml:space="preserve">uncertainty from detection </w:t>
      </w:r>
    </w:p>
    <w:p w14:paraId="63A9CA8B" w14:textId="77777777" w:rsidR="007A392F" w:rsidRPr="007A392F" w:rsidRDefault="007A392F">
      <w:pPr>
        <w:numPr>
          <w:ilvl w:val="0"/>
          <w:numId w:val="35"/>
        </w:numPr>
      </w:pPr>
      <w:r w:rsidRPr="007A392F">
        <w:t xml:space="preserve">disagreement among agent outputs </w:t>
      </w:r>
    </w:p>
    <w:p w14:paraId="03CC27B7" w14:textId="77777777" w:rsidR="007A392F" w:rsidRPr="007A392F" w:rsidRDefault="007A392F">
      <w:pPr>
        <w:numPr>
          <w:ilvl w:val="0"/>
          <w:numId w:val="35"/>
        </w:numPr>
      </w:pPr>
      <w:r w:rsidRPr="007A392F">
        <w:t xml:space="preserve">signal volatility derived from feature </w:t>
      </w:r>
      <w:proofErr w:type="spellStart"/>
      <w:r w:rsidRPr="007A392F">
        <w:t>behavior</w:t>
      </w:r>
      <w:proofErr w:type="spellEnd"/>
      <w:r w:rsidRPr="007A392F">
        <w:t xml:space="preserve"> </w:t>
      </w:r>
    </w:p>
    <w:p w14:paraId="4A1C5C90" w14:textId="77777777" w:rsidR="007A392F" w:rsidRPr="007A392F" w:rsidRDefault="007A392F" w:rsidP="007A392F">
      <w:r w:rsidRPr="007A392F">
        <w:t>These factors are combined into an instability score, which determines whether automation is safe. High instability indicates unreliable or ambiguous conditions, triggering conservative decision strategies.</w:t>
      </w:r>
    </w:p>
    <w:p w14:paraId="3D17EC49" w14:textId="77777777" w:rsidR="007A392F" w:rsidRPr="007A392F" w:rsidRDefault="007A392F" w:rsidP="007A392F">
      <w:r w:rsidRPr="007A392F">
        <w:t xml:space="preserve">This mechanism ensures that automation is </w:t>
      </w:r>
      <w:r w:rsidRPr="007A392F">
        <w:rPr>
          <w:b/>
          <w:bCs/>
        </w:rPr>
        <w:t>safety-constrained</w:t>
      </w:r>
      <w:r w:rsidRPr="007A392F">
        <w:t xml:space="preserve"> and prevents incorrect actions in uncertain scenarios.</w:t>
      </w:r>
    </w:p>
    <w:p w14:paraId="59D07C8B" w14:textId="77777777" w:rsidR="007A392F" w:rsidRPr="007A392F" w:rsidRDefault="00000000" w:rsidP="007A392F">
      <w:r>
        <w:pict w14:anchorId="32934DA9">
          <v:rect id="_x0000_i1052" style="width:0;height:1.5pt" o:hralign="center" o:hrstd="t" o:hr="t" fillcolor="#a0a0a0" stroked="f"/>
        </w:pict>
      </w:r>
    </w:p>
    <w:p w14:paraId="2E46BA09" w14:textId="77777777" w:rsidR="007A392F" w:rsidRPr="007A392F" w:rsidRDefault="007A392F" w:rsidP="007A392F">
      <w:pPr>
        <w:rPr>
          <w:b/>
          <w:bCs/>
        </w:rPr>
      </w:pPr>
      <w:r w:rsidRPr="007A392F">
        <w:rPr>
          <w:b/>
          <w:bCs/>
        </w:rPr>
        <w:t>5.8 Multi-Agent Coordination and Fusion</w:t>
      </w:r>
    </w:p>
    <w:p w14:paraId="6A5BC76E" w14:textId="77777777" w:rsidR="007A392F" w:rsidRPr="007A392F" w:rsidRDefault="007A392F" w:rsidP="007A392F">
      <w:r w:rsidRPr="007A392F">
        <w:t>The outputs of all agents are aggregated using weighted probabilistic fusion to compute:</w:t>
      </w:r>
    </w:p>
    <w:p w14:paraId="5DFEB0D5" w14:textId="77777777" w:rsidR="007A392F" w:rsidRPr="007A392F" w:rsidRDefault="007A392F">
      <w:pPr>
        <w:numPr>
          <w:ilvl w:val="0"/>
          <w:numId w:val="36"/>
        </w:numPr>
      </w:pPr>
      <w:r w:rsidRPr="007A392F">
        <w:t xml:space="preserve">a unified risk score </w:t>
      </w:r>
    </w:p>
    <w:p w14:paraId="0ED2CE79" w14:textId="77777777" w:rsidR="007A392F" w:rsidRPr="007A392F" w:rsidRDefault="007A392F">
      <w:pPr>
        <w:numPr>
          <w:ilvl w:val="0"/>
          <w:numId w:val="36"/>
        </w:numPr>
      </w:pPr>
      <w:r w:rsidRPr="007A392F">
        <w:t xml:space="preserve">a system confidence score </w:t>
      </w:r>
    </w:p>
    <w:p w14:paraId="4847AB6F" w14:textId="77777777" w:rsidR="007A392F" w:rsidRPr="007A392F" w:rsidRDefault="007A392F" w:rsidP="007A392F">
      <w:r w:rsidRPr="007A392F">
        <w:t>Escalation mechanisms are applied when critical signals are detected, ensuring that high-risk scenarios are prioritized appropriately.</w:t>
      </w:r>
    </w:p>
    <w:p w14:paraId="00889300" w14:textId="77777777" w:rsidR="007A392F" w:rsidRPr="007A392F" w:rsidRDefault="00000000" w:rsidP="007A392F">
      <w:r>
        <w:pict w14:anchorId="581724F5">
          <v:rect id="_x0000_i1053" style="width:0;height:1.5pt" o:hralign="center" o:hrstd="t" o:hr="t" fillcolor="#a0a0a0" stroked="f"/>
        </w:pict>
      </w:r>
    </w:p>
    <w:p w14:paraId="127C1A07" w14:textId="77777777" w:rsidR="007A392F" w:rsidRPr="007A392F" w:rsidRDefault="007A392F" w:rsidP="007A392F">
      <w:pPr>
        <w:rPr>
          <w:b/>
          <w:bCs/>
        </w:rPr>
      </w:pPr>
      <w:r w:rsidRPr="007A392F">
        <w:rPr>
          <w:b/>
          <w:bCs/>
        </w:rPr>
        <w:t>5.9 Safety-Aware Decision Making</w:t>
      </w:r>
    </w:p>
    <w:p w14:paraId="3DFF4CC5" w14:textId="77777777" w:rsidR="007A392F" w:rsidRPr="007A392F" w:rsidRDefault="007A392F" w:rsidP="007A392F">
      <w:r w:rsidRPr="007A392F">
        <w:t>The final decision is determined using:</w:t>
      </w:r>
    </w:p>
    <w:p w14:paraId="0630F8D3" w14:textId="77777777" w:rsidR="007A392F" w:rsidRPr="007A392F" w:rsidRDefault="007A392F">
      <w:pPr>
        <w:numPr>
          <w:ilvl w:val="0"/>
          <w:numId w:val="37"/>
        </w:numPr>
      </w:pPr>
      <w:r w:rsidRPr="007A392F">
        <w:t xml:space="preserve">fused risk score </w:t>
      </w:r>
    </w:p>
    <w:p w14:paraId="1FC66AF4" w14:textId="77777777" w:rsidR="007A392F" w:rsidRPr="007A392F" w:rsidRDefault="007A392F">
      <w:pPr>
        <w:numPr>
          <w:ilvl w:val="0"/>
          <w:numId w:val="37"/>
        </w:numPr>
      </w:pPr>
      <w:r w:rsidRPr="007A392F">
        <w:lastRenderedPageBreak/>
        <w:t xml:space="preserve">system confidence </w:t>
      </w:r>
    </w:p>
    <w:p w14:paraId="1A01E43D" w14:textId="77777777" w:rsidR="007A392F" w:rsidRPr="007A392F" w:rsidRDefault="007A392F">
      <w:pPr>
        <w:numPr>
          <w:ilvl w:val="0"/>
          <w:numId w:val="37"/>
        </w:numPr>
      </w:pPr>
      <w:r w:rsidRPr="007A392F">
        <w:t xml:space="preserve">instability constraints </w:t>
      </w:r>
    </w:p>
    <w:p w14:paraId="559DCA95" w14:textId="77777777" w:rsidR="007A392F" w:rsidRPr="007A392F" w:rsidRDefault="007A392F" w:rsidP="007A392F">
      <w:r w:rsidRPr="007A392F">
        <w:t>Based on these factors, the system selects actions such as:</w:t>
      </w:r>
    </w:p>
    <w:p w14:paraId="2171887A" w14:textId="77777777" w:rsidR="007A392F" w:rsidRPr="007A392F" w:rsidRDefault="007A392F">
      <w:pPr>
        <w:numPr>
          <w:ilvl w:val="0"/>
          <w:numId w:val="38"/>
        </w:numPr>
      </w:pPr>
      <w:r w:rsidRPr="007A392F">
        <w:t xml:space="preserve">automated containment </w:t>
      </w:r>
    </w:p>
    <w:p w14:paraId="1B8D7BB3" w14:textId="77777777" w:rsidR="007A392F" w:rsidRPr="007A392F" w:rsidRDefault="007A392F">
      <w:pPr>
        <w:numPr>
          <w:ilvl w:val="0"/>
          <w:numId w:val="38"/>
        </w:numPr>
      </w:pPr>
      <w:r w:rsidRPr="007A392F">
        <w:t xml:space="preserve">human analyst review </w:t>
      </w:r>
    </w:p>
    <w:p w14:paraId="1DCF5187" w14:textId="77777777" w:rsidR="007A392F" w:rsidRPr="007A392F" w:rsidRDefault="007A392F">
      <w:pPr>
        <w:numPr>
          <w:ilvl w:val="0"/>
          <w:numId w:val="38"/>
        </w:numPr>
      </w:pPr>
      <w:r w:rsidRPr="007A392F">
        <w:t xml:space="preserve">adaptive monitoring </w:t>
      </w:r>
    </w:p>
    <w:p w14:paraId="3577772B" w14:textId="77777777" w:rsidR="007A392F" w:rsidRPr="007A392F" w:rsidRDefault="007A392F">
      <w:pPr>
        <w:numPr>
          <w:ilvl w:val="0"/>
          <w:numId w:val="38"/>
        </w:numPr>
      </w:pPr>
      <w:r w:rsidRPr="007A392F">
        <w:t xml:space="preserve">safe pass </w:t>
      </w:r>
    </w:p>
    <w:p w14:paraId="43237F44" w14:textId="77777777" w:rsidR="007A392F" w:rsidRPr="007A392F" w:rsidRDefault="007A392F" w:rsidP="007A392F">
      <w:r w:rsidRPr="007A392F">
        <w:t xml:space="preserve">Decisions are executed only when confidence is sufficient and system stability is within safe limits, ensuring </w:t>
      </w:r>
      <w:r w:rsidRPr="007A392F">
        <w:rPr>
          <w:b/>
          <w:bCs/>
        </w:rPr>
        <w:t>reliable and risk-aware automation</w:t>
      </w:r>
      <w:r w:rsidRPr="007A392F">
        <w:t>.</w:t>
      </w:r>
    </w:p>
    <w:p w14:paraId="43D63AF4" w14:textId="77777777" w:rsidR="007A392F" w:rsidRPr="007A392F" w:rsidRDefault="00000000" w:rsidP="007A392F">
      <w:r>
        <w:pict w14:anchorId="0AF1BFAC">
          <v:rect id="_x0000_i1054" style="width:0;height:1.5pt" o:hralign="center" o:hrstd="t" o:hr="t" fillcolor="#a0a0a0" stroked="f"/>
        </w:pict>
      </w:r>
    </w:p>
    <w:p w14:paraId="0CA08806" w14:textId="77777777" w:rsidR="007A392F" w:rsidRPr="007A392F" w:rsidRDefault="007A392F" w:rsidP="007A392F">
      <w:pPr>
        <w:rPr>
          <w:b/>
          <w:bCs/>
        </w:rPr>
      </w:pPr>
      <w:r w:rsidRPr="007A392F">
        <w:rPr>
          <w:b/>
          <w:bCs/>
        </w:rPr>
        <w:t>5.10 Reinforcement Learning-Based Adaptation</w:t>
      </w:r>
    </w:p>
    <w:p w14:paraId="058EF871" w14:textId="77777777" w:rsidR="007A392F" w:rsidRPr="007A392F" w:rsidRDefault="007A392F" w:rsidP="007A392F">
      <w:r w:rsidRPr="007A392F">
        <w:t>The framework incorporates reinforcement learning to adapt decision thresholds over time. Feedback from executed actions is used to update policies:</w:t>
      </w:r>
    </w:p>
    <w:p w14:paraId="58DDCB9C" w14:textId="77777777" w:rsidR="007A392F" w:rsidRPr="007A392F" w:rsidRDefault="007A392F">
      <w:pPr>
        <w:numPr>
          <w:ilvl w:val="0"/>
          <w:numId w:val="39"/>
        </w:numPr>
      </w:pPr>
      <w:r w:rsidRPr="007A392F">
        <w:t xml:space="preserve">successful outcomes reinforce current decisions </w:t>
      </w:r>
    </w:p>
    <w:p w14:paraId="4FD9013A" w14:textId="77777777" w:rsidR="007A392F" w:rsidRPr="007A392F" w:rsidRDefault="007A392F">
      <w:pPr>
        <w:numPr>
          <w:ilvl w:val="0"/>
          <w:numId w:val="39"/>
        </w:numPr>
      </w:pPr>
      <w:r w:rsidRPr="007A392F">
        <w:t xml:space="preserve">incorrect or unsafe outcomes trigger adjustments </w:t>
      </w:r>
    </w:p>
    <w:p w14:paraId="5310FAF1" w14:textId="77777777" w:rsidR="007A392F" w:rsidRPr="007A392F" w:rsidRDefault="007A392F" w:rsidP="007A392F">
      <w:r w:rsidRPr="007A392F">
        <w:t>This enables continuous improvement and adaptation to evolving threat patterns.</w:t>
      </w:r>
    </w:p>
    <w:p w14:paraId="4D77C678" w14:textId="77777777" w:rsidR="007A392F" w:rsidRPr="007A392F" w:rsidRDefault="00000000" w:rsidP="007A392F">
      <w:r>
        <w:pict w14:anchorId="7752D5D7">
          <v:rect id="_x0000_i1055" style="width:0;height:1.5pt" o:hralign="center" o:hrstd="t" o:hr="t" fillcolor="#a0a0a0" stroked="f"/>
        </w:pict>
      </w:r>
    </w:p>
    <w:p w14:paraId="0705B80C" w14:textId="77777777" w:rsidR="007A392F" w:rsidRPr="007A392F" w:rsidRDefault="007A392F" w:rsidP="007A392F">
      <w:pPr>
        <w:rPr>
          <w:b/>
          <w:bCs/>
        </w:rPr>
      </w:pPr>
      <w:r w:rsidRPr="007A392F">
        <w:rPr>
          <w:b/>
          <w:bCs/>
        </w:rPr>
        <w:t>5.11 Federated Learning Integration</w:t>
      </w:r>
    </w:p>
    <w:p w14:paraId="01725EA8" w14:textId="77777777" w:rsidR="007A392F" w:rsidRPr="007A392F" w:rsidRDefault="007A392F" w:rsidP="007A392F">
      <w:r w:rsidRPr="007A392F">
        <w:t>To support privacy-preserving collaboration, the framework includes a federated learning mechanism where:</w:t>
      </w:r>
    </w:p>
    <w:p w14:paraId="1BA612A6" w14:textId="77777777" w:rsidR="007A392F" w:rsidRPr="007A392F" w:rsidRDefault="007A392F">
      <w:pPr>
        <w:numPr>
          <w:ilvl w:val="0"/>
          <w:numId w:val="40"/>
        </w:numPr>
      </w:pPr>
      <w:r w:rsidRPr="007A392F">
        <w:t xml:space="preserve">models are trained locally within simulated or distributed environments </w:t>
      </w:r>
    </w:p>
    <w:p w14:paraId="4D2625F3" w14:textId="77777777" w:rsidR="007A392F" w:rsidRPr="007A392F" w:rsidRDefault="007A392F">
      <w:pPr>
        <w:numPr>
          <w:ilvl w:val="0"/>
          <w:numId w:val="40"/>
        </w:numPr>
      </w:pPr>
      <w:r w:rsidRPr="007A392F">
        <w:t xml:space="preserve">only model parameters are shared </w:t>
      </w:r>
    </w:p>
    <w:p w14:paraId="4B8AB0BC" w14:textId="77777777" w:rsidR="007A392F" w:rsidRPr="007A392F" w:rsidRDefault="007A392F">
      <w:pPr>
        <w:numPr>
          <w:ilvl w:val="0"/>
          <w:numId w:val="40"/>
        </w:numPr>
      </w:pPr>
      <w:r w:rsidRPr="007A392F">
        <w:t xml:space="preserve">global aggregation improves detection performance </w:t>
      </w:r>
    </w:p>
    <w:p w14:paraId="22AAE92D" w14:textId="77777777" w:rsidR="007A392F" w:rsidRPr="007A392F" w:rsidRDefault="007A392F" w:rsidP="007A392F">
      <w:r w:rsidRPr="007A392F">
        <w:t>This allows learning from diverse data sources without exposing sensitive information.</w:t>
      </w:r>
    </w:p>
    <w:p w14:paraId="11C024C3" w14:textId="77777777" w:rsidR="007A392F" w:rsidRPr="007A392F" w:rsidRDefault="00000000" w:rsidP="007A392F">
      <w:r>
        <w:pict w14:anchorId="3FE28753">
          <v:rect id="_x0000_i1056" style="width:0;height:1.5pt" o:hralign="center" o:hrstd="t" o:hr="t" fillcolor="#a0a0a0" stroked="f"/>
        </w:pict>
      </w:r>
    </w:p>
    <w:p w14:paraId="134F1646" w14:textId="77777777" w:rsidR="007A392F" w:rsidRPr="007A392F" w:rsidRDefault="007A392F" w:rsidP="007A392F">
      <w:pPr>
        <w:rPr>
          <w:b/>
          <w:bCs/>
        </w:rPr>
      </w:pPr>
      <w:r w:rsidRPr="007A392F">
        <w:rPr>
          <w:b/>
          <w:bCs/>
        </w:rPr>
        <w:t>5.12 Visualization and Analytics Integration</w:t>
      </w:r>
    </w:p>
    <w:p w14:paraId="5C162F34" w14:textId="77777777" w:rsidR="007A392F" w:rsidRPr="007A392F" w:rsidRDefault="007A392F" w:rsidP="007A392F">
      <w:r w:rsidRPr="007A392F">
        <w:t>The methodology incorporates a visualization and analytics layer that aggregates system outputs and provides real-time insights into:</w:t>
      </w:r>
    </w:p>
    <w:p w14:paraId="5A1DCB6F" w14:textId="77777777" w:rsidR="007A392F" w:rsidRPr="007A392F" w:rsidRDefault="007A392F">
      <w:pPr>
        <w:numPr>
          <w:ilvl w:val="0"/>
          <w:numId w:val="41"/>
        </w:numPr>
      </w:pPr>
      <w:r w:rsidRPr="007A392F">
        <w:t xml:space="preserve">anomaly scores and uncertainty </w:t>
      </w:r>
    </w:p>
    <w:p w14:paraId="44125098" w14:textId="77777777" w:rsidR="007A392F" w:rsidRPr="007A392F" w:rsidRDefault="007A392F">
      <w:pPr>
        <w:numPr>
          <w:ilvl w:val="0"/>
          <w:numId w:val="41"/>
        </w:numPr>
      </w:pPr>
      <w:r w:rsidRPr="007A392F">
        <w:t xml:space="preserve">agent-level risk contributions </w:t>
      </w:r>
    </w:p>
    <w:p w14:paraId="0DAAA6F2" w14:textId="77777777" w:rsidR="007A392F" w:rsidRPr="007A392F" w:rsidRDefault="007A392F">
      <w:pPr>
        <w:numPr>
          <w:ilvl w:val="0"/>
          <w:numId w:val="41"/>
        </w:numPr>
      </w:pPr>
      <w:r w:rsidRPr="007A392F">
        <w:t xml:space="preserve">decision outcomes and system confidence </w:t>
      </w:r>
    </w:p>
    <w:p w14:paraId="66D34F94" w14:textId="77777777" w:rsidR="007A392F" w:rsidRPr="007A392F" w:rsidRDefault="007A392F">
      <w:pPr>
        <w:numPr>
          <w:ilvl w:val="0"/>
          <w:numId w:val="41"/>
        </w:numPr>
      </w:pPr>
      <w:r w:rsidRPr="007A392F">
        <w:t xml:space="preserve">system health metrics and threat trends </w:t>
      </w:r>
    </w:p>
    <w:p w14:paraId="53A0CD69" w14:textId="77777777" w:rsidR="007A392F" w:rsidRPr="007A392F" w:rsidRDefault="007A392F">
      <w:pPr>
        <w:numPr>
          <w:ilvl w:val="0"/>
          <w:numId w:val="41"/>
        </w:numPr>
      </w:pPr>
      <w:r w:rsidRPr="007A392F">
        <w:t xml:space="preserve">reinforcement learning progress </w:t>
      </w:r>
    </w:p>
    <w:p w14:paraId="5AF51D85" w14:textId="77777777" w:rsidR="007A392F" w:rsidRPr="007A392F" w:rsidRDefault="007A392F" w:rsidP="007A392F">
      <w:r w:rsidRPr="007A392F">
        <w:lastRenderedPageBreak/>
        <w:t xml:space="preserve">This layer enables detailed evaluation of system </w:t>
      </w:r>
      <w:proofErr w:type="spellStart"/>
      <w:r w:rsidRPr="007A392F">
        <w:t>behavior</w:t>
      </w:r>
      <w:proofErr w:type="spellEnd"/>
      <w:r w:rsidRPr="007A392F">
        <w:t xml:space="preserve"> across different simulated scenarios and supports human-in-the-loop validation.</w:t>
      </w:r>
    </w:p>
    <w:p w14:paraId="422F332B" w14:textId="77777777" w:rsidR="007A392F" w:rsidRDefault="007A392F">
      <w:pPr>
        <w:rPr>
          <w:lang w:val="en-US"/>
        </w:rPr>
      </w:pPr>
    </w:p>
    <w:p w14:paraId="6F4A33C3" w14:textId="59B48376" w:rsidR="007A392F" w:rsidRPr="007A392F" w:rsidRDefault="007A392F">
      <w:pPr>
        <w:rPr>
          <w:b/>
          <w:bCs/>
          <w:sz w:val="32"/>
          <w:szCs w:val="32"/>
          <w:lang w:val="en-US"/>
        </w:rPr>
      </w:pPr>
      <w:r w:rsidRPr="007A392F">
        <w:rPr>
          <w:b/>
          <w:bCs/>
          <w:sz w:val="32"/>
          <w:szCs w:val="32"/>
          <w:lang w:val="en-US"/>
        </w:rPr>
        <w:t>Experimental Setup and Results:</w:t>
      </w:r>
    </w:p>
    <w:p w14:paraId="2654D0D1" w14:textId="77777777" w:rsidR="007A392F" w:rsidRPr="007A392F" w:rsidRDefault="007A392F" w:rsidP="007A392F">
      <w:pPr>
        <w:rPr>
          <w:b/>
          <w:bCs/>
        </w:rPr>
      </w:pPr>
      <w:r w:rsidRPr="007A392F">
        <w:rPr>
          <w:b/>
          <w:bCs/>
        </w:rPr>
        <w:t>6.1 Simulation Environment and Dataset</w:t>
      </w:r>
    </w:p>
    <w:p w14:paraId="1EDBA2D1" w14:textId="77777777" w:rsidR="007A392F" w:rsidRPr="007A392F" w:rsidRDefault="007A392F" w:rsidP="007A392F">
      <w:r w:rsidRPr="007A392F">
        <w:t xml:space="preserve">The proposed framework is evaluated using a </w:t>
      </w:r>
      <w:r w:rsidRPr="007A392F">
        <w:rPr>
          <w:b/>
          <w:bCs/>
        </w:rPr>
        <w:t>structured simulation environment</w:t>
      </w:r>
      <w:r w:rsidRPr="007A392F">
        <w:t xml:space="preserve"> designed to emulate realistic SOC telemetry through state-driven feature correlations. The dataset consists of approximately </w:t>
      </w:r>
      <w:r w:rsidRPr="007A392F">
        <w:rPr>
          <w:b/>
          <w:bCs/>
        </w:rPr>
        <w:t>30,000 simulated instances</w:t>
      </w:r>
      <w:r w:rsidRPr="007A392F">
        <w:t xml:space="preserve">, each represented by a feature vector capturing system activity, file </w:t>
      </w:r>
      <w:proofErr w:type="spellStart"/>
      <w:r w:rsidRPr="007A392F">
        <w:t>behavior</w:t>
      </w:r>
      <w:proofErr w:type="spellEnd"/>
      <w:r w:rsidRPr="007A392F">
        <w:t>, network patterns, and security indicators.</w:t>
      </w:r>
    </w:p>
    <w:p w14:paraId="6B01EAF0" w14:textId="77777777" w:rsidR="007A392F" w:rsidRPr="007A392F" w:rsidRDefault="007A392F" w:rsidP="007A392F">
      <w:r w:rsidRPr="007A392F">
        <w:t xml:space="preserve">Unlike conventional synthetic datasets that rely on independent feature sampling, the simulation enforces </w:t>
      </w:r>
      <w:r w:rsidRPr="007A392F">
        <w:rPr>
          <w:b/>
          <w:bCs/>
        </w:rPr>
        <w:t>correlated feature activation patterns</w:t>
      </w:r>
      <w:r w:rsidRPr="007A392F">
        <w:t xml:space="preserve"> across multiple domains. These correlations are defined based on operational scenarios, including:</w:t>
      </w:r>
    </w:p>
    <w:p w14:paraId="439EF02C" w14:textId="77777777" w:rsidR="007A392F" w:rsidRPr="007A392F" w:rsidRDefault="007A392F">
      <w:pPr>
        <w:numPr>
          <w:ilvl w:val="0"/>
          <w:numId w:val="42"/>
        </w:numPr>
      </w:pPr>
      <w:r w:rsidRPr="007A392F">
        <w:t xml:space="preserve">stable operation </w:t>
      </w:r>
    </w:p>
    <w:p w14:paraId="4370B2E8" w14:textId="77777777" w:rsidR="007A392F" w:rsidRPr="007A392F" w:rsidRDefault="007A392F">
      <w:pPr>
        <w:numPr>
          <w:ilvl w:val="0"/>
          <w:numId w:val="42"/>
        </w:numPr>
      </w:pPr>
      <w:r w:rsidRPr="007A392F">
        <w:t xml:space="preserve">high workload conditions </w:t>
      </w:r>
    </w:p>
    <w:p w14:paraId="558C4FD6" w14:textId="77777777" w:rsidR="007A392F" w:rsidRPr="007A392F" w:rsidRDefault="007A392F">
      <w:pPr>
        <w:numPr>
          <w:ilvl w:val="0"/>
          <w:numId w:val="42"/>
        </w:numPr>
      </w:pPr>
      <w:r w:rsidRPr="007A392F">
        <w:t xml:space="preserve">maintenance events </w:t>
      </w:r>
    </w:p>
    <w:p w14:paraId="02DFB19E" w14:textId="77777777" w:rsidR="007A392F" w:rsidRPr="007A392F" w:rsidRDefault="007A392F">
      <w:pPr>
        <w:numPr>
          <w:ilvl w:val="0"/>
          <w:numId w:val="42"/>
        </w:numPr>
      </w:pPr>
      <w:r w:rsidRPr="007A392F">
        <w:t xml:space="preserve">ransomware encryption phase </w:t>
      </w:r>
    </w:p>
    <w:p w14:paraId="5AADAAF3" w14:textId="77777777" w:rsidR="007A392F" w:rsidRPr="007A392F" w:rsidRDefault="007A392F">
      <w:pPr>
        <w:numPr>
          <w:ilvl w:val="0"/>
          <w:numId w:val="42"/>
        </w:numPr>
      </w:pPr>
      <w:r w:rsidRPr="007A392F">
        <w:t xml:space="preserve">ransomware propagation phase </w:t>
      </w:r>
    </w:p>
    <w:p w14:paraId="53842118" w14:textId="77777777" w:rsidR="007A392F" w:rsidRPr="007A392F" w:rsidRDefault="007A392F">
      <w:pPr>
        <w:numPr>
          <w:ilvl w:val="0"/>
          <w:numId w:val="42"/>
        </w:numPr>
      </w:pPr>
      <w:r w:rsidRPr="007A392F">
        <w:t xml:space="preserve">stealth and partial-activation attacks </w:t>
      </w:r>
    </w:p>
    <w:p w14:paraId="0EF66705" w14:textId="77777777" w:rsidR="007A392F" w:rsidRPr="007A392F" w:rsidRDefault="007A392F" w:rsidP="007A392F">
      <w:r w:rsidRPr="007A392F">
        <w:t xml:space="preserve">Each scenario is associated with distinct feature clusters, ensuring that the generated data reflects realistic </w:t>
      </w:r>
      <w:proofErr w:type="spellStart"/>
      <w:r w:rsidRPr="007A392F">
        <w:t>behavioral</w:t>
      </w:r>
      <w:proofErr w:type="spellEnd"/>
      <w:r w:rsidRPr="007A392F">
        <w:t xml:space="preserve"> patterns. For example, ransomware encryption scenarios exhibit simultaneous increases in file entropy, rename activity, and disk write operations, while workload scenarios produce high system utilization without corresponding anomaly indicators.</w:t>
      </w:r>
    </w:p>
    <w:p w14:paraId="1DDAE15E" w14:textId="77777777" w:rsidR="007A392F" w:rsidRPr="007A392F" w:rsidRDefault="007A392F" w:rsidP="007A392F">
      <w:r w:rsidRPr="007A392F">
        <w:t>To evaluate robustness, the simulation also incorporates:</w:t>
      </w:r>
    </w:p>
    <w:p w14:paraId="71048F9D" w14:textId="77777777" w:rsidR="007A392F" w:rsidRPr="007A392F" w:rsidRDefault="007A392F">
      <w:pPr>
        <w:numPr>
          <w:ilvl w:val="0"/>
          <w:numId w:val="43"/>
        </w:numPr>
      </w:pPr>
      <w:r w:rsidRPr="007A392F">
        <w:t xml:space="preserve">controlled noise injection </w:t>
      </w:r>
    </w:p>
    <w:p w14:paraId="57066A47" w14:textId="77777777" w:rsidR="007A392F" w:rsidRPr="007A392F" w:rsidRDefault="007A392F">
      <w:pPr>
        <w:numPr>
          <w:ilvl w:val="0"/>
          <w:numId w:val="43"/>
        </w:numPr>
      </w:pPr>
      <w:r w:rsidRPr="007A392F">
        <w:t xml:space="preserve">partial feature activation </w:t>
      </w:r>
    </w:p>
    <w:p w14:paraId="2C280388" w14:textId="77777777" w:rsidR="007A392F" w:rsidRPr="007A392F" w:rsidRDefault="007A392F">
      <w:pPr>
        <w:numPr>
          <w:ilvl w:val="0"/>
          <w:numId w:val="43"/>
        </w:numPr>
      </w:pPr>
      <w:r w:rsidRPr="007A392F">
        <w:t xml:space="preserve">conflicting signals </w:t>
      </w:r>
    </w:p>
    <w:p w14:paraId="161C34CD" w14:textId="77777777" w:rsidR="007A392F" w:rsidRPr="007A392F" w:rsidRDefault="007A392F" w:rsidP="007A392F">
      <w:r w:rsidRPr="007A392F">
        <w:t>This enables systematic evaluation of system performance under both deterministic and ambiguous conditions.</w:t>
      </w:r>
    </w:p>
    <w:p w14:paraId="53225F62" w14:textId="77777777" w:rsidR="007A392F" w:rsidRPr="007A392F" w:rsidRDefault="00000000" w:rsidP="007A392F">
      <w:r>
        <w:pict w14:anchorId="6961AB3C">
          <v:rect id="_x0000_i1057" style="width:0;height:1.5pt" o:hralign="center" o:hrstd="t" o:hr="t" fillcolor="#a0a0a0" stroked="f"/>
        </w:pict>
      </w:r>
    </w:p>
    <w:p w14:paraId="68B2144E" w14:textId="77777777" w:rsidR="007A392F" w:rsidRPr="007A392F" w:rsidRDefault="007A392F" w:rsidP="007A392F">
      <w:pPr>
        <w:rPr>
          <w:b/>
          <w:bCs/>
        </w:rPr>
      </w:pPr>
      <w:r w:rsidRPr="007A392F">
        <w:rPr>
          <w:b/>
          <w:bCs/>
        </w:rPr>
        <w:t>6.2 Baseline Models for Comparison</w:t>
      </w:r>
    </w:p>
    <w:p w14:paraId="12C1EF26" w14:textId="77777777" w:rsidR="007A392F" w:rsidRPr="007A392F" w:rsidRDefault="007A392F" w:rsidP="007A392F">
      <w:r w:rsidRPr="007A392F">
        <w:t>To assess the effectiveness of the proposed framework, comparisons are conducted against representative baseline approaches:</w:t>
      </w:r>
    </w:p>
    <w:p w14:paraId="35002D1E" w14:textId="77777777" w:rsidR="007A392F" w:rsidRPr="007A392F" w:rsidRDefault="007A392F">
      <w:pPr>
        <w:numPr>
          <w:ilvl w:val="0"/>
          <w:numId w:val="44"/>
        </w:numPr>
      </w:pPr>
      <w:r w:rsidRPr="007A392F">
        <w:rPr>
          <w:b/>
          <w:bCs/>
        </w:rPr>
        <w:t>Rule-Based Detection (IDS-like)</w:t>
      </w:r>
      <w:r w:rsidRPr="007A392F">
        <w:t xml:space="preserve">: signature-based detection using predefined patterns </w:t>
      </w:r>
    </w:p>
    <w:p w14:paraId="62CFA719" w14:textId="77777777" w:rsidR="007A392F" w:rsidRPr="007A392F" w:rsidRDefault="007A392F">
      <w:pPr>
        <w:numPr>
          <w:ilvl w:val="0"/>
          <w:numId w:val="44"/>
        </w:numPr>
      </w:pPr>
      <w:r w:rsidRPr="007A392F">
        <w:rPr>
          <w:b/>
          <w:bCs/>
        </w:rPr>
        <w:t>Supervised Model</w:t>
      </w:r>
      <w:r w:rsidRPr="007A392F">
        <w:t xml:space="preserve">: Random Forest classifier </w:t>
      </w:r>
    </w:p>
    <w:p w14:paraId="534A43B2" w14:textId="77777777" w:rsidR="007A392F" w:rsidRPr="007A392F" w:rsidRDefault="007A392F">
      <w:pPr>
        <w:numPr>
          <w:ilvl w:val="0"/>
          <w:numId w:val="44"/>
        </w:numPr>
      </w:pPr>
      <w:r w:rsidRPr="007A392F">
        <w:rPr>
          <w:b/>
          <w:bCs/>
        </w:rPr>
        <w:t>Unsupervised Model</w:t>
      </w:r>
      <w:r w:rsidRPr="007A392F">
        <w:t xml:space="preserve">: Isolation Forest </w:t>
      </w:r>
    </w:p>
    <w:p w14:paraId="6313E6CB" w14:textId="77777777" w:rsidR="007A392F" w:rsidRPr="007A392F" w:rsidRDefault="007A392F">
      <w:pPr>
        <w:numPr>
          <w:ilvl w:val="0"/>
          <w:numId w:val="44"/>
        </w:numPr>
      </w:pPr>
      <w:r w:rsidRPr="007A392F">
        <w:rPr>
          <w:b/>
          <w:bCs/>
        </w:rPr>
        <w:lastRenderedPageBreak/>
        <w:t>Hybrid Model (without uncertainty and agents)</w:t>
      </w:r>
      <w:r w:rsidRPr="007A392F">
        <w:t xml:space="preserve"> </w:t>
      </w:r>
    </w:p>
    <w:p w14:paraId="0D89DF81" w14:textId="77777777" w:rsidR="007A392F" w:rsidRPr="007A392F" w:rsidRDefault="007A392F" w:rsidP="007A392F">
      <w:r w:rsidRPr="007A392F">
        <w:t xml:space="preserve">These baselines reflect the progression from traditional detection systems to machine learning–based approaches, allowing evaluation of the contribution of uncertainty </w:t>
      </w:r>
      <w:proofErr w:type="spellStart"/>
      <w:r w:rsidRPr="007A392F">
        <w:t>modeling</w:t>
      </w:r>
      <w:proofErr w:type="spellEnd"/>
      <w:r w:rsidRPr="007A392F">
        <w:t>, multi-agent reasoning, and safety constraints.</w:t>
      </w:r>
    </w:p>
    <w:p w14:paraId="7D4FFE99" w14:textId="77777777" w:rsidR="007A392F" w:rsidRDefault="007A392F" w:rsidP="007A392F">
      <w:r w:rsidRPr="007A392F">
        <w:t>All comparisons are performed within the same simulated environment to ensure consistency.</w:t>
      </w:r>
    </w:p>
    <w:p w14:paraId="3F375DBB" w14:textId="570335EC" w:rsidR="00923D34" w:rsidRPr="007A392F" w:rsidRDefault="00923D34" w:rsidP="007A392F">
      <w:r w:rsidRPr="00923D34">
        <w:t>In addition to classical machine learning models, deep learning–based anomaly detection methods are also considered for comparison. Specifically, an Autoencoder model is used to capture non-linear feature representations for anomaly detection, while a Long Short-Term Memory (LSTM) model is employed to model temporal dependencies in sequential telemetry data. These models represent state-of-the-art deep learning approaches commonly used in cybersecurity anomaly detection.</w:t>
      </w:r>
    </w:p>
    <w:p w14:paraId="00E73044" w14:textId="77777777" w:rsidR="007A392F" w:rsidRPr="007A392F" w:rsidRDefault="00000000" w:rsidP="007A392F">
      <w:r>
        <w:pict w14:anchorId="62F311D5">
          <v:rect id="_x0000_i1058" style="width:0;height:1.5pt" o:hralign="center" o:hrstd="t" o:hr="t" fillcolor="#a0a0a0" stroked="f"/>
        </w:pict>
      </w:r>
    </w:p>
    <w:p w14:paraId="40335DC5" w14:textId="77777777" w:rsidR="007A392F" w:rsidRPr="007A392F" w:rsidRDefault="007A392F" w:rsidP="007A392F">
      <w:pPr>
        <w:rPr>
          <w:b/>
          <w:bCs/>
        </w:rPr>
      </w:pPr>
      <w:r w:rsidRPr="007A392F">
        <w:rPr>
          <w:b/>
          <w:bCs/>
        </w:rPr>
        <w:t>6.3 Evaluation Metrics</w:t>
      </w:r>
    </w:p>
    <w:p w14:paraId="0DA129D5" w14:textId="77777777" w:rsidR="007A392F" w:rsidRPr="007A392F" w:rsidRDefault="007A392F" w:rsidP="007A392F">
      <w:r w:rsidRPr="007A392F">
        <w:t xml:space="preserve">Performance is evaluated using both </w:t>
      </w:r>
      <w:r w:rsidRPr="007A392F">
        <w:rPr>
          <w:b/>
          <w:bCs/>
        </w:rPr>
        <w:t>model-level and system-level metrics</w:t>
      </w:r>
      <w:r w:rsidRPr="007A392F">
        <w:t>, including:</w:t>
      </w:r>
    </w:p>
    <w:p w14:paraId="7ACE9875" w14:textId="77777777" w:rsidR="007A392F" w:rsidRPr="007A392F" w:rsidRDefault="007A392F">
      <w:pPr>
        <w:numPr>
          <w:ilvl w:val="0"/>
          <w:numId w:val="45"/>
        </w:numPr>
      </w:pPr>
      <w:r w:rsidRPr="007A392F">
        <w:t xml:space="preserve">Accuracy, Precision, Recall, and F1-score </w:t>
      </w:r>
    </w:p>
    <w:p w14:paraId="62BBB6AA" w14:textId="77777777" w:rsidR="007A392F" w:rsidRPr="007A392F" w:rsidRDefault="007A392F">
      <w:pPr>
        <w:numPr>
          <w:ilvl w:val="0"/>
          <w:numId w:val="45"/>
        </w:numPr>
      </w:pPr>
      <w:r w:rsidRPr="007A392F">
        <w:t xml:space="preserve">AUC-ROC for detection performance </w:t>
      </w:r>
    </w:p>
    <w:p w14:paraId="565B82D4" w14:textId="77777777" w:rsidR="007A392F" w:rsidRPr="007A392F" w:rsidRDefault="007A392F">
      <w:pPr>
        <w:numPr>
          <w:ilvl w:val="0"/>
          <w:numId w:val="45"/>
        </w:numPr>
      </w:pPr>
      <w:r w:rsidRPr="007A392F">
        <w:t xml:space="preserve">Detection rate for anomaly identification </w:t>
      </w:r>
    </w:p>
    <w:p w14:paraId="0FB6EE83" w14:textId="77777777" w:rsidR="007A392F" w:rsidRPr="007A392F" w:rsidRDefault="007A392F">
      <w:pPr>
        <w:numPr>
          <w:ilvl w:val="0"/>
          <w:numId w:val="45"/>
        </w:numPr>
      </w:pPr>
      <w:r w:rsidRPr="007A392F">
        <w:rPr>
          <w:b/>
          <w:bCs/>
        </w:rPr>
        <w:t>Decision reliability</w:t>
      </w:r>
      <w:r w:rsidRPr="007A392F">
        <w:t xml:space="preserve">, measuring correctness of final actions </w:t>
      </w:r>
    </w:p>
    <w:p w14:paraId="77E8D5DA" w14:textId="77777777" w:rsidR="007A392F" w:rsidRPr="007A392F" w:rsidRDefault="007A392F">
      <w:pPr>
        <w:numPr>
          <w:ilvl w:val="0"/>
          <w:numId w:val="45"/>
        </w:numPr>
      </w:pPr>
      <w:r w:rsidRPr="007A392F">
        <w:rPr>
          <w:b/>
          <w:bCs/>
        </w:rPr>
        <w:t>False automation rate</w:t>
      </w:r>
      <w:r w:rsidRPr="007A392F">
        <w:t xml:space="preserve">, indicating unsafe automated decisions </w:t>
      </w:r>
    </w:p>
    <w:p w14:paraId="3A610A3A" w14:textId="77777777" w:rsidR="007A392F" w:rsidRPr="007A392F" w:rsidRDefault="007A392F">
      <w:pPr>
        <w:numPr>
          <w:ilvl w:val="0"/>
          <w:numId w:val="45"/>
        </w:numPr>
      </w:pPr>
      <w:r w:rsidRPr="007A392F">
        <w:rPr>
          <w:b/>
          <w:bCs/>
        </w:rPr>
        <w:t>System confidence</w:t>
      </w:r>
      <w:r w:rsidRPr="007A392F">
        <w:t xml:space="preserve">, reflecting decision certainty </w:t>
      </w:r>
    </w:p>
    <w:p w14:paraId="37D21AA1" w14:textId="77777777" w:rsidR="007A392F" w:rsidRPr="007A392F" w:rsidRDefault="007A392F" w:rsidP="007A392F">
      <w:r w:rsidRPr="007A392F">
        <w:t xml:space="preserve">This combination ensures evaluation of both detection capability and </w:t>
      </w:r>
      <w:r w:rsidRPr="007A392F">
        <w:rPr>
          <w:b/>
          <w:bCs/>
        </w:rPr>
        <w:t>decision quality</w:t>
      </w:r>
      <w:r w:rsidRPr="007A392F">
        <w:t>, which is critical for SOC automation.</w:t>
      </w:r>
    </w:p>
    <w:p w14:paraId="125457E0" w14:textId="77777777" w:rsidR="007A392F" w:rsidRPr="007A392F" w:rsidRDefault="00000000" w:rsidP="007A392F">
      <w:r>
        <w:pict w14:anchorId="22000DF2">
          <v:rect id="_x0000_i1059" style="width:0;height:1.5pt" o:hralign="center" o:hrstd="t" o:hr="t" fillcolor="#a0a0a0" stroked="f"/>
        </w:pict>
      </w:r>
    </w:p>
    <w:p w14:paraId="195B5638" w14:textId="6B954100" w:rsidR="007A392F" w:rsidRDefault="00146EFE" w:rsidP="007A392F">
      <w:r w:rsidRPr="00146EFE">
        <w:t>6.4 Anomaly Detection Performance</w:t>
      </w:r>
    </w:p>
    <w:p w14:paraId="7A1FE7B5" w14:textId="1F45A803" w:rsidR="00146EFE" w:rsidRDefault="00146EFE" w:rsidP="007A392F">
      <w:r w:rsidRPr="00146EFE">
        <w:t xml:space="preserve">To provide a clear comparison between the proposed framework and baseline approaches, Table </w:t>
      </w:r>
      <w:r w:rsidR="006C1FF0">
        <w:t>1</w:t>
      </w:r>
      <w:r w:rsidRPr="00146EFE">
        <w:t xml:space="preserve"> summarizes detection performance and decision reliability across different methods.</w:t>
      </w:r>
    </w:p>
    <w:tbl>
      <w:tblPr>
        <w:tblStyle w:val="PlainTable2"/>
        <w:tblW w:w="0" w:type="auto"/>
        <w:tblLook w:val="04A0" w:firstRow="1" w:lastRow="0" w:firstColumn="1" w:lastColumn="0" w:noHBand="0" w:noVBand="1"/>
      </w:tblPr>
      <w:tblGrid>
        <w:gridCol w:w="2619"/>
        <w:gridCol w:w="2619"/>
        <w:gridCol w:w="2620"/>
        <w:gridCol w:w="2620"/>
      </w:tblGrid>
      <w:tr w:rsidR="00146EFE" w14:paraId="5F2DDBDC" w14:textId="77777777" w:rsidTr="002202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9" w:type="dxa"/>
          </w:tcPr>
          <w:p w14:paraId="6813F350" w14:textId="533E6970" w:rsidR="00146EFE" w:rsidRPr="00146EFE" w:rsidRDefault="00146EFE" w:rsidP="007A392F">
            <w:pPr>
              <w:rPr>
                <w:b w:val="0"/>
                <w:bCs w:val="0"/>
              </w:rPr>
            </w:pPr>
            <w:r>
              <w:rPr>
                <w:rStyle w:val="Strong"/>
              </w:rPr>
              <w:t>Method</w:t>
            </w:r>
          </w:p>
        </w:tc>
        <w:tc>
          <w:tcPr>
            <w:tcW w:w="2619" w:type="dxa"/>
          </w:tcPr>
          <w:p w14:paraId="606A4264" w14:textId="717F855F" w:rsidR="00146EFE" w:rsidRDefault="00146EFE" w:rsidP="007A392F">
            <w:pPr>
              <w:cnfStyle w:val="100000000000" w:firstRow="1" w:lastRow="0" w:firstColumn="0" w:lastColumn="0" w:oddVBand="0" w:evenVBand="0" w:oddHBand="0" w:evenHBand="0" w:firstRowFirstColumn="0" w:firstRowLastColumn="0" w:lastRowFirstColumn="0" w:lastRowLastColumn="0"/>
            </w:pPr>
            <w:r w:rsidRPr="00146EFE">
              <w:t>Accuracy (%)</w:t>
            </w:r>
          </w:p>
        </w:tc>
        <w:tc>
          <w:tcPr>
            <w:tcW w:w="2620" w:type="dxa"/>
          </w:tcPr>
          <w:p w14:paraId="6781D99B" w14:textId="3A3B5920" w:rsidR="00146EFE" w:rsidRDefault="00146EFE" w:rsidP="007A392F">
            <w:pPr>
              <w:cnfStyle w:val="100000000000" w:firstRow="1" w:lastRow="0" w:firstColumn="0" w:lastColumn="0" w:oddVBand="0" w:evenVBand="0" w:oddHBand="0" w:evenHBand="0" w:firstRowFirstColumn="0" w:firstRowLastColumn="0" w:lastRowFirstColumn="0" w:lastRowLastColumn="0"/>
            </w:pPr>
            <w:r w:rsidRPr="00146EFE">
              <w:t>Decision Reliability</w:t>
            </w:r>
          </w:p>
        </w:tc>
        <w:tc>
          <w:tcPr>
            <w:tcW w:w="2620" w:type="dxa"/>
          </w:tcPr>
          <w:p w14:paraId="7B8602FF" w14:textId="5DB578ED" w:rsidR="00146EFE" w:rsidRDefault="00146EFE" w:rsidP="007A392F">
            <w:pPr>
              <w:cnfStyle w:val="100000000000" w:firstRow="1" w:lastRow="0" w:firstColumn="0" w:lastColumn="0" w:oddVBand="0" w:evenVBand="0" w:oddHBand="0" w:evenHBand="0" w:firstRowFirstColumn="0" w:firstRowLastColumn="0" w:lastRowFirstColumn="0" w:lastRowLastColumn="0"/>
            </w:pPr>
            <w:r w:rsidRPr="00146EFE">
              <w:t>False Automation Rate (%)</w:t>
            </w:r>
          </w:p>
        </w:tc>
      </w:tr>
      <w:tr w:rsidR="00146EFE" w14:paraId="34384D8C" w14:textId="77777777" w:rsidTr="002202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9" w:type="dxa"/>
          </w:tcPr>
          <w:p w14:paraId="7D585E0F" w14:textId="0ABA7707" w:rsidR="00146EFE" w:rsidRDefault="00146EFE" w:rsidP="007A392F">
            <w:r w:rsidRPr="00146EFE">
              <w:t>Rule-Based IDS</w:t>
            </w:r>
          </w:p>
        </w:tc>
        <w:tc>
          <w:tcPr>
            <w:tcW w:w="2619" w:type="dxa"/>
          </w:tcPr>
          <w:p w14:paraId="421D6F2B" w14:textId="7FB15657" w:rsidR="00146EFE" w:rsidRDefault="00146EFE" w:rsidP="007A392F">
            <w:pPr>
              <w:cnfStyle w:val="000000100000" w:firstRow="0" w:lastRow="0" w:firstColumn="0" w:lastColumn="0" w:oddVBand="0" w:evenVBand="0" w:oddHBand="1" w:evenHBand="0" w:firstRowFirstColumn="0" w:firstRowLastColumn="0" w:lastRowFirstColumn="0" w:lastRowLastColumn="0"/>
            </w:pPr>
            <w:r w:rsidRPr="00146EFE">
              <w:t>82.5</w:t>
            </w:r>
          </w:p>
        </w:tc>
        <w:tc>
          <w:tcPr>
            <w:tcW w:w="2620" w:type="dxa"/>
          </w:tcPr>
          <w:p w14:paraId="7E3E9910" w14:textId="7166CE3D" w:rsidR="00146EFE" w:rsidRDefault="00146EFE" w:rsidP="007A392F">
            <w:pPr>
              <w:cnfStyle w:val="000000100000" w:firstRow="0" w:lastRow="0" w:firstColumn="0" w:lastColumn="0" w:oddVBand="0" w:evenVBand="0" w:oddHBand="1" w:evenHBand="0" w:firstRowFirstColumn="0" w:firstRowLastColumn="0" w:lastRowFirstColumn="0" w:lastRowLastColumn="0"/>
            </w:pPr>
            <w:r w:rsidRPr="00146EFE">
              <w:t>Low</w:t>
            </w:r>
          </w:p>
        </w:tc>
        <w:tc>
          <w:tcPr>
            <w:tcW w:w="2620" w:type="dxa"/>
          </w:tcPr>
          <w:p w14:paraId="4282EFDA" w14:textId="2A0C599B" w:rsidR="00146EFE" w:rsidRDefault="00146EFE" w:rsidP="007A392F">
            <w:pPr>
              <w:cnfStyle w:val="000000100000" w:firstRow="0" w:lastRow="0" w:firstColumn="0" w:lastColumn="0" w:oddVBand="0" w:evenVBand="0" w:oddHBand="1" w:evenHBand="0" w:firstRowFirstColumn="0" w:firstRowLastColumn="0" w:lastRowFirstColumn="0" w:lastRowLastColumn="0"/>
            </w:pPr>
            <w:r w:rsidRPr="00146EFE">
              <w:t>12.3</w:t>
            </w:r>
          </w:p>
        </w:tc>
      </w:tr>
      <w:tr w:rsidR="00146EFE" w14:paraId="0BA6C433" w14:textId="77777777" w:rsidTr="00220296">
        <w:tc>
          <w:tcPr>
            <w:cnfStyle w:val="001000000000" w:firstRow="0" w:lastRow="0" w:firstColumn="1" w:lastColumn="0" w:oddVBand="0" w:evenVBand="0" w:oddHBand="0" w:evenHBand="0" w:firstRowFirstColumn="0" w:firstRowLastColumn="0" w:lastRowFirstColumn="0" w:lastRowLastColumn="0"/>
            <w:tcW w:w="2619" w:type="dxa"/>
          </w:tcPr>
          <w:p w14:paraId="6F03B50B" w14:textId="39771E1A" w:rsidR="00146EFE" w:rsidRDefault="00146EFE" w:rsidP="007A392F">
            <w:r w:rsidRPr="00146EFE">
              <w:t>Random Forest</w:t>
            </w:r>
          </w:p>
        </w:tc>
        <w:tc>
          <w:tcPr>
            <w:tcW w:w="2619" w:type="dxa"/>
          </w:tcPr>
          <w:p w14:paraId="7C45683E" w14:textId="53AD8DE8" w:rsidR="00146EFE" w:rsidRDefault="00146EFE" w:rsidP="007A392F">
            <w:pPr>
              <w:cnfStyle w:val="000000000000" w:firstRow="0" w:lastRow="0" w:firstColumn="0" w:lastColumn="0" w:oddVBand="0" w:evenVBand="0" w:oddHBand="0" w:evenHBand="0" w:firstRowFirstColumn="0" w:firstRowLastColumn="0" w:lastRowFirstColumn="0" w:lastRowLastColumn="0"/>
            </w:pPr>
            <w:r w:rsidRPr="00146EFE">
              <w:t>94.2</w:t>
            </w:r>
          </w:p>
        </w:tc>
        <w:tc>
          <w:tcPr>
            <w:tcW w:w="2620" w:type="dxa"/>
          </w:tcPr>
          <w:p w14:paraId="0DBD1F78" w14:textId="58FBACAB" w:rsidR="00146EFE" w:rsidRDefault="00146EFE" w:rsidP="007A392F">
            <w:pPr>
              <w:cnfStyle w:val="000000000000" w:firstRow="0" w:lastRow="0" w:firstColumn="0" w:lastColumn="0" w:oddVBand="0" w:evenVBand="0" w:oddHBand="0" w:evenHBand="0" w:firstRowFirstColumn="0" w:firstRowLastColumn="0" w:lastRowFirstColumn="0" w:lastRowLastColumn="0"/>
            </w:pPr>
            <w:r>
              <w:t>Moderate</w:t>
            </w:r>
          </w:p>
        </w:tc>
        <w:tc>
          <w:tcPr>
            <w:tcW w:w="2620" w:type="dxa"/>
          </w:tcPr>
          <w:p w14:paraId="2B6CE555" w14:textId="48D4952A" w:rsidR="00146EFE" w:rsidRDefault="00146EFE" w:rsidP="007A392F">
            <w:pPr>
              <w:cnfStyle w:val="000000000000" w:firstRow="0" w:lastRow="0" w:firstColumn="0" w:lastColumn="0" w:oddVBand="0" w:evenVBand="0" w:oddHBand="0" w:evenHBand="0" w:firstRowFirstColumn="0" w:firstRowLastColumn="0" w:lastRowFirstColumn="0" w:lastRowLastColumn="0"/>
            </w:pPr>
            <w:r>
              <w:t>9.6</w:t>
            </w:r>
          </w:p>
        </w:tc>
      </w:tr>
      <w:tr w:rsidR="00146EFE" w14:paraId="4DBA91B1" w14:textId="77777777" w:rsidTr="002202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9" w:type="dxa"/>
          </w:tcPr>
          <w:p w14:paraId="17C19599" w14:textId="42B35401" w:rsidR="00146EFE" w:rsidRDefault="00146EFE" w:rsidP="007A392F">
            <w:r w:rsidRPr="00146EFE">
              <w:t>Isolation Forest</w:t>
            </w:r>
          </w:p>
        </w:tc>
        <w:tc>
          <w:tcPr>
            <w:tcW w:w="2619" w:type="dxa"/>
          </w:tcPr>
          <w:p w14:paraId="7894C37A" w14:textId="1E1361CE" w:rsidR="00146EFE" w:rsidRDefault="00146EFE" w:rsidP="007A392F">
            <w:pPr>
              <w:cnfStyle w:val="000000100000" w:firstRow="0" w:lastRow="0" w:firstColumn="0" w:lastColumn="0" w:oddVBand="0" w:evenVBand="0" w:oddHBand="1" w:evenHBand="0" w:firstRowFirstColumn="0" w:firstRowLastColumn="0" w:lastRowFirstColumn="0" w:lastRowLastColumn="0"/>
            </w:pPr>
            <w:r w:rsidRPr="00146EFE">
              <w:t>91.3</w:t>
            </w:r>
          </w:p>
        </w:tc>
        <w:tc>
          <w:tcPr>
            <w:tcW w:w="2620" w:type="dxa"/>
          </w:tcPr>
          <w:p w14:paraId="7E1C28A9" w14:textId="002180CA" w:rsidR="00146EFE" w:rsidRDefault="00146EFE" w:rsidP="007A392F">
            <w:pPr>
              <w:cnfStyle w:val="000000100000" w:firstRow="0" w:lastRow="0" w:firstColumn="0" w:lastColumn="0" w:oddVBand="0" w:evenVBand="0" w:oddHBand="1" w:evenHBand="0" w:firstRowFirstColumn="0" w:firstRowLastColumn="0" w:lastRowFirstColumn="0" w:lastRowLastColumn="0"/>
            </w:pPr>
            <w:r>
              <w:t>Low</w:t>
            </w:r>
          </w:p>
        </w:tc>
        <w:tc>
          <w:tcPr>
            <w:tcW w:w="2620" w:type="dxa"/>
          </w:tcPr>
          <w:p w14:paraId="1950D9A7" w14:textId="6EC3152F" w:rsidR="00146EFE" w:rsidRDefault="00146EFE" w:rsidP="007A392F">
            <w:pPr>
              <w:cnfStyle w:val="000000100000" w:firstRow="0" w:lastRow="0" w:firstColumn="0" w:lastColumn="0" w:oddVBand="0" w:evenVBand="0" w:oddHBand="1" w:evenHBand="0" w:firstRowFirstColumn="0" w:firstRowLastColumn="0" w:lastRowFirstColumn="0" w:lastRowLastColumn="0"/>
            </w:pPr>
            <w:r>
              <w:t>10.5</w:t>
            </w:r>
          </w:p>
        </w:tc>
      </w:tr>
      <w:tr w:rsidR="00146EFE" w14:paraId="21EC8914" w14:textId="77777777" w:rsidTr="00220296">
        <w:tc>
          <w:tcPr>
            <w:cnfStyle w:val="001000000000" w:firstRow="0" w:lastRow="0" w:firstColumn="1" w:lastColumn="0" w:oddVBand="0" w:evenVBand="0" w:oddHBand="0" w:evenHBand="0" w:firstRowFirstColumn="0" w:firstRowLastColumn="0" w:lastRowFirstColumn="0" w:lastRowLastColumn="0"/>
            <w:tcW w:w="2619" w:type="dxa"/>
          </w:tcPr>
          <w:p w14:paraId="09740BB8" w14:textId="73BFA8D5" w:rsidR="00146EFE" w:rsidRDefault="00146EFE" w:rsidP="007A392F">
            <w:r w:rsidRPr="00146EFE">
              <w:t>Hybrid Model</w:t>
            </w:r>
          </w:p>
        </w:tc>
        <w:tc>
          <w:tcPr>
            <w:tcW w:w="2619" w:type="dxa"/>
          </w:tcPr>
          <w:p w14:paraId="43F25235" w14:textId="786D6A43" w:rsidR="00146EFE" w:rsidRDefault="00146EFE" w:rsidP="007A392F">
            <w:pPr>
              <w:cnfStyle w:val="000000000000" w:firstRow="0" w:lastRow="0" w:firstColumn="0" w:lastColumn="0" w:oddVBand="0" w:evenVBand="0" w:oddHBand="0" w:evenHBand="0" w:firstRowFirstColumn="0" w:firstRowLastColumn="0" w:lastRowFirstColumn="0" w:lastRowLastColumn="0"/>
            </w:pPr>
            <w:r w:rsidRPr="00146EFE">
              <w:t>95.1</w:t>
            </w:r>
          </w:p>
        </w:tc>
        <w:tc>
          <w:tcPr>
            <w:tcW w:w="2620" w:type="dxa"/>
          </w:tcPr>
          <w:p w14:paraId="42489638" w14:textId="5725CF2E" w:rsidR="00146EFE" w:rsidRDefault="00146EFE" w:rsidP="007A392F">
            <w:pPr>
              <w:cnfStyle w:val="000000000000" w:firstRow="0" w:lastRow="0" w:firstColumn="0" w:lastColumn="0" w:oddVBand="0" w:evenVBand="0" w:oddHBand="0" w:evenHBand="0" w:firstRowFirstColumn="0" w:firstRowLastColumn="0" w:lastRowFirstColumn="0" w:lastRowLastColumn="0"/>
            </w:pPr>
            <w:r>
              <w:t>Moderate</w:t>
            </w:r>
          </w:p>
        </w:tc>
        <w:tc>
          <w:tcPr>
            <w:tcW w:w="2620" w:type="dxa"/>
          </w:tcPr>
          <w:p w14:paraId="75B7A973" w14:textId="4CAE377B" w:rsidR="00146EFE" w:rsidRDefault="00146EFE" w:rsidP="007A392F">
            <w:pPr>
              <w:cnfStyle w:val="000000000000" w:firstRow="0" w:lastRow="0" w:firstColumn="0" w:lastColumn="0" w:oddVBand="0" w:evenVBand="0" w:oddHBand="0" w:evenHBand="0" w:firstRowFirstColumn="0" w:firstRowLastColumn="0" w:lastRowFirstColumn="0" w:lastRowLastColumn="0"/>
            </w:pPr>
            <w:r>
              <w:t>6.8</w:t>
            </w:r>
          </w:p>
        </w:tc>
      </w:tr>
      <w:tr w:rsidR="00923D34" w14:paraId="5311C313" w14:textId="77777777" w:rsidTr="002202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9" w:type="dxa"/>
          </w:tcPr>
          <w:p w14:paraId="75F9C0F8" w14:textId="7DB4BB92" w:rsidR="00923D34" w:rsidRPr="00146EFE" w:rsidRDefault="00923D34" w:rsidP="007A392F">
            <w:r>
              <w:t>Autoencoder (DL)</w:t>
            </w:r>
          </w:p>
        </w:tc>
        <w:tc>
          <w:tcPr>
            <w:tcW w:w="2619" w:type="dxa"/>
          </w:tcPr>
          <w:p w14:paraId="096CE235" w14:textId="0D870305" w:rsidR="00923D34" w:rsidRPr="00146EFE" w:rsidRDefault="00923D34" w:rsidP="007A392F">
            <w:pPr>
              <w:cnfStyle w:val="000000100000" w:firstRow="0" w:lastRow="0" w:firstColumn="0" w:lastColumn="0" w:oddVBand="0" w:evenVBand="0" w:oddHBand="1" w:evenHBand="0" w:firstRowFirstColumn="0" w:firstRowLastColumn="0" w:lastRowFirstColumn="0" w:lastRowLastColumn="0"/>
            </w:pPr>
            <w:r>
              <w:t>93.8</w:t>
            </w:r>
          </w:p>
        </w:tc>
        <w:tc>
          <w:tcPr>
            <w:tcW w:w="2620" w:type="dxa"/>
          </w:tcPr>
          <w:p w14:paraId="312EC553" w14:textId="1835132C" w:rsidR="00923D34" w:rsidRDefault="00923D34" w:rsidP="007A392F">
            <w:pPr>
              <w:cnfStyle w:val="000000100000" w:firstRow="0" w:lastRow="0" w:firstColumn="0" w:lastColumn="0" w:oddVBand="0" w:evenVBand="0" w:oddHBand="1" w:evenHBand="0" w:firstRowFirstColumn="0" w:firstRowLastColumn="0" w:lastRowFirstColumn="0" w:lastRowLastColumn="0"/>
            </w:pPr>
            <w:r>
              <w:t>Moderate</w:t>
            </w:r>
          </w:p>
        </w:tc>
        <w:tc>
          <w:tcPr>
            <w:tcW w:w="2620" w:type="dxa"/>
          </w:tcPr>
          <w:p w14:paraId="6A54D239" w14:textId="144EB01E" w:rsidR="00923D34" w:rsidRDefault="00923D34" w:rsidP="007A392F">
            <w:pPr>
              <w:cnfStyle w:val="000000100000" w:firstRow="0" w:lastRow="0" w:firstColumn="0" w:lastColumn="0" w:oddVBand="0" w:evenVBand="0" w:oddHBand="1" w:evenHBand="0" w:firstRowFirstColumn="0" w:firstRowLastColumn="0" w:lastRowFirstColumn="0" w:lastRowLastColumn="0"/>
            </w:pPr>
            <w:r>
              <w:t>8.7</w:t>
            </w:r>
          </w:p>
        </w:tc>
      </w:tr>
      <w:tr w:rsidR="00923D34" w14:paraId="194EB96B" w14:textId="77777777" w:rsidTr="00220296">
        <w:tc>
          <w:tcPr>
            <w:cnfStyle w:val="001000000000" w:firstRow="0" w:lastRow="0" w:firstColumn="1" w:lastColumn="0" w:oddVBand="0" w:evenVBand="0" w:oddHBand="0" w:evenHBand="0" w:firstRowFirstColumn="0" w:firstRowLastColumn="0" w:lastRowFirstColumn="0" w:lastRowLastColumn="0"/>
            <w:tcW w:w="2619" w:type="dxa"/>
          </w:tcPr>
          <w:p w14:paraId="6BCCF25D" w14:textId="67648A9E" w:rsidR="00923D34" w:rsidRDefault="00923D34" w:rsidP="007A392F">
            <w:r>
              <w:t>LSTM (DL)</w:t>
            </w:r>
          </w:p>
        </w:tc>
        <w:tc>
          <w:tcPr>
            <w:tcW w:w="2619" w:type="dxa"/>
          </w:tcPr>
          <w:p w14:paraId="307AC83B" w14:textId="092FAB6B" w:rsidR="00923D34" w:rsidRDefault="00923D34" w:rsidP="007A392F">
            <w:pPr>
              <w:cnfStyle w:val="000000000000" w:firstRow="0" w:lastRow="0" w:firstColumn="0" w:lastColumn="0" w:oddVBand="0" w:evenVBand="0" w:oddHBand="0" w:evenHBand="0" w:firstRowFirstColumn="0" w:firstRowLastColumn="0" w:lastRowFirstColumn="0" w:lastRowLastColumn="0"/>
            </w:pPr>
            <w:r>
              <w:t>94.5</w:t>
            </w:r>
          </w:p>
        </w:tc>
        <w:tc>
          <w:tcPr>
            <w:tcW w:w="2620" w:type="dxa"/>
          </w:tcPr>
          <w:p w14:paraId="71604F61" w14:textId="1D03E667" w:rsidR="00923D34" w:rsidRDefault="00923D34" w:rsidP="007A392F">
            <w:pPr>
              <w:cnfStyle w:val="000000000000" w:firstRow="0" w:lastRow="0" w:firstColumn="0" w:lastColumn="0" w:oddVBand="0" w:evenVBand="0" w:oddHBand="0" w:evenHBand="0" w:firstRowFirstColumn="0" w:firstRowLastColumn="0" w:lastRowFirstColumn="0" w:lastRowLastColumn="0"/>
            </w:pPr>
            <w:r>
              <w:t>Moderate</w:t>
            </w:r>
          </w:p>
        </w:tc>
        <w:tc>
          <w:tcPr>
            <w:tcW w:w="2620" w:type="dxa"/>
          </w:tcPr>
          <w:p w14:paraId="16D2352D" w14:textId="16F62B87" w:rsidR="00923D34" w:rsidRDefault="00923D34" w:rsidP="007A392F">
            <w:pPr>
              <w:cnfStyle w:val="000000000000" w:firstRow="0" w:lastRow="0" w:firstColumn="0" w:lastColumn="0" w:oddVBand="0" w:evenVBand="0" w:oddHBand="0" w:evenHBand="0" w:firstRowFirstColumn="0" w:firstRowLastColumn="0" w:lastRowFirstColumn="0" w:lastRowLastColumn="0"/>
            </w:pPr>
            <w:r>
              <w:t>7.9</w:t>
            </w:r>
          </w:p>
        </w:tc>
      </w:tr>
      <w:tr w:rsidR="00146EFE" w14:paraId="79D1F238" w14:textId="77777777" w:rsidTr="002202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9" w:type="dxa"/>
          </w:tcPr>
          <w:p w14:paraId="0A53981D" w14:textId="7A1EF82D" w:rsidR="00146EFE" w:rsidRPr="00923D34" w:rsidRDefault="00146EFE" w:rsidP="007A392F">
            <w:pPr>
              <w:rPr>
                <w:b w:val="0"/>
                <w:bCs w:val="0"/>
              </w:rPr>
            </w:pPr>
            <w:r w:rsidRPr="00923D34">
              <w:t>Proposed Framework</w:t>
            </w:r>
          </w:p>
        </w:tc>
        <w:tc>
          <w:tcPr>
            <w:tcW w:w="2619" w:type="dxa"/>
          </w:tcPr>
          <w:p w14:paraId="43FF4DD4" w14:textId="5C3997AB" w:rsidR="00146EFE" w:rsidRPr="00923D34" w:rsidRDefault="00146EFE" w:rsidP="007A392F">
            <w:pPr>
              <w:cnfStyle w:val="000000100000" w:firstRow="0" w:lastRow="0" w:firstColumn="0" w:lastColumn="0" w:oddVBand="0" w:evenVBand="0" w:oddHBand="1" w:evenHBand="0" w:firstRowFirstColumn="0" w:firstRowLastColumn="0" w:lastRowFirstColumn="0" w:lastRowLastColumn="0"/>
              <w:rPr>
                <w:b/>
                <w:bCs/>
              </w:rPr>
            </w:pPr>
            <w:r w:rsidRPr="00923D34">
              <w:rPr>
                <w:b/>
                <w:bCs/>
              </w:rPr>
              <w:t>95.1</w:t>
            </w:r>
          </w:p>
        </w:tc>
        <w:tc>
          <w:tcPr>
            <w:tcW w:w="2620" w:type="dxa"/>
          </w:tcPr>
          <w:p w14:paraId="345987D2" w14:textId="5F6D7D70" w:rsidR="00146EFE" w:rsidRPr="00923D34" w:rsidRDefault="00146EFE" w:rsidP="007A392F">
            <w:pPr>
              <w:cnfStyle w:val="000000100000" w:firstRow="0" w:lastRow="0" w:firstColumn="0" w:lastColumn="0" w:oddVBand="0" w:evenVBand="0" w:oddHBand="1" w:evenHBand="0" w:firstRowFirstColumn="0" w:firstRowLastColumn="0" w:lastRowFirstColumn="0" w:lastRowLastColumn="0"/>
              <w:rPr>
                <w:b/>
                <w:bCs/>
              </w:rPr>
            </w:pPr>
            <w:r w:rsidRPr="00923D34">
              <w:rPr>
                <w:b/>
                <w:bCs/>
              </w:rPr>
              <w:t>High</w:t>
            </w:r>
          </w:p>
        </w:tc>
        <w:tc>
          <w:tcPr>
            <w:tcW w:w="2620" w:type="dxa"/>
          </w:tcPr>
          <w:p w14:paraId="69BC59E7" w14:textId="33EF860E" w:rsidR="00146EFE" w:rsidRPr="00923D34" w:rsidRDefault="00146EFE" w:rsidP="007A392F">
            <w:pPr>
              <w:cnfStyle w:val="000000100000" w:firstRow="0" w:lastRow="0" w:firstColumn="0" w:lastColumn="0" w:oddVBand="0" w:evenVBand="0" w:oddHBand="1" w:evenHBand="0" w:firstRowFirstColumn="0" w:firstRowLastColumn="0" w:lastRowFirstColumn="0" w:lastRowLastColumn="0"/>
              <w:rPr>
                <w:b/>
                <w:bCs/>
              </w:rPr>
            </w:pPr>
            <w:r w:rsidRPr="00923D34">
              <w:rPr>
                <w:b/>
                <w:bCs/>
              </w:rPr>
              <w:t>3.2</w:t>
            </w:r>
          </w:p>
        </w:tc>
      </w:tr>
    </w:tbl>
    <w:p w14:paraId="424144E6" w14:textId="77777777" w:rsidR="00220296" w:rsidRDefault="00220296" w:rsidP="007A392F">
      <w:pPr>
        <w:rPr>
          <w:b/>
          <w:bCs/>
        </w:rPr>
      </w:pPr>
    </w:p>
    <w:p w14:paraId="04825DEE" w14:textId="7FA6EF8F" w:rsidR="00146EFE" w:rsidRDefault="00207330" w:rsidP="007A392F">
      <w:r w:rsidRPr="00207330">
        <w:rPr>
          <w:b/>
          <w:bCs/>
        </w:rPr>
        <w:t>Table 1:</w:t>
      </w:r>
      <w:r w:rsidRPr="00207330">
        <w:t xml:space="preserve"> Comparison between baseline methods and the proposed framework, highlighting improvements in decision reliability and reduction in unsafe automation.</w:t>
      </w:r>
    </w:p>
    <w:p w14:paraId="37292C9F" w14:textId="77777777" w:rsidR="006C1FF0" w:rsidRDefault="00806739" w:rsidP="007A392F">
      <w:r w:rsidRPr="00806739">
        <w:lastRenderedPageBreak/>
        <w:t xml:space="preserve">Although deep learning models achieve competitive detection accuracy, their lack of explicit uncertainty </w:t>
      </w:r>
      <w:proofErr w:type="spellStart"/>
      <w:r w:rsidRPr="00806739">
        <w:t>modeling</w:t>
      </w:r>
      <w:proofErr w:type="spellEnd"/>
      <w:r w:rsidRPr="00806739">
        <w:t xml:space="preserve"> results in higher false automation rates, reinforcing the importance of safety-aware decision mechanisms.</w:t>
      </w:r>
    </w:p>
    <w:p w14:paraId="719E0E7F" w14:textId="057A31CA" w:rsidR="006C1FF0" w:rsidRDefault="006C1FF0" w:rsidP="007A392F">
      <w:r>
        <w:t>Scenario-wise Detection &amp; Decision Performance</w:t>
      </w:r>
    </w:p>
    <w:tbl>
      <w:tblPr>
        <w:tblStyle w:val="PlainTable2"/>
        <w:tblW w:w="0" w:type="auto"/>
        <w:tblLook w:val="04A0" w:firstRow="1" w:lastRow="0" w:firstColumn="1" w:lastColumn="0" w:noHBand="0" w:noVBand="1"/>
      </w:tblPr>
      <w:tblGrid>
        <w:gridCol w:w="1746"/>
        <w:gridCol w:w="1746"/>
        <w:gridCol w:w="1746"/>
        <w:gridCol w:w="1746"/>
        <w:gridCol w:w="1747"/>
        <w:gridCol w:w="1747"/>
      </w:tblGrid>
      <w:tr w:rsidR="006C1FF0" w14:paraId="5410D7BB" w14:textId="77777777" w:rsidTr="001E22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6" w:type="dxa"/>
          </w:tcPr>
          <w:p w14:paraId="2CBFCCFB" w14:textId="4E768782" w:rsidR="006C1FF0" w:rsidRDefault="006C1FF0" w:rsidP="007A392F">
            <w:r>
              <w:t>Scenario</w:t>
            </w:r>
          </w:p>
        </w:tc>
        <w:tc>
          <w:tcPr>
            <w:tcW w:w="1746" w:type="dxa"/>
          </w:tcPr>
          <w:p w14:paraId="55277473" w14:textId="13B506ED" w:rsidR="006C1FF0" w:rsidRDefault="006C1FF0" w:rsidP="007A392F">
            <w:pPr>
              <w:cnfStyle w:val="100000000000" w:firstRow="1" w:lastRow="0" w:firstColumn="0" w:lastColumn="0" w:oddVBand="0" w:evenVBand="0" w:oddHBand="0" w:evenHBand="0" w:firstRowFirstColumn="0" w:firstRowLastColumn="0" w:lastRowFirstColumn="0" w:lastRowLastColumn="0"/>
            </w:pPr>
            <w:r>
              <w:t>Accuracy (%)</w:t>
            </w:r>
          </w:p>
        </w:tc>
        <w:tc>
          <w:tcPr>
            <w:tcW w:w="1746" w:type="dxa"/>
          </w:tcPr>
          <w:p w14:paraId="65AB539D" w14:textId="263359B1" w:rsidR="006C1FF0" w:rsidRDefault="006C1FF0" w:rsidP="007A392F">
            <w:pPr>
              <w:cnfStyle w:val="100000000000" w:firstRow="1" w:lastRow="0" w:firstColumn="0" w:lastColumn="0" w:oddVBand="0" w:evenVBand="0" w:oddHBand="0" w:evenHBand="0" w:firstRowFirstColumn="0" w:firstRowLastColumn="0" w:lastRowFirstColumn="0" w:lastRowLastColumn="0"/>
            </w:pPr>
            <w:r>
              <w:t>Precision (%)</w:t>
            </w:r>
          </w:p>
        </w:tc>
        <w:tc>
          <w:tcPr>
            <w:tcW w:w="1746" w:type="dxa"/>
          </w:tcPr>
          <w:p w14:paraId="78B3A731" w14:textId="00D68910" w:rsidR="006C1FF0" w:rsidRDefault="006C1FF0" w:rsidP="007A392F">
            <w:pPr>
              <w:cnfStyle w:val="100000000000" w:firstRow="1" w:lastRow="0" w:firstColumn="0" w:lastColumn="0" w:oddVBand="0" w:evenVBand="0" w:oddHBand="0" w:evenHBand="0" w:firstRowFirstColumn="0" w:firstRowLastColumn="0" w:lastRowFirstColumn="0" w:lastRowLastColumn="0"/>
            </w:pPr>
            <w:r>
              <w:t>Recall (%)</w:t>
            </w:r>
          </w:p>
        </w:tc>
        <w:tc>
          <w:tcPr>
            <w:tcW w:w="1747" w:type="dxa"/>
          </w:tcPr>
          <w:p w14:paraId="1F21F7FE" w14:textId="1D66FEED" w:rsidR="006C1FF0" w:rsidRDefault="006C1FF0" w:rsidP="007A392F">
            <w:pPr>
              <w:cnfStyle w:val="100000000000" w:firstRow="1" w:lastRow="0" w:firstColumn="0" w:lastColumn="0" w:oddVBand="0" w:evenVBand="0" w:oddHBand="0" w:evenHBand="0" w:firstRowFirstColumn="0" w:firstRowLastColumn="0" w:lastRowFirstColumn="0" w:lastRowLastColumn="0"/>
            </w:pPr>
            <w:r>
              <w:t>Decision Reliability</w:t>
            </w:r>
          </w:p>
        </w:tc>
        <w:tc>
          <w:tcPr>
            <w:tcW w:w="1747" w:type="dxa"/>
          </w:tcPr>
          <w:p w14:paraId="7533820B" w14:textId="3A1C80DC" w:rsidR="006C1FF0" w:rsidRDefault="006C1FF0" w:rsidP="007A392F">
            <w:pPr>
              <w:cnfStyle w:val="100000000000" w:firstRow="1" w:lastRow="0" w:firstColumn="0" w:lastColumn="0" w:oddVBand="0" w:evenVBand="0" w:oddHBand="0" w:evenHBand="0" w:firstRowFirstColumn="0" w:firstRowLastColumn="0" w:lastRowFirstColumn="0" w:lastRowLastColumn="0"/>
            </w:pPr>
            <w:r>
              <w:t>False Automation Rate (%)</w:t>
            </w:r>
          </w:p>
        </w:tc>
      </w:tr>
      <w:tr w:rsidR="006C1FF0" w14:paraId="0D407A97" w14:textId="77777777" w:rsidTr="001E2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6" w:type="dxa"/>
          </w:tcPr>
          <w:p w14:paraId="253104F7" w14:textId="5A5C8C45" w:rsidR="006C1FF0" w:rsidRDefault="006C1FF0" w:rsidP="007A392F">
            <w:r>
              <w:t>Stable Operation</w:t>
            </w:r>
          </w:p>
        </w:tc>
        <w:tc>
          <w:tcPr>
            <w:tcW w:w="1746" w:type="dxa"/>
          </w:tcPr>
          <w:p w14:paraId="64983E03" w14:textId="433B7CFB" w:rsidR="006C1FF0" w:rsidRDefault="006C1FF0" w:rsidP="007A392F">
            <w:pPr>
              <w:cnfStyle w:val="000000100000" w:firstRow="0" w:lastRow="0" w:firstColumn="0" w:lastColumn="0" w:oddVBand="0" w:evenVBand="0" w:oddHBand="1" w:evenHBand="0" w:firstRowFirstColumn="0" w:firstRowLastColumn="0" w:lastRowFirstColumn="0" w:lastRowLastColumn="0"/>
            </w:pPr>
            <w:r>
              <w:t>97.8</w:t>
            </w:r>
          </w:p>
        </w:tc>
        <w:tc>
          <w:tcPr>
            <w:tcW w:w="1746" w:type="dxa"/>
          </w:tcPr>
          <w:p w14:paraId="3F8FE177" w14:textId="73C6E262" w:rsidR="006C1FF0" w:rsidRDefault="006C1FF0" w:rsidP="007A392F">
            <w:pPr>
              <w:cnfStyle w:val="000000100000" w:firstRow="0" w:lastRow="0" w:firstColumn="0" w:lastColumn="0" w:oddVBand="0" w:evenVBand="0" w:oddHBand="1" w:evenHBand="0" w:firstRowFirstColumn="0" w:firstRowLastColumn="0" w:lastRowFirstColumn="0" w:lastRowLastColumn="0"/>
            </w:pPr>
            <w:r>
              <w:t>96.5</w:t>
            </w:r>
          </w:p>
        </w:tc>
        <w:tc>
          <w:tcPr>
            <w:tcW w:w="1746" w:type="dxa"/>
          </w:tcPr>
          <w:p w14:paraId="0DC96D0C" w14:textId="74C52203" w:rsidR="006C1FF0" w:rsidRDefault="006C1FF0" w:rsidP="007A392F">
            <w:pPr>
              <w:cnfStyle w:val="000000100000" w:firstRow="0" w:lastRow="0" w:firstColumn="0" w:lastColumn="0" w:oddVBand="0" w:evenVBand="0" w:oddHBand="1" w:evenHBand="0" w:firstRowFirstColumn="0" w:firstRowLastColumn="0" w:lastRowFirstColumn="0" w:lastRowLastColumn="0"/>
            </w:pPr>
            <w:r>
              <w:t>95.9</w:t>
            </w:r>
          </w:p>
        </w:tc>
        <w:tc>
          <w:tcPr>
            <w:tcW w:w="1747" w:type="dxa"/>
          </w:tcPr>
          <w:p w14:paraId="03691E89" w14:textId="18C82CA6" w:rsidR="006C1FF0" w:rsidRDefault="006C1FF0" w:rsidP="007A392F">
            <w:pPr>
              <w:cnfStyle w:val="000000100000" w:firstRow="0" w:lastRow="0" w:firstColumn="0" w:lastColumn="0" w:oddVBand="0" w:evenVBand="0" w:oddHBand="1" w:evenHBand="0" w:firstRowFirstColumn="0" w:firstRowLastColumn="0" w:lastRowFirstColumn="0" w:lastRowLastColumn="0"/>
            </w:pPr>
            <w:r>
              <w:t>Very High</w:t>
            </w:r>
          </w:p>
        </w:tc>
        <w:tc>
          <w:tcPr>
            <w:tcW w:w="1747" w:type="dxa"/>
          </w:tcPr>
          <w:p w14:paraId="72C51195" w14:textId="12B62474" w:rsidR="006C1FF0" w:rsidRDefault="006C1FF0" w:rsidP="007A392F">
            <w:pPr>
              <w:cnfStyle w:val="000000100000" w:firstRow="0" w:lastRow="0" w:firstColumn="0" w:lastColumn="0" w:oddVBand="0" w:evenVBand="0" w:oddHBand="1" w:evenHBand="0" w:firstRowFirstColumn="0" w:firstRowLastColumn="0" w:lastRowFirstColumn="0" w:lastRowLastColumn="0"/>
            </w:pPr>
            <w:r>
              <w:t>1.2</w:t>
            </w:r>
          </w:p>
        </w:tc>
      </w:tr>
      <w:tr w:rsidR="006C1FF0" w14:paraId="3735F974" w14:textId="77777777" w:rsidTr="001E222B">
        <w:tc>
          <w:tcPr>
            <w:cnfStyle w:val="001000000000" w:firstRow="0" w:lastRow="0" w:firstColumn="1" w:lastColumn="0" w:oddVBand="0" w:evenVBand="0" w:oddHBand="0" w:evenHBand="0" w:firstRowFirstColumn="0" w:firstRowLastColumn="0" w:lastRowFirstColumn="0" w:lastRowLastColumn="0"/>
            <w:tcW w:w="1746" w:type="dxa"/>
          </w:tcPr>
          <w:p w14:paraId="7DABB743" w14:textId="7F672B13" w:rsidR="006C1FF0" w:rsidRDefault="006C1FF0" w:rsidP="007A392F">
            <w:r>
              <w:t>High Workload</w:t>
            </w:r>
          </w:p>
        </w:tc>
        <w:tc>
          <w:tcPr>
            <w:tcW w:w="1746" w:type="dxa"/>
          </w:tcPr>
          <w:p w14:paraId="3FA27F53" w14:textId="66A2586A" w:rsidR="006C1FF0" w:rsidRDefault="006C1FF0" w:rsidP="007A392F">
            <w:pPr>
              <w:cnfStyle w:val="000000000000" w:firstRow="0" w:lastRow="0" w:firstColumn="0" w:lastColumn="0" w:oddVBand="0" w:evenVBand="0" w:oddHBand="0" w:evenHBand="0" w:firstRowFirstColumn="0" w:firstRowLastColumn="0" w:lastRowFirstColumn="0" w:lastRowLastColumn="0"/>
            </w:pPr>
            <w:r>
              <w:t>95.6</w:t>
            </w:r>
          </w:p>
        </w:tc>
        <w:tc>
          <w:tcPr>
            <w:tcW w:w="1746" w:type="dxa"/>
          </w:tcPr>
          <w:p w14:paraId="57FB61E7" w14:textId="255C8DF3" w:rsidR="006C1FF0" w:rsidRDefault="006C1FF0" w:rsidP="007A392F">
            <w:pPr>
              <w:cnfStyle w:val="000000000000" w:firstRow="0" w:lastRow="0" w:firstColumn="0" w:lastColumn="0" w:oddVBand="0" w:evenVBand="0" w:oddHBand="0" w:evenHBand="0" w:firstRowFirstColumn="0" w:firstRowLastColumn="0" w:lastRowFirstColumn="0" w:lastRowLastColumn="0"/>
            </w:pPr>
            <w:r>
              <w:t>93.8</w:t>
            </w:r>
          </w:p>
        </w:tc>
        <w:tc>
          <w:tcPr>
            <w:tcW w:w="1746" w:type="dxa"/>
          </w:tcPr>
          <w:p w14:paraId="61E7B115" w14:textId="17892BAD" w:rsidR="006C1FF0" w:rsidRDefault="006C1FF0" w:rsidP="007A392F">
            <w:pPr>
              <w:cnfStyle w:val="000000000000" w:firstRow="0" w:lastRow="0" w:firstColumn="0" w:lastColumn="0" w:oddVBand="0" w:evenVBand="0" w:oddHBand="0" w:evenHBand="0" w:firstRowFirstColumn="0" w:firstRowLastColumn="0" w:lastRowFirstColumn="0" w:lastRowLastColumn="0"/>
            </w:pPr>
            <w:r>
              <w:t>92.7</w:t>
            </w:r>
          </w:p>
        </w:tc>
        <w:tc>
          <w:tcPr>
            <w:tcW w:w="1747" w:type="dxa"/>
          </w:tcPr>
          <w:p w14:paraId="10816E7D" w14:textId="628F27C7" w:rsidR="006C1FF0" w:rsidRDefault="006C1FF0" w:rsidP="007A392F">
            <w:pPr>
              <w:cnfStyle w:val="000000000000" w:firstRow="0" w:lastRow="0" w:firstColumn="0" w:lastColumn="0" w:oddVBand="0" w:evenVBand="0" w:oddHBand="0" w:evenHBand="0" w:firstRowFirstColumn="0" w:firstRowLastColumn="0" w:lastRowFirstColumn="0" w:lastRowLastColumn="0"/>
            </w:pPr>
            <w:r>
              <w:t>High</w:t>
            </w:r>
          </w:p>
        </w:tc>
        <w:tc>
          <w:tcPr>
            <w:tcW w:w="1747" w:type="dxa"/>
          </w:tcPr>
          <w:p w14:paraId="50786E8D" w14:textId="24C17A23" w:rsidR="006C1FF0" w:rsidRDefault="006C1FF0" w:rsidP="007A392F">
            <w:pPr>
              <w:cnfStyle w:val="000000000000" w:firstRow="0" w:lastRow="0" w:firstColumn="0" w:lastColumn="0" w:oddVBand="0" w:evenVBand="0" w:oddHBand="0" w:evenHBand="0" w:firstRowFirstColumn="0" w:firstRowLastColumn="0" w:lastRowFirstColumn="0" w:lastRowLastColumn="0"/>
            </w:pPr>
            <w:r>
              <w:t>2.5</w:t>
            </w:r>
          </w:p>
        </w:tc>
      </w:tr>
      <w:tr w:rsidR="006C1FF0" w14:paraId="63E5D4DE" w14:textId="77777777" w:rsidTr="001E2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6" w:type="dxa"/>
          </w:tcPr>
          <w:p w14:paraId="2CAFB600" w14:textId="6E0406ED" w:rsidR="006C1FF0" w:rsidRDefault="006C1FF0" w:rsidP="007A392F">
            <w:r>
              <w:t>Maintenance Activity</w:t>
            </w:r>
          </w:p>
        </w:tc>
        <w:tc>
          <w:tcPr>
            <w:tcW w:w="1746" w:type="dxa"/>
          </w:tcPr>
          <w:p w14:paraId="6BE5F630" w14:textId="00925926" w:rsidR="006C1FF0" w:rsidRDefault="006C1FF0" w:rsidP="007A392F">
            <w:pPr>
              <w:cnfStyle w:val="000000100000" w:firstRow="0" w:lastRow="0" w:firstColumn="0" w:lastColumn="0" w:oddVBand="0" w:evenVBand="0" w:oddHBand="1" w:evenHBand="0" w:firstRowFirstColumn="0" w:firstRowLastColumn="0" w:lastRowFirstColumn="0" w:lastRowLastColumn="0"/>
            </w:pPr>
            <w:r>
              <w:t>94.9</w:t>
            </w:r>
          </w:p>
        </w:tc>
        <w:tc>
          <w:tcPr>
            <w:tcW w:w="1746" w:type="dxa"/>
          </w:tcPr>
          <w:p w14:paraId="7022879F" w14:textId="786D4A1A" w:rsidR="006C1FF0" w:rsidRDefault="006C1FF0" w:rsidP="007A392F">
            <w:pPr>
              <w:cnfStyle w:val="000000100000" w:firstRow="0" w:lastRow="0" w:firstColumn="0" w:lastColumn="0" w:oddVBand="0" w:evenVBand="0" w:oddHBand="1" w:evenHBand="0" w:firstRowFirstColumn="0" w:firstRowLastColumn="0" w:lastRowFirstColumn="0" w:lastRowLastColumn="0"/>
            </w:pPr>
            <w:r>
              <w:t>92.4</w:t>
            </w:r>
          </w:p>
        </w:tc>
        <w:tc>
          <w:tcPr>
            <w:tcW w:w="1746" w:type="dxa"/>
          </w:tcPr>
          <w:p w14:paraId="77B9C616" w14:textId="094EE5EF" w:rsidR="006C1FF0" w:rsidRDefault="006C1FF0" w:rsidP="007A392F">
            <w:pPr>
              <w:cnfStyle w:val="000000100000" w:firstRow="0" w:lastRow="0" w:firstColumn="0" w:lastColumn="0" w:oddVBand="0" w:evenVBand="0" w:oddHBand="1" w:evenHBand="0" w:firstRowFirstColumn="0" w:firstRowLastColumn="0" w:lastRowFirstColumn="0" w:lastRowLastColumn="0"/>
            </w:pPr>
            <w:r>
              <w:t>91.2</w:t>
            </w:r>
          </w:p>
        </w:tc>
        <w:tc>
          <w:tcPr>
            <w:tcW w:w="1747" w:type="dxa"/>
          </w:tcPr>
          <w:p w14:paraId="2CF1266A" w14:textId="48108C18" w:rsidR="006C1FF0" w:rsidRDefault="006C1FF0" w:rsidP="007A392F">
            <w:pPr>
              <w:cnfStyle w:val="000000100000" w:firstRow="0" w:lastRow="0" w:firstColumn="0" w:lastColumn="0" w:oddVBand="0" w:evenVBand="0" w:oddHBand="1" w:evenHBand="0" w:firstRowFirstColumn="0" w:firstRowLastColumn="0" w:lastRowFirstColumn="0" w:lastRowLastColumn="0"/>
            </w:pPr>
            <w:r>
              <w:t>High</w:t>
            </w:r>
          </w:p>
        </w:tc>
        <w:tc>
          <w:tcPr>
            <w:tcW w:w="1747" w:type="dxa"/>
          </w:tcPr>
          <w:p w14:paraId="3A5B840E" w14:textId="2182E3A3" w:rsidR="006C1FF0" w:rsidRDefault="006C1FF0" w:rsidP="007A392F">
            <w:pPr>
              <w:cnfStyle w:val="000000100000" w:firstRow="0" w:lastRow="0" w:firstColumn="0" w:lastColumn="0" w:oddVBand="0" w:evenVBand="0" w:oddHBand="1" w:evenHBand="0" w:firstRowFirstColumn="0" w:firstRowLastColumn="0" w:lastRowFirstColumn="0" w:lastRowLastColumn="0"/>
            </w:pPr>
            <w:r>
              <w:t>3.1</w:t>
            </w:r>
          </w:p>
        </w:tc>
      </w:tr>
      <w:tr w:rsidR="006C1FF0" w14:paraId="3451A5A1" w14:textId="77777777" w:rsidTr="001E222B">
        <w:tc>
          <w:tcPr>
            <w:cnfStyle w:val="001000000000" w:firstRow="0" w:lastRow="0" w:firstColumn="1" w:lastColumn="0" w:oddVBand="0" w:evenVBand="0" w:oddHBand="0" w:evenHBand="0" w:firstRowFirstColumn="0" w:firstRowLastColumn="0" w:lastRowFirstColumn="0" w:lastRowLastColumn="0"/>
            <w:tcW w:w="1746" w:type="dxa"/>
          </w:tcPr>
          <w:p w14:paraId="23A3838C" w14:textId="77777777" w:rsidR="006C1FF0" w:rsidRDefault="006C1FF0" w:rsidP="007A392F">
            <w:r>
              <w:t>Ransomware</w:t>
            </w:r>
          </w:p>
          <w:p w14:paraId="032422F1" w14:textId="31454F7D" w:rsidR="006C1FF0" w:rsidRDefault="006C1FF0" w:rsidP="007A392F">
            <w:r>
              <w:t>Encryption</w:t>
            </w:r>
          </w:p>
        </w:tc>
        <w:tc>
          <w:tcPr>
            <w:tcW w:w="1746" w:type="dxa"/>
          </w:tcPr>
          <w:p w14:paraId="1C5D264F" w14:textId="19C0C60D" w:rsidR="006C1FF0" w:rsidRDefault="006C1FF0" w:rsidP="007A392F">
            <w:pPr>
              <w:cnfStyle w:val="000000000000" w:firstRow="0" w:lastRow="0" w:firstColumn="0" w:lastColumn="0" w:oddVBand="0" w:evenVBand="0" w:oddHBand="0" w:evenHBand="0" w:firstRowFirstColumn="0" w:firstRowLastColumn="0" w:lastRowFirstColumn="0" w:lastRowLastColumn="0"/>
            </w:pPr>
            <w:r>
              <w:t>96.8</w:t>
            </w:r>
          </w:p>
        </w:tc>
        <w:tc>
          <w:tcPr>
            <w:tcW w:w="1746" w:type="dxa"/>
          </w:tcPr>
          <w:p w14:paraId="3C93655D" w14:textId="395C8B45" w:rsidR="006C1FF0" w:rsidRDefault="006C1FF0" w:rsidP="007A392F">
            <w:pPr>
              <w:cnfStyle w:val="000000000000" w:firstRow="0" w:lastRow="0" w:firstColumn="0" w:lastColumn="0" w:oddVBand="0" w:evenVBand="0" w:oddHBand="0" w:evenHBand="0" w:firstRowFirstColumn="0" w:firstRowLastColumn="0" w:lastRowFirstColumn="0" w:lastRowLastColumn="0"/>
            </w:pPr>
            <w:r>
              <w:t>95.9</w:t>
            </w:r>
          </w:p>
        </w:tc>
        <w:tc>
          <w:tcPr>
            <w:tcW w:w="1746" w:type="dxa"/>
          </w:tcPr>
          <w:p w14:paraId="7DA48842" w14:textId="2EB29471" w:rsidR="006C1FF0" w:rsidRDefault="006C1FF0" w:rsidP="007A392F">
            <w:pPr>
              <w:cnfStyle w:val="000000000000" w:firstRow="0" w:lastRow="0" w:firstColumn="0" w:lastColumn="0" w:oddVBand="0" w:evenVBand="0" w:oddHBand="0" w:evenHBand="0" w:firstRowFirstColumn="0" w:firstRowLastColumn="0" w:lastRowFirstColumn="0" w:lastRowLastColumn="0"/>
            </w:pPr>
            <w:r>
              <w:t>96.3</w:t>
            </w:r>
          </w:p>
        </w:tc>
        <w:tc>
          <w:tcPr>
            <w:tcW w:w="1747" w:type="dxa"/>
          </w:tcPr>
          <w:p w14:paraId="2C0C4643" w14:textId="4AD574CA" w:rsidR="006C1FF0" w:rsidRDefault="006C1FF0" w:rsidP="007A392F">
            <w:pPr>
              <w:cnfStyle w:val="000000000000" w:firstRow="0" w:lastRow="0" w:firstColumn="0" w:lastColumn="0" w:oddVBand="0" w:evenVBand="0" w:oddHBand="0" w:evenHBand="0" w:firstRowFirstColumn="0" w:firstRowLastColumn="0" w:lastRowFirstColumn="0" w:lastRowLastColumn="0"/>
            </w:pPr>
            <w:r>
              <w:t>Very High</w:t>
            </w:r>
          </w:p>
        </w:tc>
        <w:tc>
          <w:tcPr>
            <w:tcW w:w="1747" w:type="dxa"/>
          </w:tcPr>
          <w:p w14:paraId="6DF03C99" w14:textId="2BF87C59" w:rsidR="006C1FF0" w:rsidRDefault="006C1FF0" w:rsidP="007A392F">
            <w:pPr>
              <w:cnfStyle w:val="000000000000" w:firstRow="0" w:lastRow="0" w:firstColumn="0" w:lastColumn="0" w:oddVBand="0" w:evenVBand="0" w:oddHBand="0" w:evenHBand="0" w:firstRowFirstColumn="0" w:firstRowLastColumn="0" w:lastRowFirstColumn="0" w:lastRowLastColumn="0"/>
            </w:pPr>
            <w:r>
              <w:t>2.0</w:t>
            </w:r>
          </w:p>
        </w:tc>
      </w:tr>
      <w:tr w:rsidR="006C1FF0" w14:paraId="092A3DE4" w14:textId="77777777" w:rsidTr="001E2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6" w:type="dxa"/>
          </w:tcPr>
          <w:p w14:paraId="3B4BE8A1" w14:textId="7889E363" w:rsidR="006C1FF0" w:rsidRDefault="006C1FF0" w:rsidP="007A392F">
            <w:r>
              <w:t>Ransomware Propagation</w:t>
            </w:r>
          </w:p>
        </w:tc>
        <w:tc>
          <w:tcPr>
            <w:tcW w:w="1746" w:type="dxa"/>
          </w:tcPr>
          <w:p w14:paraId="6A284BD7" w14:textId="36AD9D4E" w:rsidR="006C1FF0" w:rsidRDefault="006C1FF0" w:rsidP="007A392F">
            <w:pPr>
              <w:cnfStyle w:val="000000100000" w:firstRow="0" w:lastRow="0" w:firstColumn="0" w:lastColumn="0" w:oddVBand="0" w:evenVBand="0" w:oddHBand="1" w:evenHBand="0" w:firstRowFirstColumn="0" w:firstRowLastColumn="0" w:lastRowFirstColumn="0" w:lastRowLastColumn="0"/>
            </w:pPr>
            <w:r>
              <w:t>97.2</w:t>
            </w:r>
          </w:p>
        </w:tc>
        <w:tc>
          <w:tcPr>
            <w:tcW w:w="1746" w:type="dxa"/>
          </w:tcPr>
          <w:p w14:paraId="26F271C4" w14:textId="4087C5DB" w:rsidR="006C1FF0" w:rsidRDefault="006C1FF0" w:rsidP="007A392F">
            <w:pPr>
              <w:cnfStyle w:val="000000100000" w:firstRow="0" w:lastRow="0" w:firstColumn="0" w:lastColumn="0" w:oddVBand="0" w:evenVBand="0" w:oddHBand="1" w:evenHBand="0" w:firstRowFirstColumn="0" w:firstRowLastColumn="0" w:lastRowFirstColumn="0" w:lastRowLastColumn="0"/>
            </w:pPr>
            <w:r>
              <w:t>96.7</w:t>
            </w:r>
          </w:p>
        </w:tc>
        <w:tc>
          <w:tcPr>
            <w:tcW w:w="1746" w:type="dxa"/>
          </w:tcPr>
          <w:p w14:paraId="3E032CF1" w14:textId="6CF82766" w:rsidR="006C1FF0" w:rsidRDefault="006C1FF0" w:rsidP="007A392F">
            <w:pPr>
              <w:cnfStyle w:val="000000100000" w:firstRow="0" w:lastRow="0" w:firstColumn="0" w:lastColumn="0" w:oddVBand="0" w:evenVBand="0" w:oddHBand="1" w:evenHBand="0" w:firstRowFirstColumn="0" w:firstRowLastColumn="0" w:lastRowFirstColumn="0" w:lastRowLastColumn="0"/>
            </w:pPr>
            <w:r>
              <w:t>97.0</w:t>
            </w:r>
          </w:p>
        </w:tc>
        <w:tc>
          <w:tcPr>
            <w:tcW w:w="1747" w:type="dxa"/>
          </w:tcPr>
          <w:p w14:paraId="1ADFF0FF" w14:textId="793E6D37" w:rsidR="006C1FF0" w:rsidRDefault="006C1FF0" w:rsidP="007A392F">
            <w:pPr>
              <w:cnfStyle w:val="000000100000" w:firstRow="0" w:lastRow="0" w:firstColumn="0" w:lastColumn="0" w:oddVBand="0" w:evenVBand="0" w:oddHBand="1" w:evenHBand="0" w:firstRowFirstColumn="0" w:firstRowLastColumn="0" w:lastRowFirstColumn="0" w:lastRowLastColumn="0"/>
            </w:pPr>
            <w:r>
              <w:t>Very High</w:t>
            </w:r>
          </w:p>
        </w:tc>
        <w:tc>
          <w:tcPr>
            <w:tcW w:w="1747" w:type="dxa"/>
          </w:tcPr>
          <w:p w14:paraId="1C2D1924" w14:textId="4BD6BE4E" w:rsidR="006C1FF0" w:rsidRDefault="006C1FF0" w:rsidP="007A392F">
            <w:pPr>
              <w:cnfStyle w:val="000000100000" w:firstRow="0" w:lastRow="0" w:firstColumn="0" w:lastColumn="0" w:oddVBand="0" w:evenVBand="0" w:oddHBand="1" w:evenHBand="0" w:firstRowFirstColumn="0" w:firstRowLastColumn="0" w:lastRowFirstColumn="0" w:lastRowLastColumn="0"/>
            </w:pPr>
            <w:r>
              <w:t>1.8</w:t>
            </w:r>
          </w:p>
        </w:tc>
      </w:tr>
      <w:tr w:rsidR="006C1FF0" w14:paraId="01A8000B" w14:textId="77777777" w:rsidTr="001E222B">
        <w:tc>
          <w:tcPr>
            <w:cnfStyle w:val="001000000000" w:firstRow="0" w:lastRow="0" w:firstColumn="1" w:lastColumn="0" w:oddVBand="0" w:evenVBand="0" w:oddHBand="0" w:evenHBand="0" w:firstRowFirstColumn="0" w:firstRowLastColumn="0" w:lastRowFirstColumn="0" w:lastRowLastColumn="0"/>
            <w:tcW w:w="1746" w:type="dxa"/>
          </w:tcPr>
          <w:p w14:paraId="6254823E" w14:textId="4379EF59" w:rsidR="006C1FF0" w:rsidRDefault="006C1FF0" w:rsidP="007A392F">
            <w:r>
              <w:t>Stealth / Partial Attack</w:t>
            </w:r>
          </w:p>
        </w:tc>
        <w:tc>
          <w:tcPr>
            <w:tcW w:w="1746" w:type="dxa"/>
          </w:tcPr>
          <w:p w14:paraId="5F155D9D" w14:textId="5F41EF83" w:rsidR="006C1FF0" w:rsidRDefault="006C1FF0" w:rsidP="007A392F">
            <w:pPr>
              <w:cnfStyle w:val="000000000000" w:firstRow="0" w:lastRow="0" w:firstColumn="0" w:lastColumn="0" w:oddVBand="0" w:evenVBand="0" w:oddHBand="0" w:evenHBand="0" w:firstRowFirstColumn="0" w:firstRowLastColumn="0" w:lastRowFirstColumn="0" w:lastRowLastColumn="0"/>
            </w:pPr>
            <w:r>
              <w:t>91.5</w:t>
            </w:r>
          </w:p>
        </w:tc>
        <w:tc>
          <w:tcPr>
            <w:tcW w:w="1746" w:type="dxa"/>
          </w:tcPr>
          <w:p w14:paraId="51B528C0" w14:textId="0F8A4639" w:rsidR="006C1FF0" w:rsidRDefault="006C1FF0" w:rsidP="007A392F">
            <w:pPr>
              <w:cnfStyle w:val="000000000000" w:firstRow="0" w:lastRow="0" w:firstColumn="0" w:lastColumn="0" w:oddVBand="0" w:evenVBand="0" w:oddHBand="0" w:evenHBand="0" w:firstRowFirstColumn="0" w:firstRowLastColumn="0" w:lastRowFirstColumn="0" w:lastRowLastColumn="0"/>
            </w:pPr>
            <w:r>
              <w:t>89.2</w:t>
            </w:r>
          </w:p>
        </w:tc>
        <w:tc>
          <w:tcPr>
            <w:tcW w:w="1746" w:type="dxa"/>
          </w:tcPr>
          <w:p w14:paraId="2DE929FD" w14:textId="48314D46" w:rsidR="006C1FF0" w:rsidRDefault="006C1FF0" w:rsidP="007A392F">
            <w:pPr>
              <w:cnfStyle w:val="000000000000" w:firstRow="0" w:lastRow="0" w:firstColumn="0" w:lastColumn="0" w:oddVBand="0" w:evenVBand="0" w:oddHBand="0" w:evenHBand="0" w:firstRowFirstColumn="0" w:firstRowLastColumn="0" w:lastRowFirstColumn="0" w:lastRowLastColumn="0"/>
            </w:pPr>
            <w:r>
              <w:t>88.6</w:t>
            </w:r>
          </w:p>
        </w:tc>
        <w:tc>
          <w:tcPr>
            <w:tcW w:w="1747" w:type="dxa"/>
          </w:tcPr>
          <w:p w14:paraId="64FC9963" w14:textId="01120571" w:rsidR="006C1FF0" w:rsidRDefault="006C1FF0" w:rsidP="007A392F">
            <w:pPr>
              <w:cnfStyle w:val="000000000000" w:firstRow="0" w:lastRow="0" w:firstColumn="0" w:lastColumn="0" w:oddVBand="0" w:evenVBand="0" w:oddHBand="0" w:evenHBand="0" w:firstRowFirstColumn="0" w:firstRowLastColumn="0" w:lastRowFirstColumn="0" w:lastRowLastColumn="0"/>
            </w:pPr>
            <w:r>
              <w:t>Moderate</w:t>
            </w:r>
          </w:p>
        </w:tc>
        <w:tc>
          <w:tcPr>
            <w:tcW w:w="1747" w:type="dxa"/>
          </w:tcPr>
          <w:p w14:paraId="499559EF" w14:textId="138982E2" w:rsidR="006C1FF0" w:rsidRDefault="006C1FF0" w:rsidP="007A392F">
            <w:pPr>
              <w:cnfStyle w:val="000000000000" w:firstRow="0" w:lastRow="0" w:firstColumn="0" w:lastColumn="0" w:oddVBand="0" w:evenVBand="0" w:oddHBand="0" w:evenHBand="0" w:firstRowFirstColumn="0" w:firstRowLastColumn="0" w:lastRowFirstColumn="0" w:lastRowLastColumn="0"/>
            </w:pPr>
            <w:r>
              <w:t>5.6</w:t>
            </w:r>
          </w:p>
        </w:tc>
      </w:tr>
    </w:tbl>
    <w:p w14:paraId="6F5ADC33" w14:textId="77777777" w:rsidR="006C1FF0" w:rsidRDefault="006C1FF0" w:rsidP="007A392F"/>
    <w:p w14:paraId="60076D32" w14:textId="4E4B3B27" w:rsidR="007A392F" w:rsidRPr="007A392F" w:rsidRDefault="00000000" w:rsidP="007A392F">
      <w:r>
        <w:pict w14:anchorId="7723B029">
          <v:rect id="_x0000_i1060" style="width:0;height:1.5pt" o:hralign="center" o:hrstd="t" o:hr="t" fillcolor="#a0a0a0" stroked="f"/>
        </w:pict>
      </w:r>
    </w:p>
    <w:p w14:paraId="17F5029D" w14:textId="77777777" w:rsidR="007A392F" w:rsidRPr="007A392F" w:rsidRDefault="007A392F" w:rsidP="007A392F">
      <w:pPr>
        <w:rPr>
          <w:b/>
          <w:bCs/>
        </w:rPr>
      </w:pPr>
      <w:r w:rsidRPr="007A392F">
        <w:rPr>
          <w:b/>
          <w:bCs/>
        </w:rPr>
        <w:t>6.5 Impact of Uncertainty-Aware Decision Making</w:t>
      </w:r>
    </w:p>
    <w:p w14:paraId="2D7206A5" w14:textId="77777777" w:rsidR="007A392F" w:rsidRPr="007A392F" w:rsidRDefault="007A392F" w:rsidP="007A392F">
      <w:r w:rsidRPr="007A392F">
        <w:t xml:space="preserve">To evaluate the role of uncertainty </w:t>
      </w:r>
      <w:proofErr w:type="spellStart"/>
      <w:r w:rsidRPr="007A392F">
        <w:t>modeling</w:t>
      </w:r>
      <w:proofErr w:type="spellEnd"/>
      <w:r w:rsidRPr="007A392F">
        <w:t>, system performance is compared with and without uncertainty-aware control:</w:t>
      </w:r>
    </w:p>
    <w:p w14:paraId="0A75B7F8" w14:textId="77777777" w:rsidR="007A392F" w:rsidRPr="007A392F" w:rsidRDefault="007A392F">
      <w:pPr>
        <w:numPr>
          <w:ilvl w:val="0"/>
          <w:numId w:val="46"/>
        </w:numPr>
      </w:pPr>
      <w:r w:rsidRPr="007A392F">
        <w:t xml:space="preserve">Reduction in unsafe automated actions: ~35% </w:t>
      </w:r>
    </w:p>
    <w:p w14:paraId="611F5845" w14:textId="77777777" w:rsidR="007A392F" w:rsidRPr="007A392F" w:rsidRDefault="007A392F">
      <w:pPr>
        <w:numPr>
          <w:ilvl w:val="0"/>
          <w:numId w:val="46"/>
        </w:numPr>
      </w:pPr>
      <w:r w:rsidRPr="007A392F">
        <w:t xml:space="preserve">Improvement in escalation accuracy: +28% </w:t>
      </w:r>
    </w:p>
    <w:p w14:paraId="41FCF67A" w14:textId="293962C8" w:rsidR="006C1FF0" w:rsidRPr="007A392F" w:rsidRDefault="007A392F" w:rsidP="006C1FF0">
      <w:pPr>
        <w:numPr>
          <w:ilvl w:val="0"/>
          <w:numId w:val="46"/>
        </w:numPr>
      </w:pPr>
      <w:r w:rsidRPr="007A392F">
        <w:t xml:space="preserve">Average system confidence: 87.3% </w:t>
      </w:r>
    </w:p>
    <w:p w14:paraId="71A939F1" w14:textId="77777777" w:rsidR="007A392F" w:rsidRDefault="007A392F" w:rsidP="007A392F">
      <w:r w:rsidRPr="007A392F">
        <w:t xml:space="preserve">These results demonstrate that explicit uncertainty </w:t>
      </w:r>
      <w:proofErr w:type="spellStart"/>
      <w:r w:rsidRPr="007A392F">
        <w:t>modeling</w:t>
      </w:r>
      <w:proofErr w:type="spellEnd"/>
      <w:r w:rsidRPr="007A392F">
        <w:t xml:space="preserve"> significantly improves decision reliability and reduces risks associated with overconfident automation.</w:t>
      </w:r>
    </w:p>
    <w:p w14:paraId="2A10761D" w14:textId="5C7DE763" w:rsidR="006C1FF0" w:rsidRDefault="006C1FF0" w:rsidP="007A392F">
      <w:r>
        <w:t>Effect of Uncertainty on Decision Outcomes</w:t>
      </w:r>
    </w:p>
    <w:tbl>
      <w:tblPr>
        <w:tblStyle w:val="PlainTable2"/>
        <w:tblW w:w="0" w:type="auto"/>
        <w:tblLook w:val="04A0" w:firstRow="1" w:lastRow="0" w:firstColumn="1" w:lastColumn="0" w:noHBand="0" w:noVBand="1"/>
      </w:tblPr>
      <w:tblGrid>
        <w:gridCol w:w="2095"/>
        <w:gridCol w:w="2095"/>
        <w:gridCol w:w="2096"/>
        <w:gridCol w:w="2096"/>
        <w:gridCol w:w="2096"/>
      </w:tblGrid>
      <w:tr w:rsidR="006C1FF0" w14:paraId="41F3F19B" w14:textId="77777777" w:rsidTr="001E22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Pr>
          <w:p w14:paraId="30318ED7" w14:textId="0FA33060" w:rsidR="006C1FF0" w:rsidRDefault="006C1FF0" w:rsidP="007A392F">
            <w:r>
              <w:t>Uncertainty Level</w:t>
            </w:r>
          </w:p>
        </w:tc>
        <w:tc>
          <w:tcPr>
            <w:tcW w:w="2095" w:type="dxa"/>
          </w:tcPr>
          <w:p w14:paraId="78419DAD" w14:textId="55AE4C4C" w:rsidR="006C1FF0" w:rsidRDefault="006C1FF0" w:rsidP="007A392F">
            <w:pPr>
              <w:cnfStyle w:val="100000000000" w:firstRow="1" w:lastRow="0" w:firstColumn="0" w:lastColumn="0" w:oddVBand="0" w:evenVBand="0" w:oddHBand="0" w:evenHBand="0" w:firstRowFirstColumn="0" w:firstRowLastColumn="0" w:lastRowFirstColumn="0" w:lastRowLastColumn="0"/>
            </w:pPr>
            <w:proofErr w:type="spellStart"/>
            <w:r>
              <w:t>Avg</w:t>
            </w:r>
            <w:proofErr w:type="spellEnd"/>
            <w:r>
              <w:t xml:space="preserve"> Confidence (%)</w:t>
            </w:r>
          </w:p>
        </w:tc>
        <w:tc>
          <w:tcPr>
            <w:tcW w:w="2096" w:type="dxa"/>
          </w:tcPr>
          <w:p w14:paraId="084AF24F" w14:textId="299C5830" w:rsidR="006C1FF0" w:rsidRDefault="006C1FF0" w:rsidP="007A392F">
            <w:pPr>
              <w:cnfStyle w:val="100000000000" w:firstRow="1" w:lastRow="0" w:firstColumn="0" w:lastColumn="0" w:oddVBand="0" w:evenVBand="0" w:oddHBand="0" w:evenHBand="0" w:firstRowFirstColumn="0" w:firstRowLastColumn="0" w:lastRowFirstColumn="0" w:lastRowLastColumn="0"/>
            </w:pPr>
            <w:r>
              <w:t>Automation Rate (%)</w:t>
            </w:r>
          </w:p>
        </w:tc>
        <w:tc>
          <w:tcPr>
            <w:tcW w:w="2096" w:type="dxa"/>
          </w:tcPr>
          <w:p w14:paraId="3E3E68F0" w14:textId="6A257590" w:rsidR="006C1FF0" w:rsidRDefault="006C1FF0" w:rsidP="007A392F">
            <w:pPr>
              <w:cnfStyle w:val="100000000000" w:firstRow="1" w:lastRow="0" w:firstColumn="0" w:lastColumn="0" w:oddVBand="0" w:evenVBand="0" w:oddHBand="0" w:evenHBand="0" w:firstRowFirstColumn="0" w:firstRowLastColumn="0" w:lastRowFirstColumn="0" w:lastRowLastColumn="0"/>
            </w:pPr>
            <w:r>
              <w:t>Human Review (%)</w:t>
            </w:r>
          </w:p>
        </w:tc>
        <w:tc>
          <w:tcPr>
            <w:tcW w:w="2096" w:type="dxa"/>
          </w:tcPr>
          <w:p w14:paraId="7B4C876A" w14:textId="567993F8" w:rsidR="006C1FF0" w:rsidRDefault="006C1FF0" w:rsidP="007A392F">
            <w:pPr>
              <w:cnfStyle w:val="100000000000" w:firstRow="1" w:lastRow="0" w:firstColumn="0" w:lastColumn="0" w:oddVBand="0" w:evenVBand="0" w:oddHBand="0" w:evenHBand="0" w:firstRowFirstColumn="0" w:firstRowLastColumn="0" w:lastRowFirstColumn="0" w:lastRowLastColumn="0"/>
            </w:pPr>
            <w:r>
              <w:t>False Automation (%)</w:t>
            </w:r>
          </w:p>
        </w:tc>
      </w:tr>
      <w:tr w:rsidR="006C1FF0" w14:paraId="1DF469F6" w14:textId="77777777" w:rsidTr="001E2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Pr>
          <w:p w14:paraId="4688AA24" w14:textId="75C45D13" w:rsidR="006C1FF0" w:rsidRDefault="006C1FF0" w:rsidP="007A392F">
            <w:r>
              <w:t>Low</w:t>
            </w:r>
          </w:p>
        </w:tc>
        <w:tc>
          <w:tcPr>
            <w:tcW w:w="2095" w:type="dxa"/>
          </w:tcPr>
          <w:p w14:paraId="03F3F0F6" w14:textId="5E775C96" w:rsidR="006C1FF0" w:rsidRDefault="006C1FF0" w:rsidP="007A392F">
            <w:pPr>
              <w:cnfStyle w:val="000000100000" w:firstRow="0" w:lastRow="0" w:firstColumn="0" w:lastColumn="0" w:oddVBand="0" w:evenVBand="0" w:oddHBand="1" w:evenHBand="0" w:firstRowFirstColumn="0" w:firstRowLastColumn="0" w:lastRowFirstColumn="0" w:lastRowLastColumn="0"/>
            </w:pPr>
            <w:r>
              <w:t>94.5</w:t>
            </w:r>
          </w:p>
        </w:tc>
        <w:tc>
          <w:tcPr>
            <w:tcW w:w="2096" w:type="dxa"/>
          </w:tcPr>
          <w:p w14:paraId="406FC497" w14:textId="53004761" w:rsidR="006C1FF0" w:rsidRDefault="006C1FF0" w:rsidP="007A392F">
            <w:pPr>
              <w:cnfStyle w:val="000000100000" w:firstRow="0" w:lastRow="0" w:firstColumn="0" w:lastColumn="0" w:oddVBand="0" w:evenVBand="0" w:oddHBand="1" w:evenHBand="0" w:firstRowFirstColumn="0" w:firstRowLastColumn="0" w:lastRowFirstColumn="0" w:lastRowLastColumn="0"/>
            </w:pPr>
            <w:r>
              <w:t>85.2</w:t>
            </w:r>
          </w:p>
        </w:tc>
        <w:tc>
          <w:tcPr>
            <w:tcW w:w="2096" w:type="dxa"/>
          </w:tcPr>
          <w:p w14:paraId="1AD5A9AD" w14:textId="1CD9C13D" w:rsidR="006C1FF0" w:rsidRDefault="006C1FF0" w:rsidP="007A392F">
            <w:pPr>
              <w:cnfStyle w:val="000000100000" w:firstRow="0" w:lastRow="0" w:firstColumn="0" w:lastColumn="0" w:oddVBand="0" w:evenVBand="0" w:oddHBand="1" w:evenHBand="0" w:firstRowFirstColumn="0" w:firstRowLastColumn="0" w:lastRowFirstColumn="0" w:lastRowLastColumn="0"/>
            </w:pPr>
            <w:r>
              <w:t>10.3</w:t>
            </w:r>
          </w:p>
        </w:tc>
        <w:tc>
          <w:tcPr>
            <w:tcW w:w="2096" w:type="dxa"/>
          </w:tcPr>
          <w:p w14:paraId="11DB1D01" w14:textId="6635AC2F" w:rsidR="006C1FF0" w:rsidRDefault="006C1FF0" w:rsidP="007A392F">
            <w:pPr>
              <w:cnfStyle w:val="000000100000" w:firstRow="0" w:lastRow="0" w:firstColumn="0" w:lastColumn="0" w:oddVBand="0" w:evenVBand="0" w:oddHBand="1" w:evenHBand="0" w:firstRowFirstColumn="0" w:firstRowLastColumn="0" w:lastRowFirstColumn="0" w:lastRowLastColumn="0"/>
            </w:pPr>
            <w:r>
              <w:t>1.1</w:t>
            </w:r>
          </w:p>
        </w:tc>
      </w:tr>
      <w:tr w:rsidR="006C1FF0" w14:paraId="0365ADEB" w14:textId="77777777" w:rsidTr="001E222B">
        <w:tc>
          <w:tcPr>
            <w:cnfStyle w:val="001000000000" w:firstRow="0" w:lastRow="0" w:firstColumn="1" w:lastColumn="0" w:oddVBand="0" w:evenVBand="0" w:oddHBand="0" w:evenHBand="0" w:firstRowFirstColumn="0" w:firstRowLastColumn="0" w:lastRowFirstColumn="0" w:lastRowLastColumn="0"/>
            <w:tcW w:w="2095" w:type="dxa"/>
          </w:tcPr>
          <w:p w14:paraId="4491B77E" w14:textId="6AAB5BAA" w:rsidR="006C1FF0" w:rsidRDefault="006C1FF0" w:rsidP="007A392F">
            <w:r>
              <w:t>Medium</w:t>
            </w:r>
          </w:p>
        </w:tc>
        <w:tc>
          <w:tcPr>
            <w:tcW w:w="2095" w:type="dxa"/>
          </w:tcPr>
          <w:p w14:paraId="25392E4C" w14:textId="2A1EFE61" w:rsidR="006C1FF0" w:rsidRDefault="006C1FF0" w:rsidP="007A392F">
            <w:pPr>
              <w:cnfStyle w:val="000000000000" w:firstRow="0" w:lastRow="0" w:firstColumn="0" w:lastColumn="0" w:oddVBand="0" w:evenVBand="0" w:oddHBand="0" w:evenHBand="0" w:firstRowFirstColumn="0" w:firstRowLastColumn="0" w:lastRowFirstColumn="0" w:lastRowLastColumn="0"/>
            </w:pPr>
            <w:r>
              <w:t>87.3</w:t>
            </w:r>
          </w:p>
        </w:tc>
        <w:tc>
          <w:tcPr>
            <w:tcW w:w="2096" w:type="dxa"/>
          </w:tcPr>
          <w:p w14:paraId="1DB1E511" w14:textId="731780BA" w:rsidR="006C1FF0" w:rsidRDefault="006C1FF0" w:rsidP="007A392F">
            <w:pPr>
              <w:cnfStyle w:val="000000000000" w:firstRow="0" w:lastRow="0" w:firstColumn="0" w:lastColumn="0" w:oddVBand="0" w:evenVBand="0" w:oddHBand="0" w:evenHBand="0" w:firstRowFirstColumn="0" w:firstRowLastColumn="0" w:lastRowFirstColumn="0" w:lastRowLastColumn="0"/>
            </w:pPr>
            <w:r>
              <w:t>62.8</w:t>
            </w:r>
          </w:p>
        </w:tc>
        <w:tc>
          <w:tcPr>
            <w:tcW w:w="2096" w:type="dxa"/>
          </w:tcPr>
          <w:p w14:paraId="4CAD6D48" w14:textId="0AE4921B" w:rsidR="006C1FF0" w:rsidRDefault="006C1FF0" w:rsidP="007A392F">
            <w:pPr>
              <w:cnfStyle w:val="000000000000" w:firstRow="0" w:lastRow="0" w:firstColumn="0" w:lastColumn="0" w:oddVBand="0" w:evenVBand="0" w:oddHBand="0" w:evenHBand="0" w:firstRowFirstColumn="0" w:firstRowLastColumn="0" w:lastRowFirstColumn="0" w:lastRowLastColumn="0"/>
            </w:pPr>
            <w:r>
              <w:t>28.4</w:t>
            </w:r>
          </w:p>
        </w:tc>
        <w:tc>
          <w:tcPr>
            <w:tcW w:w="2096" w:type="dxa"/>
          </w:tcPr>
          <w:p w14:paraId="34462E29" w14:textId="57834F52" w:rsidR="006C1FF0" w:rsidRDefault="006C1FF0" w:rsidP="007A392F">
            <w:pPr>
              <w:cnfStyle w:val="000000000000" w:firstRow="0" w:lastRow="0" w:firstColumn="0" w:lastColumn="0" w:oddVBand="0" w:evenVBand="0" w:oddHBand="0" w:evenHBand="0" w:firstRowFirstColumn="0" w:firstRowLastColumn="0" w:lastRowFirstColumn="0" w:lastRowLastColumn="0"/>
            </w:pPr>
            <w:r>
              <w:t>3.2</w:t>
            </w:r>
          </w:p>
        </w:tc>
      </w:tr>
      <w:tr w:rsidR="006C1FF0" w14:paraId="1F8480B3" w14:textId="77777777" w:rsidTr="001E2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Pr>
          <w:p w14:paraId="6ECDCDBC" w14:textId="59F3A8A2" w:rsidR="006C1FF0" w:rsidRDefault="006C1FF0" w:rsidP="007A392F">
            <w:r>
              <w:t>High</w:t>
            </w:r>
          </w:p>
        </w:tc>
        <w:tc>
          <w:tcPr>
            <w:tcW w:w="2095" w:type="dxa"/>
          </w:tcPr>
          <w:p w14:paraId="685A9C6E" w14:textId="1F94E6E0" w:rsidR="006C1FF0" w:rsidRDefault="006C1FF0" w:rsidP="007A392F">
            <w:pPr>
              <w:cnfStyle w:val="000000100000" w:firstRow="0" w:lastRow="0" w:firstColumn="0" w:lastColumn="0" w:oddVBand="0" w:evenVBand="0" w:oddHBand="1" w:evenHBand="0" w:firstRowFirstColumn="0" w:firstRowLastColumn="0" w:lastRowFirstColumn="0" w:lastRowLastColumn="0"/>
            </w:pPr>
            <w:r>
              <w:t>71.6</w:t>
            </w:r>
          </w:p>
        </w:tc>
        <w:tc>
          <w:tcPr>
            <w:tcW w:w="2096" w:type="dxa"/>
          </w:tcPr>
          <w:p w14:paraId="773020F8" w14:textId="560577AF" w:rsidR="006C1FF0" w:rsidRDefault="006C1FF0" w:rsidP="007A392F">
            <w:pPr>
              <w:cnfStyle w:val="000000100000" w:firstRow="0" w:lastRow="0" w:firstColumn="0" w:lastColumn="0" w:oddVBand="0" w:evenVBand="0" w:oddHBand="1" w:evenHBand="0" w:firstRowFirstColumn="0" w:firstRowLastColumn="0" w:lastRowFirstColumn="0" w:lastRowLastColumn="0"/>
            </w:pPr>
            <w:r>
              <w:t>29.5</w:t>
            </w:r>
          </w:p>
        </w:tc>
        <w:tc>
          <w:tcPr>
            <w:tcW w:w="2096" w:type="dxa"/>
          </w:tcPr>
          <w:p w14:paraId="0C6DB159" w14:textId="6B8667E8" w:rsidR="006C1FF0" w:rsidRDefault="006C1FF0" w:rsidP="007A392F">
            <w:pPr>
              <w:cnfStyle w:val="000000100000" w:firstRow="0" w:lastRow="0" w:firstColumn="0" w:lastColumn="0" w:oddVBand="0" w:evenVBand="0" w:oddHBand="1" w:evenHBand="0" w:firstRowFirstColumn="0" w:firstRowLastColumn="0" w:lastRowFirstColumn="0" w:lastRowLastColumn="0"/>
            </w:pPr>
            <w:r>
              <w:t>65.7</w:t>
            </w:r>
          </w:p>
        </w:tc>
        <w:tc>
          <w:tcPr>
            <w:tcW w:w="2096" w:type="dxa"/>
          </w:tcPr>
          <w:p w14:paraId="6739627F" w14:textId="7BF72782" w:rsidR="006C1FF0" w:rsidRDefault="006C1FF0" w:rsidP="007A392F">
            <w:pPr>
              <w:cnfStyle w:val="000000100000" w:firstRow="0" w:lastRow="0" w:firstColumn="0" w:lastColumn="0" w:oddVBand="0" w:evenVBand="0" w:oddHBand="1" w:evenHBand="0" w:firstRowFirstColumn="0" w:firstRowLastColumn="0" w:lastRowFirstColumn="0" w:lastRowLastColumn="0"/>
            </w:pPr>
            <w:r>
              <w:t>6.8</w:t>
            </w:r>
          </w:p>
        </w:tc>
      </w:tr>
    </w:tbl>
    <w:p w14:paraId="7B09E8F9" w14:textId="77777777" w:rsidR="006C1FF0" w:rsidRDefault="006C1FF0" w:rsidP="007A392F"/>
    <w:p w14:paraId="04ACD2CB" w14:textId="4F03992D" w:rsidR="003754D2" w:rsidRDefault="00000000" w:rsidP="007A392F">
      <w:r>
        <w:pict w14:anchorId="751F5B6F">
          <v:rect id="_x0000_i1061" style="width:0;height:1.5pt" o:hralign="center" o:hrstd="t" o:hr="t" fillcolor="#a0a0a0" stroked="f"/>
        </w:pict>
      </w:r>
    </w:p>
    <w:p w14:paraId="1E259436" w14:textId="431FE932" w:rsidR="003754D2" w:rsidRPr="003754D2" w:rsidRDefault="003754D2" w:rsidP="007A392F">
      <w:pPr>
        <w:rPr>
          <w:b/>
          <w:bCs/>
        </w:rPr>
      </w:pPr>
      <w:r w:rsidRPr="003754D2">
        <w:rPr>
          <w:b/>
          <w:bCs/>
        </w:rPr>
        <w:t>6.6 Why Uncertainty Improves Decision Safety</w:t>
      </w:r>
    </w:p>
    <w:p w14:paraId="7E05924C" w14:textId="77777777" w:rsidR="003754D2" w:rsidRPr="003754D2" w:rsidRDefault="003754D2" w:rsidP="003754D2">
      <w:r w:rsidRPr="003754D2">
        <w:t xml:space="preserve">Security decision-making in SOC environments inherently involves uncertainty due to incomplete, noisy, and often conflicting telemetry signals. Traditional detection systems and machine learning models typically produce deterministic outputs without explicitly </w:t>
      </w:r>
      <w:proofErr w:type="spellStart"/>
      <w:r w:rsidRPr="003754D2">
        <w:t>modeling</w:t>
      </w:r>
      <w:proofErr w:type="spellEnd"/>
      <w:r w:rsidRPr="003754D2">
        <w:t xml:space="preserve"> uncertainty, which can result in overconfident predictions. Such overconfidence is particularly problematic in automated </w:t>
      </w:r>
      <w:r w:rsidRPr="003754D2">
        <w:lastRenderedPageBreak/>
        <w:t>SOC systems, where incorrect high-confidence decisions may trigger unsafe actions such as unnecessary containment or missed threat escalation.</w:t>
      </w:r>
    </w:p>
    <w:p w14:paraId="36CA7827" w14:textId="77777777" w:rsidR="003754D2" w:rsidRPr="003754D2" w:rsidRDefault="003754D2" w:rsidP="003754D2">
      <w:r w:rsidRPr="003754D2">
        <w:t xml:space="preserve">The proposed framework addresses this limitation by explicitly incorporating uncertainty into the decision-making process. When uncertainty is high—arising from ambiguous signals, partial feature activation, or disagreement between models—the system reduces its confidence and shifts decision-making from automated actions to human analyst review. This </w:t>
      </w:r>
      <w:proofErr w:type="spellStart"/>
      <w:r w:rsidRPr="003754D2">
        <w:t>behavior</w:t>
      </w:r>
      <w:proofErr w:type="spellEnd"/>
      <w:r w:rsidRPr="003754D2">
        <w:t xml:space="preserve"> ensures that automation is applied selectively, only under conditions where the system exhibits sufficient confidence and stability.</w:t>
      </w:r>
    </w:p>
    <w:p w14:paraId="10704477" w14:textId="77777777" w:rsidR="003754D2" w:rsidRPr="003754D2" w:rsidRDefault="003754D2" w:rsidP="003754D2">
      <w:r w:rsidRPr="003754D2">
        <w:t>Furthermore, the integration of inter-agent disagreement provides an additional layer of safety. When multiple agents produce conflicting risk assessments, the system interprets this as a signal of ambiguity and increases the instability score. This prevents the system from relying on a single potentially misleading perspective and promotes conservative decision-making in uncertain scenarios.</w:t>
      </w:r>
    </w:p>
    <w:p w14:paraId="08B8DC23" w14:textId="5A1F3E89" w:rsidR="003754D2" w:rsidRPr="007A392F" w:rsidRDefault="003754D2" w:rsidP="007A392F">
      <w:r w:rsidRPr="003754D2">
        <w:t xml:space="preserve">The instability-aware control mechanism further strengthens this approach by combining uncertainty, disagreement, and signal volatility into a unified safety constraint. As demonstrated in the experimental results, this leads to a significant reduction in unsafe automated actions while maintaining high detection performance. These findings indicate that uncertainty </w:t>
      </w:r>
      <w:proofErr w:type="spellStart"/>
      <w:r w:rsidRPr="003754D2">
        <w:t>modeling</w:t>
      </w:r>
      <w:proofErr w:type="spellEnd"/>
      <w:r w:rsidRPr="003754D2">
        <w:t xml:space="preserve"> is not merely an auxiliary component but a fundamental requirement for reliable and safety-aware SOC automation.</w:t>
      </w:r>
    </w:p>
    <w:p w14:paraId="0420C5A5" w14:textId="77777777" w:rsidR="007A392F" w:rsidRPr="007A392F" w:rsidRDefault="00000000" w:rsidP="007A392F">
      <w:r>
        <w:pict w14:anchorId="2F2A1E64">
          <v:rect id="_x0000_i1062" style="width:0;height:1.5pt" o:hralign="center" o:hrstd="t" o:hr="t" fillcolor="#a0a0a0" stroked="f"/>
        </w:pict>
      </w:r>
    </w:p>
    <w:p w14:paraId="784AFE6A" w14:textId="0014DC0E" w:rsidR="007A392F" w:rsidRPr="007A392F" w:rsidRDefault="007A392F" w:rsidP="007A392F">
      <w:pPr>
        <w:rPr>
          <w:b/>
          <w:bCs/>
        </w:rPr>
      </w:pPr>
      <w:r w:rsidRPr="007A392F">
        <w:rPr>
          <w:b/>
          <w:bCs/>
        </w:rPr>
        <w:t>6.</w:t>
      </w:r>
      <w:r w:rsidR="003754D2">
        <w:rPr>
          <w:b/>
          <w:bCs/>
        </w:rPr>
        <w:t>7</w:t>
      </w:r>
      <w:r w:rsidRPr="007A392F">
        <w:rPr>
          <w:b/>
          <w:bCs/>
        </w:rPr>
        <w:t xml:space="preserve"> Multi-Agent System Evaluation</w:t>
      </w:r>
    </w:p>
    <w:p w14:paraId="700F208A" w14:textId="77777777" w:rsidR="007A392F" w:rsidRPr="007A392F" w:rsidRDefault="007A392F" w:rsidP="007A392F">
      <w:r w:rsidRPr="007A392F">
        <w:t>An ablation study is conducted to evaluate the contribution of the multi-agent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03"/>
        <w:gridCol w:w="66"/>
        <w:gridCol w:w="66"/>
        <w:gridCol w:w="81"/>
      </w:tblGrid>
      <w:tr w:rsidR="007A392F" w:rsidRPr="007A392F" w14:paraId="5C078F60" w14:textId="77777777" w:rsidTr="00146EFE">
        <w:trPr>
          <w:tblHeader/>
          <w:tblCellSpacing w:w="15" w:type="dxa"/>
        </w:trPr>
        <w:tc>
          <w:tcPr>
            <w:tcW w:w="0" w:type="auto"/>
            <w:vAlign w:val="center"/>
          </w:tcPr>
          <w:tbl>
            <w:tblPr>
              <w:tblStyle w:val="PlainTable2"/>
              <w:tblW w:w="9728" w:type="dxa"/>
              <w:tblLook w:val="04A0" w:firstRow="1" w:lastRow="0" w:firstColumn="1" w:lastColumn="0" w:noHBand="0" w:noVBand="1"/>
            </w:tblPr>
            <w:tblGrid>
              <w:gridCol w:w="2924"/>
              <w:gridCol w:w="1418"/>
              <w:gridCol w:w="2835"/>
              <w:gridCol w:w="2551"/>
            </w:tblGrid>
            <w:tr w:rsidR="00146EFE" w14:paraId="3B5FF9C7" w14:textId="77777777" w:rsidTr="002202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4" w:type="dxa"/>
                </w:tcPr>
                <w:p w14:paraId="70C1C8F8" w14:textId="31D26BC3" w:rsidR="00146EFE" w:rsidRPr="003754D2" w:rsidRDefault="00146EFE" w:rsidP="007A392F">
                  <w:pPr>
                    <w:rPr>
                      <w:b w:val="0"/>
                      <w:bCs w:val="0"/>
                    </w:rPr>
                  </w:pPr>
                  <w:r w:rsidRPr="003754D2">
                    <w:t>Configuration</w:t>
                  </w:r>
                </w:p>
              </w:tc>
              <w:tc>
                <w:tcPr>
                  <w:tcW w:w="1418" w:type="dxa"/>
                </w:tcPr>
                <w:p w14:paraId="5547BA3E" w14:textId="11244216" w:rsidR="00146EFE" w:rsidRPr="003754D2" w:rsidRDefault="00146EFE" w:rsidP="007A392F">
                  <w:pPr>
                    <w:cnfStyle w:val="100000000000" w:firstRow="1" w:lastRow="0" w:firstColumn="0" w:lastColumn="0" w:oddVBand="0" w:evenVBand="0" w:oddHBand="0" w:evenHBand="0" w:firstRowFirstColumn="0" w:firstRowLastColumn="0" w:lastRowFirstColumn="0" w:lastRowLastColumn="0"/>
                    <w:rPr>
                      <w:b w:val="0"/>
                      <w:bCs w:val="0"/>
                    </w:rPr>
                  </w:pPr>
                  <w:r w:rsidRPr="003754D2">
                    <w:t>Accuracy</w:t>
                  </w:r>
                  <w:r w:rsidR="00207330">
                    <w:t xml:space="preserve"> </w:t>
                  </w:r>
                  <w:r w:rsidRPr="003754D2">
                    <w:t>(%)</w:t>
                  </w:r>
                </w:p>
              </w:tc>
              <w:tc>
                <w:tcPr>
                  <w:tcW w:w="2835" w:type="dxa"/>
                </w:tcPr>
                <w:p w14:paraId="3BC0C8F2" w14:textId="2B18E9C2" w:rsidR="00146EFE" w:rsidRPr="003754D2" w:rsidRDefault="00146EFE" w:rsidP="007A392F">
                  <w:pPr>
                    <w:cnfStyle w:val="100000000000" w:firstRow="1" w:lastRow="0" w:firstColumn="0" w:lastColumn="0" w:oddVBand="0" w:evenVBand="0" w:oddHBand="0" w:evenHBand="0" w:firstRowFirstColumn="0" w:firstRowLastColumn="0" w:lastRowFirstColumn="0" w:lastRowLastColumn="0"/>
                    <w:rPr>
                      <w:b w:val="0"/>
                      <w:bCs w:val="0"/>
                    </w:rPr>
                  </w:pPr>
                  <w:r w:rsidRPr="003754D2">
                    <w:t>Decision Reliability</w:t>
                  </w:r>
                </w:p>
              </w:tc>
              <w:tc>
                <w:tcPr>
                  <w:tcW w:w="2551" w:type="dxa"/>
                </w:tcPr>
                <w:p w14:paraId="6DE9BF62" w14:textId="67337B98" w:rsidR="00146EFE" w:rsidRPr="003754D2" w:rsidRDefault="00146EFE" w:rsidP="007A392F">
                  <w:pPr>
                    <w:cnfStyle w:val="100000000000" w:firstRow="1" w:lastRow="0" w:firstColumn="0" w:lastColumn="0" w:oddVBand="0" w:evenVBand="0" w:oddHBand="0" w:evenHBand="0" w:firstRowFirstColumn="0" w:firstRowLastColumn="0" w:lastRowFirstColumn="0" w:lastRowLastColumn="0"/>
                    <w:rPr>
                      <w:b w:val="0"/>
                      <w:bCs w:val="0"/>
                    </w:rPr>
                  </w:pPr>
                  <w:r w:rsidRPr="003754D2">
                    <w:t xml:space="preserve">False Automation </w:t>
                  </w:r>
                  <w:proofErr w:type="gramStart"/>
                  <w:r w:rsidRPr="003754D2">
                    <w:t>Rate(</w:t>
                  </w:r>
                  <w:proofErr w:type="gramEnd"/>
                  <w:r w:rsidRPr="003754D2">
                    <w:t>%)</w:t>
                  </w:r>
                </w:p>
              </w:tc>
            </w:tr>
            <w:tr w:rsidR="00146EFE" w14:paraId="0A563256" w14:textId="77777777" w:rsidTr="002202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4" w:type="dxa"/>
                </w:tcPr>
                <w:p w14:paraId="6BFE25C6" w14:textId="4B26B886" w:rsidR="00146EFE" w:rsidRPr="003754D2" w:rsidRDefault="00146EFE" w:rsidP="007A392F">
                  <w:r w:rsidRPr="003754D2">
                    <w:t xml:space="preserve">Full </w:t>
                  </w:r>
                  <w:proofErr w:type="gramStart"/>
                  <w:r w:rsidRPr="003754D2">
                    <w:t>Model(</w:t>
                  </w:r>
                  <w:proofErr w:type="gramEnd"/>
                  <w:r w:rsidRPr="003754D2">
                    <w:t>Proposed)</w:t>
                  </w:r>
                </w:p>
              </w:tc>
              <w:tc>
                <w:tcPr>
                  <w:tcW w:w="1418" w:type="dxa"/>
                </w:tcPr>
                <w:p w14:paraId="0FFC1F02" w14:textId="332B4D55" w:rsidR="00146EFE" w:rsidRPr="003754D2" w:rsidRDefault="00146EFE" w:rsidP="007A392F">
                  <w:pPr>
                    <w:cnfStyle w:val="000000100000" w:firstRow="0" w:lastRow="0" w:firstColumn="0" w:lastColumn="0" w:oddVBand="0" w:evenVBand="0" w:oddHBand="1" w:evenHBand="0" w:firstRowFirstColumn="0" w:firstRowLastColumn="0" w:lastRowFirstColumn="0" w:lastRowLastColumn="0"/>
                  </w:pPr>
                  <w:r w:rsidRPr="003754D2">
                    <w:t>95.1</w:t>
                  </w:r>
                </w:p>
              </w:tc>
              <w:tc>
                <w:tcPr>
                  <w:tcW w:w="2835" w:type="dxa"/>
                </w:tcPr>
                <w:p w14:paraId="563E4FCA" w14:textId="6A5B3046" w:rsidR="00146EFE" w:rsidRPr="003754D2" w:rsidRDefault="00146EFE" w:rsidP="007A392F">
                  <w:pPr>
                    <w:cnfStyle w:val="000000100000" w:firstRow="0" w:lastRow="0" w:firstColumn="0" w:lastColumn="0" w:oddVBand="0" w:evenVBand="0" w:oddHBand="1" w:evenHBand="0" w:firstRowFirstColumn="0" w:firstRowLastColumn="0" w:lastRowFirstColumn="0" w:lastRowLastColumn="0"/>
                  </w:pPr>
                  <w:r w:rsidRPr="003754D2">
                    <w:t>High</w:t>
                  </w:r>
                </w:p>
              </w:tc>
              <w:tc>
                <w:tcPr>
                  <w:tcW w:w="2551" w:type="dxa"/>
                </w:tcPr>
                <w:p w14:paraId="2F87DDD6" w14:textId="051F15DA" w:rsidR="00146EFE" w:rsidRPr="003754D2" w:rsidRDefault="00146EFE" w:rsidP="007A392F">
                  <w:pPr>
                    <w:cnfStyle w:val="000000100000" w:firstRow="0" w:lastRow="0" w:firstColumn="0" w:lastColumn="0" w:oddVBand="0" w:evenVBand="0" w:oddHBand="1" w:evenHBand="0" w:firstRowFirstColumn="0" w:firstRowLastColumn="0" w:lastRowFirstColumn="0" w:lastRowLastColumn="0"/>
                  </w:pPr>
                  <w:r w:rsidRPr="003754D2">
                    <w:t>3.2</w:t>
                  </w:r>
                </w:p>
              </w:tc>
            </w:tr>
            <w:tr w:rsidR="00146EFE" w14:paraId="541237C0" w14:textId="77777777" w:rsidTr="00220296">
              <w:tc>
                <w:tcPr>
                  <w:cnfStyle w:val="001000000000" w:firstRow="0" w:lastRow="0" w:firstColumn="1" w:lastColumn="0" w:oddVBand="0" w:evenVBand="0" w:oddHBand="0" w:evenHBand="0" w:firstRowFirstColumn="0" w:firstRowLastColumn="0" w:lastRowFirstColumn="0" w:lastRowLastColumn="0"/>
                  <w:tcW w:w="2924" w:type="dxa"/>
                </w:tcPr>
                <w:p w14:paraId="27D5CDAF" w14:textId="5AA250CA" w:rsidR="00146EFE" w:rsidRPr="003754D2" w:rsidRDefault="00146EFE" w:rsidP="007A392F">
                  <w:r w:rsidRPr="003754D2">
                    <w:t xml:space="preserve">Without Uncertainty </w:t>
                  </w:r>
                  <w:proofErr w:type="spellStart"/>
                  <w:r w:rsidRPr="003754D2">
                    <w:t>Modeling</w:t>
                  </w:r>
                  <w:proofErr w:type="spellEnd"/>
                </w:p>
              </w:tc>
              <w:tc>
                <w:tcPr>
                  <w:tcW w:w="1418" w:type="dxa"/>
                </w:tcPr>
                <w:p w14:paraId="50406E24" w14:textId="52A0537D" w:rsidR="00146EFE" w:rsidRPr="003754D2" w:rsidRDefault="00146EFE" w:rsidP="007A392F">
                  <w:pPr>
                    <w:cnfStyle w:val="000000000000" w:firstRow="0" w:lastRow="0" w:firstColumn="0" w:lastColumn="0" w:oddVBand="0" w:evenVBand="0" w:oddHBand="0" w:evenHBand="0" w:firstRowFirstColumn="0" w:firstRowLastColumn="0" w:lastRowFirstColumn="0" w:lastRowLastColumn="0"/>
                  </w:pPr>
                  <w:r w:rsidRPr="003754D2">
                    <w:t>93.4</w:t>
                  </w:r>
                </w:p>
              </w:tc>
              <w:tc>
                <w:tcPr>
                  <w:tcW w:w="2835" w:type="dxa"/>
                </w:tcPr>
                <w:p w14:paraId="52CE446D" w14:textId="0B600761" w:rsidR="00146EFE" w:rsidRPr="003754D2" w:rsidRDefault="00146EFE" w:rsidP="007A392F">
                  <w:pPr>
                    <w:cnfStyle w:val="000000000000" w:firstRow="0" w:lastRow="0" w:firstColumn="0" w:lastColumn="0" w:oddVBand="0" w:evenVBand="0" w:oddHBand="0" w:evenHBand="0" w:firstRowFirstColumn="0" w:firstRowLastColumn="0" w:lastRowFirstColumn="0" w:lastRowLastColumn="0"/>
                  </w:pPr>
                  <w:r w:rsidRPr="003754D2">
                    <w:t>Low</w:t>
                  </w:r>
                </w:p>
              </w:tc>
              <w:tc>
                <w:tcPr>
                  <w:tcW w:w="2551" w:type="dxa"/>
                </w:tcPr>
                <w:p w14:paraId="4E23F246" w14:textId="2B0A7AEA" w:rsidR="00146EFE" w:rsidRPr="003754D2" w:rsidRDefault="00146EFE" w:rsidP="007A392F">
                  <w:pPr>
                    <w:cnfStyle w:val="000000000000" w:firstRow="0" w:lastRow="0" w:firstColumn="0" w:lastColumn="0" w:oddVBand="0" w:evenVBand="0" w:oddHBand="0" w:evenHBand="0" w:firstRowFirstColumn="0" w:firstRowLastColumn="0" w:lastRowFirstColumn="0" w:lastRowLastColumn="0"/>
                  </w:pPr>
                  <w:r w:rsidRPr="003754D2">
                    <w:t>11.8</w:t>
                  </w:r>
                </w:p>
              </w:tc>
            </w:tr>
            <w:tr w:rsidR="00146EFE" w14:paraId="115BDCC5" w14:textId="77777777" w:rsidTr="002202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4" w:type="dxa"/>
                </w:tcPr>
                <w:p w14:paraId="59F1B629" w14:textId="4C0E1EE8" w:rsidR="00146EFE" w:rsidRPr="003754D2" w:rsidRDefault="00146EFE" w:rsidP="007A392F">
                  <w:r w:rsidRPr="003754D2">
                    <w:t>Without Multi-Agent System</w:t>
                  </w:r>
                </w:p>
              </w:tc>
              <w:tc>
                <w:tcPr>
                  <w:tcW w:w="1418" w:type="dxa"/>
                </w:tcPr>
                <w:p w14:paraId="28E634F0" w14:textId="3A75B633" w:rsidR="00146EFE" w:rsidRPr="003754D2" w:rsidRDefault="00146EFE" w:rsidP="007A392F">
                  <w:pPr>
                    <w:cnfStyle w:val="000000100000" w:firstRow="0" w:lastRow="0" w:firstColumn="0" w:lastColumn="0" w:oddVBand="0" w:evenVBand="0" w:oddHBand="1" w:evenHBand="0" w:firstRowFirstColumn="0" w:firstRowLastColumn="0" w:lastRowFirstColumn="0" w:lastRowLastColumn="0"/>
                  </w:pPr>
                  <w:r w:rsidRPr="003754D2">
                    <w:t>92.3</w:t>
                  </w:r>
                </w:p>
              </w:tc>
              <w:tc>
                <w:tcPr>
                  <w:tcW w:w="2835" w:type="dxa"/>
                </w:tcPr>
                <w:p w14:paraId="2289A033" w14:textId="63F415F2" w:rsidR="00146EFE" w:rsidRPr="003754D2" w:rsidRDefault="00146EFE" w:rsidP="007A392F">
                  <w:pPr>
                    <w:cnfStyle w:val="000000100000" w:firstRow="0" w:lastRow="0" w:firstColumn="0" w:lastColumn="0" w:oddVBand="0" w:evenVBand="0" w:oddHBand="1" w:evenHBand="0" w:firstRowFirstColumn="0" w:firstRowLastColumn="0" w:lastRowFirstColumn="0" w:lastRowLastColumn="0"/>
                  </w:pPr>
                  <w:r w:rsidRPr="003754D2">
                    <w:t>Moderate</w:t>
                  </w:r>
                </w:p>
              </w:tc>
              <w:tc>
                <w:tcPr>
                  <w:tcW w:w="2551" w:type="dxa"/>
                </w:tcPr>
                <w:p w14:paraId="14D3832C" w14:textId="05F4F92F" w:rsidR="00146EFE" w:rsidRPr="003754D2" w:rsidRDefault="00146EFE" w:rsidP="007A392F">
                  <w:pPr>
                    <w:cnfStyle w:val="000000100000" w:firstRow="0" w:lastRow="0" w:firstColumn="0" w:lastColumn="0" w:oddVBand="0" w:evenVBand="0" w:oddHBand="1" w:evenHBand="0" w:firstRowFirstColumn="0" w:firstRowLastColumn="0" w:lastRowFirstColumn="0" w:lastRowLastColumn="0"/>
                  </w:pPr>
                  <w:r w:rsidRPr="003754D2">
                    <w:t>7.4</w:t>
                  </w:r>
                </w:p>
              </w:tc>
            </w:tr>
            <w:tr w:rsidR="00146EFE" w14:paraId="4D93675B" w14:textId="77777777" w:rsidTr="00220296">
              <w:tc>
                <w:tcPr>
                  <w:cnfStyle w:val="001000000000" w:firstRow="0" w:lastRow="0" w:firstColumn="1" w:lastColumn="0" w:oddVBand="0" w:evenVBand="0" w:oddHBand="0" w:evenHBand="0" w:firstRowFirstColumn="0" w:firstRowLastColumn="0" w:lastRowFirstColumn="0" w:lastRowLastColumn="0"/>
                  <w:tcW w:w="2924" w:type="dxa"/>
                </w:tcPr>
                <w:p w14:paraId="0C31245F" w14:textId="1AC1FCF5" w:rsidR="00146EFE" w:rsidRPr="003754D2" w:rsidRDefault="00146EFE" w:rsidP="007A392F">
                  <w:r w:rsidRPr="003754D2">
                    <w:t>Without Instability Control</w:t>
                  </w:r>
                </w:p>
              </w:tc>
              <w:tc>
                <w:tcPr>
                  <w:tcW w:w="1418" w:type="dxa"/>
                </w:tcPr>
                <w:p w14:paraId="544D09D5" w14:textId="7AC5C5B3" w:rsidR="00146EFE" w:rsidRPr="003754D2" w:rsidRDefault="00146EFE" w:rsidP="007A392F">
                  <w:pPr>
                    <w:cnfStyle w:val="000000000000" w:firstRow="0" w:lastRow="0" w:firstColumn="0" w:lastColumn="0" w:oddVBand="0" w:evenVBand="0" w:oddHBand="0" w:evenHBand="0" w:firstRowFirstColumn="0" w:firstRowLastColumn="0" w:lastRowFirstColumn="0" w:lastRowLastColumn="0"/>
                  </w:pPr>
                  <w:r w:rsidRPr="003754D2">
                    <w:t>94.8</w:t>
                  </w:r>
                </w:p>
              </w:tc>
              <w:tc>
                <w:tcPr>
                  <w:tcW w:w="2835" w:type="dxa"/>
                </w:tcPr>
                <w:p w14:paraId="2A7F087F" w14:textId="50B73CB8" w:rsidR="00146EFE" w:rsidRPr="003754D2" w:rsidRDefault="00146EFE" w:rsidP="007A392F">
                  <w:pPr>
                    <w:cnfStyle w:val="000000000000" w:firstRow="0" w:lastRow="0" w:firstColumn="0" w:lastColumn="0" w:oddVBand="0" w:evenVBand="0" w:oddHBand="0" w:evenHBand="0" w:firstRowFirstColumn="0" w:firstRowLastColumn="0" w:lastRowFirstColumn="0" w:lastRowLastColumn="0"/>
                  </w:pPr>
                  <w:r w:rsidRPr="003754D2">
                    <w:t>Low</w:t>
                  </w:r>
                </w:p>
              </w:tc>
              <w:tc>
                <w:tcPr>
                  <w:tcW w:w="2551" w:type="dxa"/>
                </w:tcPr>
                <w:p w14:paraId="6675BAFD" w14:textId="0584923B" w:rsidR="00146EFE" w:rsidRPr="003754D2" w:rsidRDefault="00146EFE" w:rsidP="007A392F">
                  <w:pPr>
                    <w:cnfStyle w:val="000000000000" w:firstRow="0" w:lastRow="0" w:firstColumn="0" w:lastColumn="0" w:oddVBand="0" w:evenVBand="0" w:oddHBand="0" w:evenHBand="0" w:firstRowFirstColumn="0" w:firstRowLastColumn="0" w:lastRowFirstColumn="0" w:lastRowLastColumn="0"/>
                  </w:pPr>
                  <w:r w:rsidRPr="003754D2">
                    <w:t>12.6</w:t>
                  </w:r>
                </w:p>
              </w:tc>
            </w:tr>
            <w:tr w:rsidR="00146EFE" w14:paraId="601DA2A3" w14:textId="77777777" w:rsidTr="002202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4" w:type="dxa"/>
                </w:tcPr>
                <w:p w14:paraId="2AF0FA08" w14:textId="5F8AE399" w:rsidR="00146EFE" w:rsidRPr="003754D2" w:rsidRDefault="00146EFE" w:rsidP="007A392F">
                  <w:r w:rsidRPr="003754D2">
                    <w:t xml:space="preserve">Without Context </w:t>
                  </w:r>
                  <w:proofErr w:type="spellStart"/>
                  <w:r w:rsidRPr="003754D2">
                    <w:t>Modeling</w:t>
                  </w:r>
                  <w:proofErr w:type="spellEnd"/>
                </w:p>
              </w:tc>
              <w:tc>
                <w:tcPr>
                  <w:tcW w:w="1418" w:type="dxa"/>
                </w:tcPr>
                <w:p w14:paraId="79B4D4ED" w14:textId="41D216FF" w:rsidR="00146EFE" w:rsidRPr="003754D2" w:rsidRDefault="00146EFE" w:rsidP="007A392F">
                  <w:pPr>
                    <w:cnfStyle w:val="000000100000" w:firstRow="0" w:lastRow="0" w:firstColumn="0" w:lastColumn="0" w:oddVBand="0" w:evenVBand="0" w:oddHBand="1" w:evenHBand="0" w:firstRowFirstColumn="0" w:firstRowLastColumn="0" w:lastRowFirstColumn="0" w:lastRowLastColumn="0"/>
                  </w:pPr>
                  <w:r w:rsidRPr="003754D2">
                    <w:t>93.1</w:t>
                  </w:r>
                </w:p>
              </w:tc>
              <w:tc>
                <w:tcPr>
                  <w:tcW w:w="2835" w:type="dxa"/>
                </w:tcPr>
                <w:p w14:paraId="29598801" w14:textId="73BC79A5" w:rsidR="00146EFE" w:rsidRPr="003754D2" w:rsidRDefault="00146EFE" w:rsidP="007A392F">
                  <w:pPr>
                    <w:cnfStyle w:val="000000100000" w:firstRow="0" w:lastRow="0" w:firstColumn="0" w:lastColumn="0" w:oddVBand="0" w:evenVBand="0" w:oddHBand="1" w:evenHBand="0" w:firstRowFirstColumn="0" w:firstRowLastColumn="0" w:lastRowFirstColumn="0" w:lastRowLastColumn="0"/>
                  </w:pPr>
                  <w:r w:rsidRPr="003754D2">
                    <w:t>Moderate</w:t>
                  </w:r>
                </w:p>
              </w:tc>
              <w:tc>
                <w:tcPr>
                  <w:tcW w:w="2551" w:type="dxa"/>
                </w:tcPr>
                <w:p w14:paraId="6AC3443C" w14:textId="5E40D9DD" w:rsidR="00146EFE" w:rsidRPr="003754D2" w:rsidRDefault="00146EFE" w:rsidP="007A392F">
                  <w:pPr>
                    <w:cnfStyle w:val="000000100000" w:firstRow="0" w:lastRow="0" w:firstColumn="0" w:lastColumn="0" w:oddVBand="0" w:evenVBand="0" w:oddHBand="1" w:evenHBand="0" w:firstRowFirstColumn="0" w:firstRowLastColumn="0" w:lastRowFirstColumn="0" w:lastRowLastColumn="0"/>
                  </w:pPr>
                  <w:r w:rsidRPr="003754D2">
                    <w:t>8.9</w:t>
                  </w:r>
                </w:p>
              </w:tc>
            </w:tr>
          </w:tbl>
          <w:p w14:paraId="0F604E0A" w14:textId="66948184" w:rsidR="007A392F" w:rsidRPr="007A392F" w:rsidRDefault="007A392F" w:rsidP="007A392F">
            <w:pPr>
              <w:rPr>
                <w:b/>
                <w:bCs/>
              </w:rPr>
            </w:pPr>
          </w:p>
        </w:tc>
        <w:tc>
          <w:tcPr>
            <w:tcW w:w="0" w:type="auto"/>
            <w:vAlign w:val="center"/>
          </w:tcPr>
          <w:p w14:paraId="7C9E8B81" w14:textId="4ACE475C" w:rsidR="007A392F" w:rsidRPr="007A392F" w:rsidRDefault="007A392F" w:rsidP="007A392F">
            <w:pPr>
              <w:rPr>
                <w:b/>
                <w:bCs/>
              </w:rPr>
            </w:pPr>
          </w:p>
        </w:tc>
        <w:tc>
          <w:tcPr>
            <w:tcW w:w="0" w:type="auto"/>
            <w:vAlign w:val="center"/>
          </w:tcPr>
          <w:p w14:paraId="695AC4B4" w14:textId="568516F3" w:rsidR="007A392F" w:rsidRPr="007A392F" w:rsidRDefault="007A392F" w:rsidP="007A392F">
            <w:pPr>
              <w:rPr>
                <w:b/>
                <w:bCs/>
              </w:rPr>
            </w:pPr>
          </w:p>
        </w:tc>
        <w:tc>
          <w:tcPr>
            <w:tcW w:w="0" w:type="auto"/>
            <w:vAlign w:val="center"/>
          </w:tcPr>
          <w:p w14:paraId="5A391C82" w14:textId="73992DF5" w:rsidR="007A392F" w:rsidRPr="007A392F" w:rsidRDefault="007A392F" w:rsidP="007A392F">
            <w:pPr>
              <w:rPr>
                <w:b/>
                <w:bCs/>
              </w:rPr>
            </w:pPr>
          </w:p>
        </w:tc>
      </w:tr>
    </w:tbl>
    <w:p w14:paraId="3D929624" w14:textId="3F0D35C2" w:rsidR="003754D2" w:rsidRDefault="00207330" w:rsidP="007A392F">
      <w:r w:rsidRPr="00207330">
        <w:rPr>
          <w:b/>
          <w:bCs/>
        </w:rPr>
        <w:t>Table 2:</w:t>
      </w:r>
      <w:r w:rsidRPr="00207330">
        <w:t xml:space="preserve"> Ablation study showing the contribution of key components to system performance and safety.</w:t>
      </w:r>
    </w:p>
    <w:p w14:paraId="786F627C" w14:textId="52987378" w:rsidR="007A392F" w:rsidRPr="007A392F" w:rsidRDefault="007A392F" w:rsidP="007A392F">
      <w:r w:rsidRPr="007A392F">
        <w:t>The results show that multi-agent reasoning improves both detection performance and decision stability, significantly reducing incorrect automated actions.</w:t>
      </w:r>
    </w:p>
    <w:p w14:paraId="64221C4A" w14:textId="77777777" w:rsidR="007A392F" w:rsidRPr="007A392F" w:rsidRDefault="00000000" w:rsidP="007A392F">
      <w:r>
        <w:pict w14:anchorId="7DDCA1CA">
          <v:rect id="_x0000_i1063" style="width:0;height:1.5pt" o:hralign="center" o:hrstd="t" o:hr="t" fillcolor="#a0a0a0" stroked="f"/>
        </w:pict>
      </w:r>
    </w:p>
    <w:p w14:paraId="0BA43CCB" w14:textId="3C18C3AD" w:rsidR="007A392F" w:rsidRPr="007A392F" w:rsidRDefault="007A392F" w:rsidP="007A392F">
      <w:pPr>
        <w:rPr>
          <w:b/>
          <w:bCs/>
        </w:rPr>
      </w:pPr>
      <w:r w:rsidRPr="007A392F">
        <w:rPr>
          <w:b/>
          <w:bCs/>
        </w:rPr>
        <w:t>6.</w:t>
      </w:r>
      <w:r w:rsidR="003754D2">
        <w:rPr>
          <w:b/>
          <w:bCs/>
        </w:rPr>
        <w:t>8</w:t>
      </w:r>
      <w:r w:rsidRPr="007A392F">
        <w:rPr>
          <w:b/>
          <w:bCs/>
        </w:rPr>
        <w:t xml:space="preserve"> Robustness Under Uncertain Conditions</w:t>
      </w:r>
    </w:p>
    <w:p w14:paraId="36BCFF87" w14:textId="77777777" w:rsidR="007A392F" w:rsidRPr="007A392F" w:rsidRDefault="007A392F" w:rsidP="007A392F">
      <w:r w:rsidRPr="007A392F">
        <w:t xml:space="preserve">To evaluate system </w:t>
      </w:r>
      <w:proofErr w:type="spellStart"/>
      <w:r w:rsidRPr="007A392F">
        <w:t>behavior</w:t>
      </w:r>
      <w:proofErr w:type="spellEnd"/>
      <w:r w:rsidRPr="007A392F">
        <w:t xml:space="preserve"> under ambiguity, experiments are conducted using scenarios with partial feature activation and conflicting signals (e.g., stealth attacks and early-stage infections).</w:t>
      </w:r>
    </w:p>
    <w:p w14:paraId="0BA3B856" w14:textId="77777777" w:rsidR="007A392F" w:rsidRPr="007A392F" w:rsidRDefault="007A392F" w:rsidP="007A392F">
      <w:r w:rsidRPr="007A392F">
        <w:lastRenderedPageBreak/>
        <w:t>Results indicate that:</w:t>
      </w:r>
    </w:p>
    <w:p w14:paraId="22E36A00" w14:textId="77777777" w:rsidR="007A392F" w:rsidRPr="007A392F" w:rsidRDefault="007A392F">
      <w:pPr>
        <w:numPr>
          <w:ilvl w:val="0"/>
          <w:numId w:val="47"/>
        </w:numPr>
      </w:pPr>
      <w:r w:rsidRPr="007A392F">
        <w:t xml:space="preserve">uncertainty scores increase significantly in ambiguous scenarios </w:t>
      </w:r>
    </w:p>
    <w:p w14:paraId="096642AB" w14:textId="77777777" w:rsidR="007A392F" w:rsidRPr="007A392F" w:rsidRDefault="007A392F">
      <w:pPr>
        <w:numPr>
          <w:ilvl w:val="0"/>
          <w:numId w:val="47"/>
        </w:numPr>
      </w:pPr>
      <w:r w:rsidRPr="007A392F">
        <w:t xml:space="preserve">system confidence decreases appropriately </w:t>
      </w:r>
    </w:p>
    <w:p w14:paraId="3318443B" w14:textId="77777777" w:rsidR="007A392F" w:rsidRPr="007A392F" w:rsidRDefault="007A392F">
      <w:pPr>
        <w:numPr>
          <w:ilvl w:val="0"/>
          <w:numId w:val="47"/>
        </w:numPr>
      </w:pPr>
      <w:r w:rsidRPr="007A392F">
        <w:t xml:space="preserve">the system shifts from automated actions to human review </w:t>
      </w:r>
    </w:p>
    <w:p w14:paraId="44FE686B" w14:textId="77777777" w:rsidR="007A392F" w:rsidRPr="007A392F" w:rsidRDefault="007A392F" w:rsidP="007A392F">
      <w:r w:rsidRPr="007A392F">
        <w:t xml:space="preserve">This demonstrates the framework’s ability to </w:t>
      </w:r>
      <w:r w:rsidRPr="007A392F">
        <w:rPr>
          <w:b/>
          <w:bCs/>
        </w:rPr>
        <w:t>adapt decision strategies based on uncertainty</w:t>
      </w:r>
      <w:r w:rsidRPr="007A392F">
        <w:t>, preventing unsafe actions under unclear conditions.</w:t>
      </w:r>
    </w:p>
    <w:p w14:paraId="6EF8BAAB" w14:textId="77777777" w:rsidR="007A392F" w:rsidRPr="007A392F" w:rsidRDefault="00000000" w:rsidP="007A392F">
      <w:r>
        <w:pict w14:anchorId="1437BCD2">
          <v:rect id="_x0000_i1064" style="width:0;height:1.5pt" o:hralign="center" o:hrstd="t" o:hr="t" fillcolor="#a0a0a0" stroked="f"/>
        </w:pict>
      </w:r>
    </w:p>
    <w:p w14:paraId="571E1E3E" w14:textId="2E70B5F4" w:rsidR="007A392F" w:rsidRPr="007A392F" w:rsidRDefault="007A392F" w:rsidP="007A392F">
      <w:pPr>
        <w:rPr>
          <w:b/>
          <w:bCs/>
        </w:rPr>
      </w:pPr>
      <w:r w:rsidRPr="007A392F">
        <w:rPr>
          <w:b/>
          <w:bCs/>
        </w:rPr>
        <w:t>6.</w:t>
      </w:r>
      <w:r w:rsidR="003754D2">
        <w:rPr>
          <w:b/>
          <w:bCs/>
        </w:rPr>
        <w:t>9</w:t>
      </w:r>
      <w:r w:rsidRPr="007A392F">
        <w:rPr>
          <w:b/>
          <w:bCs/>
        </w:rPr>
        <w:t xml:space="preserve"> Comparison with Traditional SOC Approaches</w:t>
      </w:r>
    </w:p>
    <w:p w14:paraId="397B0E8F" w14:textId="77777777" w:rsidR="007A392F" w:rsidRPr="007A392F" w:rsidRDefault="007A392F" w:rsidP="007A392F">
      <w:r w:rsidRPr="007A392F">
        <w:t>Within the simulated environment:</w:t>
      </w:r>
    </w:p>
    <w:p w14:paraId="40EA5C37" w14:textId="77777777" w:rsidR="007A392F" w:rsidRPr="007A392F" w:rsidRDefault="007A392F">
      <w:pPr>
        <w:numPr>
          <w:ilvl w:val="0"/>
          <w:numId w:val="48"/>
        </w:numPr>
      </w:pPr>
      <w:r w:rsidRPr="007A392F">
        <w:t xml:space="preserve">Rule-based systems fail to detect novel attack patterns </w:t>
      </w:r>
    </w:p>
    <w:p w14:paraId="79E082C4" w14:textId="77777777" w:rsidR="007A392F" w:rsidRPr="007A392F" w:rsidRDefault="007A392F">
      <w:pPr>
        <w:numPr>
          <w:ilvl w:val="0"/>
          <w:numId w:val="48"/>
        </w:numPr>
      </w:pPr>
      <w:r w:rsidRPr="007A392F">
        <w:t xml:space="preserve">Supervised models struggle with unseen anomalies </w:t>
      </w:r>
    </w:p>
    <w:p w14:paraId="3505A2C6" w14:textId="77777777" w:rsidR="007A392F" w:rsidRPr="007A392F" w:rsidRDefault="007A392F">
      <w:pPr>
        <w:numPr>
          <w:ilvl w:val="0"/>
          <w:numId w:val="48"/>
        </w:numPr>
      </w:pPr>
      <w:r w:rsidRPr="007A392F">
        <w:t xml:space="preserve">Unsupervised models exhibit higher false-positive rates </w:t>
      </w:r>
    </w:p>
    <w:p w14:paraId="34424C4A" w14:textId="77777777" w:rsidR="007A392F" w:rsidRPr="007A392F" w:rsidRDefault="007A392F" w:rsidP="007A392F">
      <w:r w:rsidRPr="007A392F">
        <w:t>In contrast, the proposed framework:</w:t>
      </w:r>
    </w:p>
    <w:p w14:paraId="6E757BDC" w14:textId="77777777" w:rsidR="007A392F" w:rsidRPr="007A392F" w:rsidRDefault="007A392F">
      <w:pPr>
        <w:numPr>
          <w:ilvl w:val="0"/>
          <w:numId w:val="49"/>
        </w:numPr>
      </w:pPr>
      <w:r w:rsidRPr="007A392F">
        <w:t xml:space="preserve">improves detection through hybrid </w:t>
      </w:r>
      <w:proofErr w:type="spellStart"/>
      <w:r w:rsidRPr="007A392F">
        <w:t>modeling</w:t>
      </w:r>
      <w:proofErr w:type="spellEnd"/>
      <w:r w:rsidRPr="007A392F">
        <w:t xml:space="preserve"> </w:t>
      </w:r>
    </w:p>
    <w:p w14:paraId="2C1DA3FB" w14:textId="77777777" w:rsidR="007A392F" w:rsidRPr="007A392F" w:rsidRDefault="007A392F">
      <w:pPr>
        <w:numPr>
          <w:ilvl w:val="0"/>
          <w:numId w:val="49"/>
        </w:numPr>
      </w:pPr>
      <w:r w:rsidRPr="007A392F">
        <w:t xml:space="preserve">reduces false automation through uncertainty-aware control </w:t>
      </w:r>
    </w:p>
    <w:p w14:paraId="08288DCF" w14:textId="77777777" w:rsidR="007A392F" w:rsidRPr="007A392F" w:rsidRDefault="007A392F">
      <w:pPr>
        <w:numPr>
          <w:ilvl w:val="0"/>
          <w:numId w:val="49"/>
        </w:numPr>
      </w:pPr>
      <w:r w:rsidRPr="007A392F">
        <w:t xml:space="preserve">enables adaptive responses through multi-agent reasoning </w:t>
      </w:r>
    </w:p>
    <w:p w14:paraId="16D4E577" w14:textId="77777777" w:rsidR="007A392F" w:rsidRPr="007A392F" w:rsidRDefault="00000000" w:rsidP="007A392F">
      <w:r>
        <w:pict w14:anchorId="39537046">
          <v:rect id="_x0000_i1065" style="width:0;height:1.5pt" o:hralign="center" o:hrstd="t" o:hr="t" fillcolor="#a0a0a0" stroked="f"/>
        </w:pict>
      </w:r>
    </w:p>
    <w:p w14:paraId="0073C09B" w14:textId="5DAC24AB" w:rsidR="007A392F" w:rsidRPr="007A392F" w:rsidRDefault="007A392F" w:rsidP="007A392F">
      <w:pPr>
        <w:rPr>
          <w:b/>
          <w:bCs/>
        </w:rPr>
      </w:pPr>
      <w:r w:rsidRPr="007A392F">
        <w:rPr>
          <w:b/>
          <w:bCs/>
        </w:rPr>
        <w:t>6.</w:t>
      </w:r>
      <w:r w:rsidR="003754D2">
        <w:rPr>
          <w:b/>
          <w:bCs/>
        </w:rPr>
        <w:t>10</w:t>
      </w:r>
      <w:r w:rsidRPr="007A392F">
        <w:rPr>
          <w:b/>
          <w:bCs/>
        </w:rPr>
        <w:t xml:space="preserve"> System Performance and Scalability</w:t>
      </w:r>
    </w:p>
    <w:p w14:paraId="73B09A86" w14:textId="77777777" w:rsidR="007A392F" w:rsidRPr="007A392F" w:rsidRDefault="007A392F" w:rsidP="007A392F">
      <w:r w:rsidRPr="007A392F">
        <w:t>The complete SOC pipeline is evaluated under simulated real-time conditions:</w:t>
      </w:r>
    </w:p>
    <w:p w14:paraId="59250AEE" w14:textId="77777777" w:rsidR="007A392F" w:rsidRPr="007A392F" w:rsidRDefault="007A392F">
      <w:pPr>
        <w:numPr>
          <w:ilvl w:val="0"/>
          <w:numId w:val="50"/>
        </w:numPr>
      </w:pPr>
      <w:r w:rsidRPr="007A392F">
        <w:t xml:space="preserve">Average response time: 2.8 seconds </w:t>
      </w:r>
    </w:p>
    <w:p w14:paraId="7D212266" w14:textId="77777777" w:rsidR="007A392F" w:rsidRPr="007A392F" w:rsidRDefault="007A392F">
      <w:pPr>
        <w:numPr>
          <w:ilvl w:val="0"/>
          <w:numId w:val="50"/>
        </w:numPr>
      </w:pPr>
      <w:r w:rsidRPr="007A392F">
        <w:t xml:space="preserve">95th percentile latency: 4.2 seconds </w:t>
      </w:r>
    </w:p>
    <w:p w14:paraId="7B31B05E" w14:textId="77777777" w:rsidR="007A392F" w:rsidRPr="007A392F" w:rsidRDefault="007A392F">
      <w:pPr>
        <w:numPr>
          <w:ilvl w:val="0"/>
          <w:numId w:val="50"/>
        </w:numPr>
      </w:pPr>
      <w:r w:rsidRPr="007A392F">
        <w:t xml:space="preserve">Concurrent processing capacity: 50+ events </w:t>
      </w:r>
    </w:p>
    <w:p w14:paraId="3C47F62B" w14:textId="77777777" w:rsidR="007A392F" w:rsidRPr="007A392F" w:rsidRDefault="007A392F">
      <w:pPr>
        <w:numPr>
          <w:ilvl w:val="0"/>
          <w:numId w:val="50"/>
        </w:numPr>
      </w:pPr>
      <w:r w:rsidRPr="007A392F">
        <w:t xml:space="preserve">Memory usage: &lt; 2 GB </w:t>
      </w:r>
    </w:p>
    <w:p w14:paraId="2FBB9861" w14:textId="77777777" w:rsidR="007A392F" w:rsidRPr="007A392F" w:rsidRDefault="007A392F" w:rsidP="007A392F">
      <w:r w:rsidRPr="007A392F">
        <w:t xml:space="preserve">Parallel execution of agents results in approximately </w:t>
      </w:r>
      <w:r w:rsidRPr="007A392F">
        <w:rPr>
          <w:b/>
          <w:bCs/>
        </w:rPr>
        <w:t>15% reduction in processing time</w:t>
      </w:r>
      <w:r w:rsidRPr="007A392F">
        <w:t>, demonstrating scalability of the architecture.</w:t>
      </w:r>
    </w:p>
    <w:p w14:paraId="4AD18306" w14:textId="77777777" w:rsidR="007A392F" w:rsidRPr="007A392F" w:rsidRDefault="00000000" w:rsidP="007A392F">
      <w:r>
        <w:pict w14:anchorId="5106F8CF">
          <v:rect id="_x0000_i1066" style="width:0;height:1.5pt" o:hralign="center" o:hrstd="t" o:hr="t" fillcolor="#a0a0a0" stroked="f"/>
        </w:pict>
      </w:r>
    </w:p>
    <w:p w14:paraId="629C6973" w14:textId="2E9B73FF" w:rsidR="007A392F" w:rsidRPr="007A392F" w:rsidRDefault="007A392F" w:rsidP="007A392F">
      <w:pPr>
        <w:rPr>
          <w:b/>
          <w:bCs/>
        </w:rPr>
      </w:pPr>
      <w:r w:rsidRPr="007A392F">
        <w:rPr>
          <w:b/>
          <w:bCs/>
        </w:rPr>
        <w:t>6.1</w:t>
      </w:r>
      <w:r w:rsidR="003754D2">
        <w:rPr>
          <w:b/>
          <w:bCs/>
        </w:rPr>
        <w:t>1</w:t>
      </w:r>
      <w:r w:rsidRPr="007A392F">
        <w:rPr>
          <w:b/>
          <w:bCs/>
        </w:rPr>
        <w:t xml:space="preserve"> Explainability and Observability Evaluation</w:t>
      </w:r>
    </w:p>
    <w:p w14:paraId="25864CAD" w14:textId="77777777" w:rsidR="007A392F" w:rsidRPr="007A392F" w:rsidRDefault="007A392F" w:rsidP="007A392F">
      <w:r w:rsidRPr="007A392F">
        <w:t xml:space="preserve">The visualization and analytics layer </w:t>
      </w:r>
      <w:proofErr w:type="gramStart"/>
      <w:r w:rsidRPr="007A392F">
        <w:t>enables</w:t>
      </w:r>
      <w:proofErr w:type="gramEnd"/>
      <w:r w:rsidRPr="007A392F">
        <w:t xml:space="preserve"> inspection of system </w:t>
      </w:r>
      <w:proofErr w:type="spellStart"/>
      <w:r w:rsidRPr="007A392F">
        <w:t>behavior</w:t>
      </w:r>
      <w:proofErr w:type="spellEnd"/>
      <w:r w:rsidRPr="007A392F">
        <w:t>, including:</w:t>
      </w:r>
    </w:p>
    <w:p w14:paraId="2C3851E7" w14:textId="77777777" w:rsidR="007A392F" w:rsidRPr="007A392F" w:rsidRDefault="007A392F">
      <w:pPr>
        <w:numPr>
          <w:ilvl w:val="0"/>
          <w:numId w:val="51"/>
        </w:numPr>
      </w:pPr>
      <w:r w:rsidRPr="007A392F">
        <w:t xml:space="preserve">agent-level risk contributions </w:t>
      </w:r>
    </w:p>
    <w:p w14:paraId="07AAE895" w14:textId="77777777" w:rsidR="007A392F" w:rsidRPr="007A392F" w:rsidRDefault="007A392F">
      <w:pPr>
        <w:numPr>
          <w:ilvl w:val="0"/>
          <w:numId w:val="51"/>
        </w:numPr>
      </w:pPr>
      <w:r w:rsidRPr="007A392F">
        <w:t xml:space="preserve">anomaly scores and uncertainty </w:t>
      </w:r>
    </w:p>
    <w:p w14:paraId="42A9518E" w14:textId="77777777" w:rsidR="007A392F" w:rsidRPr="007A392F" w:rsidRDefault="007A392F">
      <w:pPr>
        <w:numPr>
          <w:ilvl w:val="0"/>
          <w:numId w:val="51"/>
        </w:numPr>
      </w:pPr>
      <w:r w:rsidRPr="007A392F">
        <w:t xml:space="preserve">decision outcomes and system confidence </w:t>
      </w:r>
    </w:p>
    <w:p w14:paraId="74AA7B9D" w14:textId="77777777" w:rsidR="007A392F" w:rsidRPr="007A392F" w:rsidRDefault="007A392F">
      <w:pPr>
        <w:numPr>
          <w:ilvl w:val="0"/>
          <w:numId w:val="51"/>
        </w:numPr>
      </w:pPr>
      <w:r w:rsidRPr="007A392F">
        <w:t xml:space="preserve">system health metrics and threat trends </w:t>
      </w:r>
    </w:p>
    <w:p w14:paraId="4B553DBB" w14:textId="77777777" w:rsidR="007A392F" w:rsidRPr="007A392F" w:rsidRDefault="007A392F" w:rsidP="007A392F">
      <w:r w:rsidRPr="007A392F">
        <w:lastRenderedPageBreak/>
        <w:t>Qualitative evaluation shows that:</w:t>
      </w:r>
    </w:p>
    <w:p w14:paraId="202E06FA" w14:textId="77777777" w:rsidR="007A392F" w:rsidRPr="007A392F" w:rsidRDefault="007A392F">
      <w:pPr>
        <w:numPr>
          <w:ilvl w:val="0"/>
          <w:numId w:val="52"/>
        </w:numPr>
      </w:pPr>
      <w:r w:rsidRPr="007A392F">
        <w:t xml:space="preserve">feature-level patterns align with expected scenario </w:t>
      </w:r>
      <w:proofErr w:type="spellStart"/>
      <w:r w:rsidRPr="007A392F">
        <w:t>behavior</w:t>
      </w:r>
      <w:proofErr w:type="spellEnd"/>
      <w:r w:rsidRPr="007A392F">
        <w:t xml:space="preserve"> </w:t>
      </w:r>
    </w:p>
    <w:p w14:paraId="20CE68B5" w14:textId="77777777" w:rsidR="007A392F" w:rsidRPr="007A392F" w:rsidRDefault="007A392F">
      <w:pPr>
        <w:numPr>
          <w:ilvl w:val="0"/>
          <w:numId w:val="52"/>
        </w:numPr>
      </w:pPr>
      <w:r w:rsidRPr="007A392F">
        <w:t xml:space="preserve">agent outputs provide meaningful decomposition of risk </w:t>
      </w:r>
    </w:p>
    <w:p w14:paraId="2993B0F6" w14:textId="77777777" w:rsidR="007A392F" w:rsidRPr="007A392F" w:rsidRDefault="007A392F">
      <w:pPr>
        <w:numPr>
          <w:ilvl w:val="0"/>
          <w:numId w:val="52"/>
        </w:numPr>
      </w:pPr>
      <w:r w:rsidRPr="007A392F">
        <w:t xml:space="preserve">uncertainty indicators correlate with ambiguous conditions </w:t>
      </w:r>
    </w:p>
    <w:p w14:paraId="21F8929A" w14:textId="77777777" w:rsidR="007A392F" w:rsidRPr="007A392F" w:rsidRDefault="007A392F" w:rsidP="007A392F">
      <w:r w:rsidRPr="007A392F">
        <w:t>This enhances interpretability and supports human-in-the-loop validation within the simulated environment.</w:t>
      </w:r>
    </w:p>
    <w:p w14:paraId="581CF17D" w14:textId="77777777" w:rsidR="007A392F" w:rsidRPr="007A392F" w:rsidRDefault="00000000" w:rsidP="007A392F">
      <w:r>
        <w:pict w14:anchorId="1383ECB4">
          <v:rect id="_x0000_i1067" style="width:0;height:1.5pt" o:hralign="center" o:hrstd="t" o:hr="t" fillcolor="#a0a0a0" stroked="f"/>
        </w:pict>
      </w:r>
    </w:p>
    <w:p w14:paraId="6969368D" w14:textId="3631C0D6" w:rsidR="007A392F" w:rsidRPr="007A392F" w:rsidRDefault="007A392F" w:rsidP="007A392F">
      <w:pPr>
        <w:rPr>
          <w:b/>
          <w:bCs/>
        </w:rPr>
      </w:pPr>
      <w:r w:rsidRPr="007A392F">
        <w:rPr>
          <w:b/>
          <w:bCs/>
        </w:rPr>
        <w:t>6.1</w:t>
      </w:r>
      <w:r w:rsidR="003754D2">
        <w:rPr>
          <w:b/>
          <w:bCs/>
        </w:rPr>
        <w:t>2</w:t>
      </w:r>
      <w:r w:rsidRPr="007A392F">
        <w:rPr>
          <w:b/>
          <w:bCs/>
        </w:rPr>
        <w:t xml:space="preserve"> Learning and Adaptation Analysis</w:t>
      </w:r>
    </w:p>
    <w:p w14:paraId="045EBFE1" w14:textId="77777777" w:rsidR="007A392F" w:rsidRPr="007A392F" w:rsidRDefault="007A392F" w:rsidP="007A392F">
      <w:r w:rsidRPr="007A392F">
        <w:t>The reinforcement learning component is evaluated using reward signals derived from decision outcomes:</w:t>
      </w:r>
    </w:p>
    <w:p w14:paraId="41F3C97E" w14:textId="77777777" w:rsidR="007A392F" w:rsidRPr="007A392F" w:rsidRDefault="007A392F">
      <w:pPr>
        <w:numPr>
          <w:ilvl w:val="0"/>
          <w:numId w:val="53"/>
        </w:numPr>
      </w:pPr>
      <w:r w:rsidRPr="007A392F">
        <w:t xml:space="preserve">positive outcomes reinforce existing decision policies </w:t>
      </w:r>
    </w:p>
    <w:p w14:paraId="4085CDCD" w14:textId="77777777" w:rsidR="007A392F" w:rsidRPr="007A392F" w:rsidRDefault="007A392F">
      <w:pPr>
        <w:numPr>
          <w:ilvl w:val="0"/>
          <w:numId w:val="53"/>
        </w:numPr>
      </w:pPr>
      <w:r w:rsidRPr="007A392F">
        <w:t xml:space="preserve">negative outcomes trigger threshold adjustments </w:t>
      </w:r>
    </w:p>
    <w:p w14:paraId="683501F2" w14:textId="77777777" w:rsidR="007A392F" w:rsidRPr="007A392F" w:rsidRDefault="007A392F" w:rsidP="007A392F">
      <w:r w:rsidRPr="007A392F">
        <w:t>Over multiple simulation iterations:</w:t>
      </w:r>
    </w:p>
    <w:p w14:paraId="54987DE6" w14:textId="77777777" w:rsidR="007A392F" w:rsidRPr="007A392F" w:rsidRDefault="007A392F">
      <w:pPr>
        <w:numPr>
          <w:ilvl w:val="0"/>
          <w:numId w:val="54"/>
        </w:numPr>
      </w:pPr>
      <w:r w:rsidRPr="007A392F">
        <w:t xml:space="preserve">decision thresholds adapt to scenario distributions </w:t>
      </w:r>
    </w:p>
    <w:p w14:paraId="7922CA5A" w14:textId="77777777" w:rsidR="007A392F" w:rsidRPr="007A392F" w:rsidRDefault="007A392F">
      <w:pPr>
        <w:numPr>
          <w:ilvl w:val="0"/>
          <w:numId w:val="54"/>
        </w:numPr>
      </w:pPr>
      <w:r w:rsidRPr="007A392F">
        <w:t xml:space="preserve">system confidence stabilizes </w:t>
      </w:r>
    </w:p>
    <w:p w14:paraId="46B9CAD1" w14:textId="77777777" w:rsidR="007A392F" w:rsidRPr="007A392F" w:rsidRDefault="007A392F">
      <w:pPr>
        <w:numPr>
          <w:ilvl w:val="0"/>
          <w:numId w:val="54"/>
        </w:numPr>
      </w:pPr>
      <w:r w:rsidRPr="007A392F">
        <w:t xml:space="preserve">false automation rate decreases </w:t>
      </w:r>
    </w:p>
    <w:p w14:paraId="60A691F6" w14:textId="77777777" w:rsidR="007A392F" w:rsidRDefault="007A392F" w:rsidP="007A392F">
      <w:r w:rsidRPr="007A392F">
        <w:t xml:space="preserve">This demonstrates the framework’s ability to </w:t>
      </w:r>
      <w:r w:rsidRPr="007A392F">
        <w:rPr>
          <w:b/>
          <w:bCs/>
        </w:rPr>
        <w:t>learn and improve over time</w:t>
      </w:r>
      <w:r w:rsidRPr="007A392F">
        <w:t>.</w:t>
      </w:r>
    </w:p>
    <w:p w14:paraId="035AE309" w14:textId="0B565A80" w:rsidR="006C1FF0" w:rsidRDefault="006C1FF0" w:rsidP="007A392F">
      <w:r>
        <w:t>Common Error Types</w:t>
      </w:r>
    </w:p>
    <w:tbl>
      <w:tblPr>
        <w:tblStyle w:val="PlainTable2"/>
        <w:tblW w:w="0" w:type="auto"/>
        <w:tblLook w:val="04A0" w:firstRow="1" w:lastRow="0" w:firstColumn="1" w:lastColumn="0" w:noHBand="0" w:noVBand="1"/>
      </w:tblPr>
      <w:tblGrid>
        <w:gridCol w:w="2619"/>
        <w:gridCol w:w="2619"/>
        <w:gridCol w:w="2620"/>
        <w:gridCol w:w="2620"/>
      </w:tblGrid>
      <w:tr w:rsidR="006C1FF0" w14:paraId="6B7A59C3" w14:textId="77777777" w:rsidTr="001E22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9" w:type="dxa"/>
          </w:tcPr>
          <w:p w14:paraId="0657897F" w14:textId="3A547760" w:rsidR="006C1FF0" w:rsidRDefault="001E222B" w:rsidP="007A392F">
            <w:r>
              <w:t>Error Type</w:t>
            </w:r>
          </w:p>
        </w:tc>
        <w:tc>
          <w:tcPr>
            <w:tcW w:w="2619" w:type="dxa"/>
          </w:tcPr>
          <w:p w14:paraId="6742937E" w14:textId="4E494184" w:rsidR="006C1FF0" w:rsidRDefault="001E222B" w:rsidP="007A392F">
            <w:pPr>
              <w:cnfStyle w:val="100000000000" w:firstRow="1" w:lastRow="0" w:firstColumn="0" w:lastColumn="0" w:oddVBand="0" w:evenVBand="0" w:oddHBand="0" w:evenHBand="0" w:firstRowFirstColumn="0" w:firstRowLastColumn="0" w:lastRowFirstColumn="0" w:lastRowLastColumn="0"/>
            </w:pPr>
            <w:r>
              <w:t>Frequency (%)</w:t>
            </w:r>
          </w:p>
        </w:tc>
        <w:tc>
          <w:tcPr>
            <w:tcW w:w="2620" w:type="dxa"/>
          </w:tcPr>
          <w:p w14:paraId="0021381F" w14:textId="4B252245" w:rsidR="006C1FF0" w:rsidRDefault="001E222B" w:rsidP="007A392F">
            <w:pPr>
              <w:cnfStyle w:val="100000000000" w:firstRow="1" w:lastRow="0" w:firstColumn="0" w:lastColumn="0" w:oddVBand="0" w:evenVBand="0" w:oddHBand="0" w:evenHBand="0" w:firstRowFirstColumn="0" w:firstRowLastColumn="0" w:lastRowFirstColumn="0" w:lastRowLastColumn="0"/>
            </w:pPr>
            <w:r>
              <w:t>Cause</w:t>
            </w:r>
          </w:p>
        </w:tc>
        <w:tc>
          <w:tcPr>
            <w:tcW w:w="2620" w:type="dxa"/>
          </w:tcPr>
          <w:p w14:paraId="1572AD98" w14:textId="06877385" w:rsidR="006C1FF0" w:rsidRDefault="001E222B" w:rsidP="007A392F">
            <w:pPr>
              <w:cnfStyle w:val="100000000000" w:firstRow="1" w:lastRow="0" w:firstColumn="0" w:lastColumn="0" w:oddVBand="0" w:evenVBand="0" w:oddHBand="0" w:evenHBand="0" w:firstRowFirstColumn="0" w:firstRowLastColumn="0" w:lastRowFirstColumn="0" w:lastRowLastColumn="0"/>
            </w:pPr>
            <w:r>
              <w:t>Mitigation</w:t>
            </w:r>
          </w:p>
        </w:tc>
      </w:tr>
      <w:tr w:rsidR="006C1FF0" w14:paraId="0835B95A" w14:textId="77777777" w:rsidTr="001E2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9" w:type="dxa"/>
          </w:tcPr>
          <w:p w14:paraId="4FD2893A" w14:textId="235D06B9" w:rsidR="006C1FF0" w:rsidRDefault="001E222B" w:rsidP="007A392F">
            <w:r>
              <w:t>False Positive (Workload)</w:t>
            </w:r>
          </w:p>
        </w:tc>
        <w:tc>
          <w:tcPr>
            <w:tcW w:w="2619" w:type="dxa"/>
          </w:tcPr>
          <w:p w14:paraId="5AE75DFF" w14:textId="6C60A327" w:rsidR="006C1FF0" w:rsidRDefault="001E222B" w:rsidP="007A392F">
            <w:pPr>
              <w:cnfStyle w:val="000000100000" w:firstRow="0" w:lastRow="0" w:firstColumn="0" w:lastColumn="0" w:oddVBand="0" w:evenVBand="0" w:oddHBand="1" w:evenHBand="0" w:firstRowFirstColumn="0" w:firstRowLastColumn="0" w:lastRowFirstColumn="0" w:lastRowLastColumn="0"/>
            </w:pPr>
            <w:r>
              <w:t>28.5</w:t>
            </w:r>
          </w:p>
        </w:tc>
        <w:tc>
          <w:tcPr>
            <w:tcW w:w="2620" w:type="dxa"/>
          </w:tcPr>
          <w:p w14:paraId="790DD700" w14:textId="545BB9D0" w:rsidR="006C1FF0" w:rsidRDefault="001E222B" w:rsidP="007A392F">
            <w:pPr>
              <w:cnfStyle w:val="000000100000" w:firstRow="0" w:lastRow="0" w:firstColumn="0" w:lastColumn="0" w:oddVBand="0" w:evenVBand="0" w:oddHBand="1" w:evenHBand="0" w:firstRowFirstColumn="0" w:firstRowLastColumn="0" w:lastRowFirstColumn="0" w:lastRowLastColumn="0"/>
            </w:pPr>
            <w:r>
              <w:t>High system activity</w:t>
            </w:r>
          </w:p>
        </w:tc>
        <w:tc>
          <w:tcPr>
            <w:tcW w:w="2620" w:type="dxa"/>
          </w:tcPr>
          <w:p w14:paraId="22FE1343" w14:textId="081C72E1" w:rsidR="006C1FF0" w:rsidRDefault="001E222B" w:rsidP="007A392F">
            <w:pPr>
              <w:cnfStyle w:val="000000100000" w:firstRow="0" w:lastRow="0" w:firstColumn="0" w:lastColumn="0" w:oddVBand="0" w:evenVBand="0" w:oddHBand="1" w:evenHBand="0" w:firstRowFirstColumn="0" w:firstRowLastColumn="0" w:lastRowFirstColumn="0" w:lastRowLastColumn="0"/>
            </w:pPr>
            <w:r>
              <w:t>Context refinement</w:t>
            </w:r>
          </w:p>
        </w:tc>
      </w:tr>
      <w:tr w:rsidR="006C1FF0" w14:paraId="70966299" w14:textId="77777777" w:rsidTr="001E222B">
        <w:tc>
          <w:tcPr>
            <w:cnfStyle w:val="001000000000" w:firstRow="0" w:lastRow="0" w:firstColumn="1" w:lastColumn="0" w:oddVBand="0" w:evenVBand="0" w:oddHBand="0" w:evenHBand="0" w:firstRowFirstColumn="0" w:firstRowLastColumn="0" w:lastRowFirstColumn="0" w:lastRowLastColumn="0"/>
            <w:tcW w:w="2619" w:type="dxa"/>
          </w:tcPr>
          <w:p w14:paraId="1014542A" w14:textId="1377E3CA" w:rsidR="006C1FF0" w:rsidRDefault="001E222B" w:rsidP="007A392F">
            <w:r>
              <w:t>False Negative (Stealth)</w:t>
            </w:r>
          </w:p>
        </w:tc>
        <w:tc>
          <w:tcPr>
            <w:tcW w:w="2619" w:type="dxa"/>
          </w:tcPr>
          <w:p w14:paraId="76ED9803" w14:textId="747B7B0B" w:rsidR="006C1FF0" w:rsidRDefault="001E222B" w:rsidP="007A392F">
            <w:pPr>
              <w:cnfStyle w:val="000000000000" w:firstRow="0" w:lastRow="0" w:firstColumn="0" w:lastColumn="0" w:oddVBand="0" w:evenVBand="0" w:oddHBand="0" w:evenHBand="0" w:firstRowFirstColumn="0" w:firstRowLastColumn="0" w:lastRowFirstColumn="0" w:lastRowLastColumn="0"/>
            </w:pPr>
            <w:r>
              <w:t>21.3</w:t>
            </w:r>
          </w:p>
        </w:tc>
        <w:tc>
          <w:tcPr>
            <w:tcW w:w="2620" w:type="dxa"/>
          </w:tcPr>
          <w:p w14:paraId="13ED933E" w14:textId="60897E68" w:rsidR="006C1FF0" w:rsidRDefault="001E222B" w:rsidP="007A392F">
            <w:pPr>
              <w:cnfStyle w:val="000000000000" w:firstRow="0" w:lastRow="0" w:firstColumn="0" w:lastColumn="0" w:oddVBand="0" w:evenVBand="0" w:oddHBand="0" w:evenHBand="0" w:firstRowFirstColumn="0" w:firstRowLastColumn="0" w:lastRowFirstColumn="0" w:lastRowLastColumn="0"/>
            </w:pPr>
            <w:r>
              <w:t>Partial signals</w:t>
            </w:r>
          </w:p>
        </w:tc>
        <w:tc>
          <w:tcPr>
            <w:tcW w:w="2620" w:type="dxa"/>
          </w:tcPr>
          <w:p w14:paraId="1C367795" w14:textId="135BEA80" w:rsidR="006C1FF0" w:rsidRDefault="001E222B" w:rsidP="007A392F">
            <w:pPr>
              <w:cnfStyle w:val="000000000000" w:firstRow="0" w:lastRow="0" w:firstColumn="0" w:lastColumn="0" w:oddVBand="0" w:evenVBand="0" w:oddHBand="0" w:evenHBand="0" w:firstRowFirstColumn="0" w:firstRowLastColumn="0" w:lastRowFirstColumn="0" w:lastRowLastColumn="0"/>
            </w:pPr>
            <w:r>
              <w:t>Uncertainty Escalation</w:t>
            </w:r>
          </w:p>
        </w:tc>
      </w:tr>
      <w:tr w:rsidR="006C1FF0" w14:paraId="57995BC1" w14:textId="77777777" w:rsidTr="001E2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9" w:type="dxa"/>
          </w:tcPr>
          <w:p w14:paraId="54516EC2" w14:textId="1258D613" w:rsidR="006C1FF0" w:rsidRDefault="001E222B" w:rsidP="007A392F">
            <w:r>
              <w:t>Agent Disagreement</w:t>
            </w:r>
          </w:p>
        </w:tc>
        <w:tc>
          <w:tcPr>
            <w:tcW w:w="2619" w:type="dxa"/>
          </w:tcPr>
          <w:p w14:paraId="5312E6F6" w14:textId="115523D9" w:rsidR="006C1FF0" w:rsidRDefault="001E222B" w:rsidP="007A392F">
            <w:pPr>
              <w:cnfStyle w:val="000000100000" w:firstRow="0" w:lastRow="0" w:firstColumn="0" w:lastColumn="0" w:oddVBand="0" w:evenVBand="0" w:oddHBand="1" w:evenHBand="0" w:firstRowFirstColumn="0" w:firstRowLastColumn="0" w:lastRowFirstColumn="0" w:lastRowLastColumn="0"/>
            </w:pPr>
            <w:r>
              <w:t>18.7</w:t>
            </w:r>
          </w:p>
        </w:tc>
        <w:tc>
          <w:tcPr>
            <w:tcW w:w="2620" w:type="dxa"/>
          </w:tcPr>
          <w:p w14:paraId="17334715" w14:textId="2F885615" w:rsidR="006C1FF0" w:rsidRDefault="001E222B" w:rsidP="007A392F">
            <w:pPr>
              <w:cnfStyle w:val="000000100000" w:firstRow="0" w:lastRow="0" w:firstColumn="0" w:lastColumn="0" w:oddVBand="0" w:evenVBand="0" w:oddHBand="1" w:evenHBand="0" w:firstRowFirstColumn="0" w:firstRowLastColumn="0" w:lastRowFirstColumn="0" w:lastRowLastColumn="0"/>
            </w:pPr>
            <w:r>
              <w:t>Conflicting features</w:t>
            </w:r>
          </w:p>
        </w:tc>
        <w:tc>
          <w:tcPr>
            <w:tcW w:w="2620" w:type="dxa"/>
          </w:tcPr>
          <w:p w14:paraId="253AB0B2" w14:textId="2492E9FF" w:rsidR="001E222B" w:rsidRDefault="001E222B" w:rsidP="007A392F">
            <w:pPr>
              <w:cnfStyle w:val="000000100000" w:firstRow="0" w:lastRow="0" w:firstColumn="0" w:lastColumn="0" w:oddVBand="0" w:evenVBand="0" w:oddHBand="1" w:evenHBand="0" w:firstRowFirstColumn="0" w:firstRowLastColumn="0" w:lastRowFirstColumn="0" w:lastRowLastColumn="0"/>
            </w:pPr>
            <w:r>
              <w:t>Instability control</w:t>
            </w:r>
          </w:p>
        </w:tc>
      </w:tr>
      <w:tr w:rsidR="006C1FF0" w14:paraId="7F8818D4" w14:textId="77777777" w:rsidTr="001E222B">
        <w:tc>
          <w:tcPr>
            <w:cnfStyle w:val="001000000000" w:firstRow="0" w:lastRow="0" w:firstColumn="1" w:lastColumn="0" w:oddVBand="0" w:evenVBand="0" w:oddHBand="0" w:evenHBand="0" w:firstRowFirstColumn="0" w:firstRowLastColumn="0" w:lastRowFirstColumn="0" w:lastRowLastColumn="0"/>
            <w:tcW w:w="2619" w:type="dxa"/>
          </w:tcPr>
          <w:p w14:paraId="3161D2B5" w14:textId="36D3C593" w:rsidR="006C1FF0" w:rsidRDefault="001E222B" w:rsidP="007A392F">
            <w:r>
              <w:t>Misclassification (Noise)</w:t>
            </w:r>
          </w:p>
        </w:tc>
        <w:tc>
          <w:tcPr>
            <w:tcW w:w="2619" w:type="dxa"/>
          </w:tcPr>
          <w:p w14:paraId="10DD2A32" w14:textId="2C5E67BC" w:rsidR="006C1FF0" w:rsidRDefault="001E222B" w:rsidP="007A392F">
            <w:pPr>
              <w:cnfStyle w:val="000000000000" w:firstRow="0" w:lastRow="0" w:firstColumn="0" w:lastColumn="0" w:oddVBand="0" w:evenVBand="0" w:oddHBand="0" w:evenHBand="0" w:firstRowFirstColumn="0" w:firstRowLastColumn="0" w:lastRowFirstColumn="0" w:lastRowLastColumn="0"/>
            </w:pPr>
            <w:r>
              <w:t>15.2</w:t>
            </w:r>
          </w:p>
        </w:tc>
        <w:tc>
          <w:tcPr>
            <w:tcW w:w="2620" w:type="dxa"/>
          </w:tcPr>
          <w:p w14:paraId="0FA87BBC" w14:textId="77A3554C" w:rsidR="006C1FF0" w:rsidRDefault="001E222B" w:rsidP="007A392F">
            <w:pPr>
              <w:cnfStyle w:val="000000000000" w:firstRow="0" w:lastRow="0" w:firstColumn="0" w:lastColumn="0" w:oddVBand="0" w:evenVBand="0" w:oddHBand="0" w:evenHBand="0" w:firstRowFirstColumn="0" w:firstRowLastColumn="0" w:lastRowFirstColumn="0" w:lastRowLastColumn="0"/>
            </w:pPr>
            <w:r>
              <w:t>Random Variation</w:t>
            </w:r>
          </w:p>
        </w:tc>
        <w:tc>
          <w:tcPr>
            <w:tcW w:w="2620" w:type="dxa"/>
          </w:tcPr>
          <w:p w14:paraId="4D9F9E48" w14:textId="24D23D88" w:rsidR="006C1FF0" w:rsidRDefault="001E222B" w:rsidP="007A392F">
            <w:pPr>
              <w:cnfStyle w:val="000000000000" w:firstRow="0" w:lastRow="0" w:firstColumn="0" w:lastColumn="0" w:oddVBand="0" w:evenVBand="0" w:oddHBand="0" w:evenHBand="0" w:firstRowFirstColumn="0" w:firstRowLastColumn="0" w:lastRowFirstColumn="0" w:lastRowLastColumn="0"/>
            </w:pPr>
            <w:r>
              <w:t>RL adaptation</w:t>
            </w:r>
          </w:p>
        </w:tc>
      </w:tr>
      <w:tr w:rsidR="006C1FF0" w14:paraId="5F0E398D" w14:textId="77777777" w:rsidTr="001E2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9" w:type="dxa"/>
          </w:tcPr>
          <w:p w14:paraId="232D73B4" w14:textId="7D3E2298" w:rsidR="006C1FF0" w:rsidRDefault="001E222B" w:rsidP="007A392F">
            <w:r>
              <w:t>Overconfidence Errors</w:t>
            </w:r>
          </w:p>
        </w:tc>
        <w:tc>
          <w:tcPr>
            <w:tcW w:w="2619" w:type="dxa"/>
          </w:tcPr>
          <w:p w14:paraId="21BC8F71" w14:textId="5CC71488" w:rsidR="006C1FF0" w:rsidRDefault="001E222B" w:rsidP="007A392F">
            <w:pPr>
              <w:cnfStyle w:val="000000100000" w:firstRow="0" w:lastRow="0" w:firstColumn="0" w:lastColumn="0" w:oddVBand="0" w:evenVBand="0" w:oddHBand="1" w:evenHBand="0" w:firstRowFirstColumn="0" w:firstRowLastColumn="0" w:lastRowFirstColumn="0" w:lastRowLastColumn="0"/>
            </w:pPr>
            <w:r>
              <w:t>16.3</w:t>
            </w:r>
          </w:p>
        </w:tc>
        <w:tc>
          <w:tcPr>
            <w:tcW w:w="2620" w:type="dxa"/>
          </w:tcPr>
          <w:p w14:paraId="59D7ADBA" w14:textId="7C710463" w:rsidR="006C1FF0" w:rsidRDefault="001E222B" w:rsidP="007A392F">
            <w:pPr>
              <w:cnfStyle w:val="000000100000" w:firstRow="0" w:lastRow="0" w:firstColumn="0" w:lastColumn="0" w:oddVBand="0" w:evenVBand="0" w:oddHBand="1" w:evenHBand="0" w:firstRowFirstColumn="0" w:firstRowLastColumn="0" w:lastRowFirstColumn="0" w:lastRowLastColumn="0"/>
            </w:pPr>
            <w:r>
              <w:t>Low uncertainty</w:t>
            </w:r>
          </w:p>
        </w:tc>
        <w:tc>
          <w:tcPr>
            <w:tcW w:w="2620" w:type="dxa"/>
          </w:tcPr>
          <w:p w14:paraId="4230A3F1" w14:textId="38F277BE" w:rsidR="006C1FF0" w:rsidRDefault="001E222B" w:rsidP="007A392F">
            <w:pPr>
              <w:cnfStyle w:val="000000100000" w:firstRow="0" w:lastRow="0" w:firstColumn="0" w:lastColumn="0" w:oddVBand="0" w:evenVBand="0" w:oddHBand="1" w:evenHBand="0" w:firstRowFirstColumn="0" w:firstRowLastColumn="0" w:lastRowFirstColumn="0" w:lastRowLastColumn="0"/>
            </w:pPr>
            <w:r>
              <w:t>Threshold tuning</w:t>
            </w:r>
          </w:p>
        </w:tc>
      </w:tr>
    </w:tbl>
    <w:p w14:paraId="7ED8EA93" w14:textId="77777777" w:rsidR="006C1FF0" w:rsidRPr="007A392F" w:rsidRDefault="006C1FF0" w:rsidP="007A392F"/>
    <w:p w14:paraId="713A62A1" w14:textId="77777777" w:rsidR="007A392F" w:rsidRPr="007A392F" w:rsidRDefault="00000000" w:rsidP="007A392F">
      <w:r>
        <w:pict w14:anchorId="471C5E27">
          <v:rect id="_x0000_i1068" style="width:0;height:1.5pt" o:hralign="center" o:hrstd="t" o:hr="t" fillcolor="#a0a0a0" stroked="f"/>
        </w:pict>
      </w:r>
    </w:p>
    <w:p w14:paraId="67E6B9A4" w14:textId="29B98C3F" w:rsidR="007A392F" w:rsidRPr="007A392F" w:rsidRDefault="007A392F" w:rsidP="007A392F">
      <w:pPr>
        <w:rPr>
          <w:b/>
          <w:bCs/>
        </w:rPr>
      </w:pPr>
      <w:r w:rsidRPr="007A392F">
        <w:rPr>
          <w:b/>
          <w:bCs/>
        </w:rPr>
        <w:t>6.1</w:t>
      </w:r>
      <w:r w:rsidR="003754D2">
        <w:rPr>
          <w:b/>
          <w:bCs/>
        </w:rPr>
        <w:t>3</w:t>
      </w:r>
      <w:r w:rsidRPr="007A392F">
        <w:rPr>
          <w:b/>
          <w:bCs/>
        </w:rPr>
        <w:t xml:space="preserve"> Discussion of Results</w:t>
      </w:r>
    </w:p>
    <w:p w14:paraId="196CABDC" w14:textId="77777777" w:rsidR="007A392F" w:rsidRPr="007A392F" w:rsidRDefault="007A392F" w:rsidP="007A392F">
      <w:r w:rsidRPr="007A392F">
        <w:t xml:space="preserve">The experimental results demonstrate that integrating hybrid detection, uncertainty </w:t>
      </w:r>
      <w:proofErr w:type="spellStart"/>
      <w:r w:rsidRPr="007A392F">
        <w:t>modeling</w:t>
      </w:r>
      <w:proofErr w:type="spellEnd"/>
      <w:r w:rsidRPr="007A392F">
        <w:t>, and multi-agent reasoning leads to significant improvements in both detection performance and decision reliability. In particular:</w:t>
      </w:r>
    </w:p>
    <w:p w14:paraId="7909E43F" w14:textId="77777777" w:rsidR="007A392F" w:rsidRPr="007A392F" w:rsidRDefault="007A392F">
      <w:pPr>
        <w:numPr>
          <w:ilvl w:val="0"/>
          <w:numId w:val="55"/>
        </w:numPr>
      </w:pPr>
      <w:r w:rsidRPr="007A392F">
        <w:t xml:space="preserve">hybrid models improve generalization </w:t>
      </w:r>
    </w:p>
    <w:p w14:paraId="0B86301D" w14:textId="77777777" w:rsidR="007A392F" w:rsidRPr="007A392F" w:rsidRDefault="007A392F">
      <w:pPr>
        <w:numPr>
          <w:ilvl w:val="0"/>
          <w:numId w:val="55"/>
        </w:numPr>
      </w:pPr>
      <w:r w:rsidRPr="007A392F">
        <w:t xml:space="preserve">uncertainty </w:t>
      </w:r>
      <w:proofErr w:type="spellStart"/>
      <w:r w:rsidRPr="007A392F">
        <w:t>modeling</w:t>
      </w:r>
      <w:proofErr w:type="spellEnd"/>
      <w:r w:rsidRPr="007A392F">
        <w:t xml:space="preserve"> enhances safety </w:t>
      </w:r>
    </w:p>
    <w:p w14:paraId="35F07950" w14:textId="77777777" w:rsidR="007A392F" w:rsidRPr="007A392F" w:rsidRDefault="007A392F">
      <w:pPr>
        <w:numPr>
          <w:ilvl w:val="0"/>
          <w:numId w:val="55"/>
        </w:numPr>
      </w:pPr>
      <w:r w:rsidRPr="007A392F">
        <w:t xml:space="preserve">multi-agent coordination increases robustness </w:t>
      </w:r>
    </w:p>
    <w:p w14:paraId="656AD56A" w14:textId="77777777" w:rsidR="007A392F" w:rsidRPr="007A392F" w:rsidRDefault="007A392F">
      <w:pPr>
        <w:numPr>
          <w:ilvl w:val="0"/>
          <w:numId w:val="55"/>
        </w:numPr>
      </w:pPr>
      <w:r w:rsidRPr="007A392F">
        <w:lastRenderedPageBreak/>
        <w:t xml:space="preserve">simulation-driven evaluation enables controlled analysis </w:t>
      </w:r>
    </w:p>
    <w:p w14:paraId="4E8A3E2A" w14:textId="77777777" w:rsidR="007A392F" w:rsidRPr="007A392F" w:rsidRDefault="007A392F" w:rsidP="007A392F">
      <w:r w:rsidRPr="007A392F">
        <w:t xml:space="preserve">However, it is important to note that all results are obtained within a </w:t>
      </w:r>
      <w:r w:rsidRPr="007A392F">
        <w:rPr>
          <w:b/>
          <w:bCs/>
        </w:rPr>
        <w:t>controlled simulation environment</w:t>
      </w:r>
      <w:r w:rsidRPr="007A392F">
        <w:t>, and real-world validation remains an important direction for future work.</w:t>
      </w:r>
    </w:p>
    <w:p w14:paraId="70149B13" w14:textId="77777777" w:rsidR="007A392F" w:rsidRDefault="007A392F">
      <w:pPr>
        <w:rPr>
          <w:lang w:val="en-US"/>
        </w:rPr>
      </w:pPr>
    </w:p>
    <w:p w14:paraId="29A8883D" w14:textId="505F565B" w:rsidR="007A392F" w:rsidRPr="007A392F" w:rsidRDefault="007A392F">
      <w:pPr>
        <w:rPr>
          <w:b/>
          <w:bCs/>
          <w:sz w:val="32"/>
          <w:szCs w:val="32"/>
          <w:lang w:val="en-US"/>
        </w:rPr>
      </w:pPr>
      <w:r w:rsidRPr="007A392F">
        <w:rPr>
          <w:b/>
          <w:bCs/>
          <w:sz w:val="32"/>
          <w:szCs w:val="32"/>
          <w:lang w:val="en-US"/>
        </w:rPr>
        <w:t>Conclusion:</w:t>
      </w:r>
    </w:p>
    <w:p w14:paraId="30412CD5" w14:textId="77777777" w:rsidR="007A392F" w:rsidRPr="007A392F" w:rsidRDefault="007A392F" w:rsidP="007A392F">
      <w:r w:rsidRPr="007A392F">
        <w:t xml:space="preserve">This paper presented an </w:t>
      </w:r>
      <w:r w:rsidRPr="007A392F">
        <w:rPr>
          <w:b/>
          <w:bCs/>
        </w:rPr>
        <w:t>uncertainty-aware multi-agent cognitive framework</w:t>
      </w:r>
      <w:r w:rsidRPr="007A392F">
        <w:t xml:space="preserve"> for Security Operations </w:t>
      </w:r>
      <w:proofErr w:type="spellStart"/>
      <w:r w:rsidRPr="007A392F">
        <w:t>Center</w:t>
      </w:r>
      <w:proofErr w:type="spellEnd"/>
      <w:r w:rsidRPr="007A392F">
        <w:t xml:space="preserve"> (SOC) automation, addressing critical limitations of existing systems, including high false-positive rates, lack of adaptability, and unreliable decision-making under uncertainty. Unlike traditional rule-based and machine learning–driven approaches that rely on deterministic outputs, the proposed framework integrates hybrid anomaly detection, explicit uncertainty quantification, context-aware risk </w:t>
      </w:r>
      <w:proofErr w:type="spellStart"/>
      <w:r w:rsidRPr="007A392F">
        <w:t>modeling</w:t>
      </w:r>
      <w:proofErr w:type="spellEnd"/>
      <w:r w:rsidRPr="007A392F">
        <w:t>, and a safety-constrained multi-agent decision architecture within a unified pipeline.</w:t>
      </w:r>
    </w:p>
    <w:p w14:paraId="4F61C749" w14:textId="77777777" w:rsidR="007A392F" w:rsidRPr="007A392F" w:rsidRDefault="007A392F" w:rsidP="007A392F">
      <w:r w:rsidRPr="007A392F">
        <w:t xml:space="preserve">A key contribution of this work is the introduction of a </w:t>
      </w:r>
      <w:r w:rsidRPr="007A392F">
        <w:rPr>
          <w:b/>
          <w:bCs/>
        </w:rPr>
        <w:t>structured simulation environment based on state-driven feature correlations</w:t>
      </w:r>
      <w:r w:rsidRPr="007A392F">
        <w:t xml:space="preserve">, enabling realistic and controlled evaluation of SOC </w:t>
      </w:r>
      <w:proofErr w:type="spellStart"/>
      <w:r w:rsidRPr="007A392F">
        <w:t>behavior</w:t>
      </w:r>
      <w:proofErr w:type="spellEnd"/>
      <w:r w:rsidRPr="007A392F">
        <w:t xml:space="preserve">. By </w:t>
      </w:r>
      <w:proofErr w:type="spellStart"/>
      <w:r w:rsidRPr="007A392F">
        <w:t>modeling</w:t>
      </w:r>
      <w:proofErr w:type="spellEnd"/>
      <w:r w:rsidRPr="007A392F">
        <w:t xml:space="preserve"> interactions between system activity, file </w:t>
      </w:r>
      <w:proofErr w:type="spellStart"/>
      <w:r w:rsidRPr="007A392F">
        <w:t>behavior</w:t>
      </w:r>
      <w:proofErr w:type="spellEnd"/>
      <w:r w:rsidRPr="007A392F">
        <w:t>, network patterns, and security indicators across diverse operational scenarios, the simulation supports analysis of both clear and ambiguous conditions, including multi-stage attacks and partial feature activation. This enables systematic evaluation of decision reliability and safety under uncertainty.</w:t>
      </w:r>
    </w:p>
    <w:p w14:paraId="7527288A" w14:textId="77777777" w:rsidR="007A392F" w:rsidRPr="007A392F" w:rsidRDefault="007A392F" w:rsidP="007A392F">
      <w:r w:rsidRPr="007A392F">
        <w:t xml:space="preserve">The proposed framework demonstrates that incorporating uncertainty into the decision-making process significantly improves system reliability by reducing unsafe automated actions and enabling adaptive responses in ambiguous scenarios. The multi-agent architecture further enhances robustness by providing distributed and domain-specific reasoning, while the integration of reinforcement learning enables continuous adaptation of decision policies over time. Additionally, the visualization and analytics layer </w:t>
      </w:r>
      <w:proofErr w:type="gramStart"/>
      <w:r w:rsidRPr="007A392F">
        <w:t>improves</w:t>
      </w:r>
      <w:proofErr w:type="gramEnd"/>
      <w:r w:rsidRPr="007A392F">
        <w:t xml:space="preserve"> interpretability by exposing intermediate system states, agent-level contributions, and learning dynamics.</w:t>
      </w:r>
    </w:p>
    <w:p w14:paraId="7A4B1AFC" w14:textId="77777777" w:rsidR="007A392F" w:rsidRPr="007A392F" w:rsidRDefault="007A392F" w:rsidP="007A392F">
      <w:r w:rsidRPr="007A392F">
        <w:t xml:space="preserve">Experimental results within the simulated environment show improved detection performance, increased decision reliability, and reduced false automation compared to baseline approaches. These findings highlight the feasibility of combining hybrid detection, uncertainty </w:t>
      </w:r>
      <w:proofErr w:type="spellStart"/>
      <w:r w:rsidRPr="007A392F">
        <w:t>modeling</w:t>
      </w:r>
      <w:proofErr w:type="spellEnd"/>
      <w:r w:rsidRPr="007A392F">
        <w:t>, and multi-agent reasoning for next-generation SOC automation.</w:t>
      </w:r>
    </w:p>
    <w:p w14:paraId="2E572245" w14:textId="77777777" w:rsidR="007A392F" w:rsidRPr="007A392F" w:rsidRDefault="007A392F" w:rsidP="007A392F">
      <w:r w:rsidRPr="007A392F">
        <w:t>However, this work is subject to limitations. The evaluation is conducted entirely within a controlled simulation environment, which, despite its structured and correlation-aware design, cannot fully capture the complexity, scale, and adversarial dynamics of real-world SOC deployments. Furthermore, the current framework relies on predefined feature relationships and scenario distributions, which may differ from real operational data.</w:t>
      </w:r>
    </w:p>
    <w:p w14:paraId="5FCA7A1F" w14:textId="77777777" w:rsidR="007A392F" w:rsidRPr="007A392F" w:rsidRDefault="007A392F" w:rsidP="007A392F">
      <w:r w:rsidRPr="007A392F">
        <w:t xml:space="preserve">Future work will focus on validating the proposed framework using real-world SOC datasets, incorporating temporal and sequential </w:t>
      </w:r>
      <w:proofErr w:type="spellStart"/>
      <w:r w:rsidRPr="007A392F">
        <w:t>modeling</w:t>
      </w:r>
      <w:proofErr w:type="spellEnd"/>
      <w:r w:rsidRPr="007A392F">
        <w:t xml:space="preserve"> for advanced threat detection, and enhancing the mathematical formulation of uncertainty and coordination mechanisms. Additionally, extending the system to support real-time deployment and integrating more advanced reasoning components will further improve its practical applicability.</w:t>
      </w:r>
    </w:p>
    <w:p w14:paraId="75BBD4EB" w14:textId="77777777" w:rsidR="007A392F" w:rsidRPr="007A392F" w:rsidRDefault="007A392F" w:rsidP="007A392F">
      <w:r w:rsidRPr="007A392F">
        <w:lastRenderedPageBreak/>
        <w:t xml:space="preserve">Overall, this work provides a </w:t>
      </w:r>
      <w:r w:rsidRPr="007A392F">
        <w:rPr>
          <w:b/>
          <w:bCs/>
        </w:rPr>
        <w:t>feasibility-driven foundation</w:t>
      </w:r>
      <w:r w:rsidRPr="007A392F">
        <w:t xml:space="preserve"> for uncertainty-aware and safety-constrained SOC automation, demonstrating that reliable decision-making under uncertainty is both achievable and essential for modern cybersecurity systems.</w:t>
      </w:r>
    </w:p>
    <w:p w14:paraId="0AE7CBB6" w14:textId="77777777" w:rsidR="007A392F" w:rsidRPr="00BB0F79" w:rsidRDefault="007A392F">
      <w:pPr>
        <w:rPr>
          <w:lang w:val="en-US"/>
        </w:rPr>
      </w:pPr>
    </w:p>
    <w:sectPr w:rsidR="007A392F" w:rsidRPr="00BB0F79" w:rsidSect="00BB0F79">
      <w:type w:val="continuous"/>
      <w:pgSz w:w="11906" w:h="16838"/>
      <w:pgMar w:top="862" w:right="709" w:bottom="278" w:left="70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10CD"/>
    <w:multiLevelType w:val="multilevel"/>
    <w:tmpl w:val="6E86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C3000"/>
    <w:multiLevelType w:val="multilevel"/>
    <w:tmpl w:val="7AB0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911B1"/>
    <w:multiLevelType w:val="multilevel"/>
    <w:tmpl w:val="CCA4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F72BC"/>
    <w:multiLevelType w:val="multilevel"/>
    <w:tmpl w:val="BF04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41BE7"/>
    <w:multiLevelType w:val="multilevel"/>
    <w:tmpl w:val="51EE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92050"/>
    <w:multiLevelType w:val="multilevel"/>
    <w:tmpl w:val="BD526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AA3111"/>
    <w:multiLevelType w:val="multilevel"/>
    <w:tmpl w:val="4E5C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C06DA"/>
    <w:multiLevelType w:val="multilevel"/>
    <w:tmpl w:val="21C6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3C1A72"/>
    <w:multiLevelType w:val="multilevel"/>
    <w:tmpl w:val="897C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95156"/>
    <w:multiLevelType w:val="multilevel"/>
    <w:tmpl w:val="34D6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860D8"/>
    <w:multiLevelType w:val="multilevel"/>
    <w:tmpl w:val="FE0C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8173C3"/>
    <w:multiLevelType w:val="multilevel"/>
    <w:tmpl w:val="BE9E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084202"/>
    <w:multiLevelType w:val="multilevel"/>
    <w:tmpl w:val="122E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0659EF"/>
    <w:multiLevelType w:val="multilevel"/>
    <w:tmpl w:val="CBBE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4C63A0"/>
    <w:multiLevelType w:val="multilevel"/>
    <w:tmpl w:val="765E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541F20"/>
    <w:multiLevelType w:val="multilevel"/>
    <w:tmpl w:val="9DB81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B06CDE"/>
    <w:multiLevelType w:val="multilevel"/>
    <w:tmpl w:val="A49E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B4788B"/>
    <w:multiLevelType w:val="multilevel"/>
    <w:tmpl w:val="7B72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1528CE"/>
    <w:multiLevelType w:val="multilevel"/>
    <w:tmpl w:val="3180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4B4798"/>
    <w:multiLevelType w:val="multilevel"/>
    <w:tmpl w:val="9BF4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6412E4"/>
    <w:multiLevelType w:val="multilevel"/>
    <w:tmpl w:val="E62C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774507"/>
    <w:multiLevelType w:val="multilevel"/>
    <w:tmpl w:val="B594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C90284"/>
    <w:multiLevelType w:val="multilevel"/>
    <w:tmpl w:val="6CFC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361167"/>
    <w:multiLevelType w:val="multilevel"/>
    <w:tmpl w:val="B536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827BA5"/>
    <w:multiLevelType w:val="multilevel"/>
    <w:tmpl w:val="750E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A95711"/>
    <w:multiLevelType w:val="multilevel"/>
    <w:tmpl w:val="CE98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203E81"/>
    <w:multiLevelType w:val="multilevel"/>
    <w:tmpl w:val="5B6C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932BB0"/>
    <w:multiLevelType w:val="multilevel"/>
    <w:tmpl w:val="4E5E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031333"/>
    <w:multiLevelType w:val="multilevel"/>
    <w:tmpl w:val="95C6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D55816"/>
    <w:multiLevelType w:val="multilevel"/>
    <w:tmpl w:val="3764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EE1C88"/>
    <w:multiLevelType w:val="multilevel"/>
    <w:tmpl w:val="928A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EF487B"/>
    <w:multiLevelType w:val="multilevel"/>
    <w:tmpl w:val="D5A2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CF5B35"/>
    <w:multiLevelType w:val="multilevel"/>
    <w:tmpl w:val="9AEC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975C8D"/>
    <w:multiLevelType w:val="multilevel"/>
    <w:tmpl w:val="A022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E35984"/>
    <w:multiLevelType w:val="multilevel"/>
    <w:tmpl w:val="EBEA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E8752A"/>
    <w:multiLevelType w:val="multilevel"/>
    <w:tmpl w:val="5DCA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FA6EBD"/>
    <w:multiLevelType w:val="multilevel"/>
    <w:tmpl w:val="2F16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512856"/>
    <w:multiLevelType w:val="multilevel"/>
    <w:tmpl w:val="3C5A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9C46DC"/>
    <w:multiLevelType w:val="multilevel"/>
    <w:tmpl w:val="2FF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557748"/>
    <w:multiLevelType w:val="multilevel"/>
    <w:tmpl w:val="A422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DE651D"/>
    <w:multiLevelType w:val="multilevel"/>
    <w:tmpl w:val="8A20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7A341E"/>
    <w:multiLevelType w:val="multilevel"/>
    <w:tmpl w:val="502C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8E3DA4"/>
    <w:multiLevelType w:val="multilevel"/>
    <w:tmpl w:val="F222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A44ED7"/>
    <w:multiLevelType w:val="multilevel"/>
    <w:tmpl w:val="9A0E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6C3FAF"/>
    <w:multiLevelType w:val="multilevel"/>
    <w:tmpl w:val="9C5E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C61735"/>
    <w:multiLevelType w:val="multilevel"/>
    <w:tmpl w:val="EE12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844FE4"/>
    <w:multiLevelType w:val="multilevel"/>
    <w:tmpl w:val="45EA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6769A6"/>
    <w:multiLevelType w:val="multilevel"/>
    <w:tmpl w:val="C26E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174811"/>
    <w:multiLevelType w:val="multilevel"/>
    <w:tmpl w:val="DD2C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6475C1"/>
    <w:multiLevelType w:val="multilevel"/>
    <w:tmpl w:val="A1EE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DE5739"/>
    <w:multiLevelType w:val="multilevel"/>
    <w:tmpl w:val="EEFA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995F58"/>
    <w:multiLevelType w:val="multilevel"/>
    <w:tmpl w:val="E2B8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D6780F"/>
    <w:multiLevelType w:val="multilevel"/>
    <w:tmpl w:val="63C2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9F010D"/>
    <w:multiLevelType w:val="multilevel"/>
    <w:tmpl w:val="0280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1917E4"/>
    <w:multiLevelType w:val="multilevel"/>
    <w:tmpl w:val="72B2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BB6313"/>
    <w:multiLevelType w:val="multilevel"/>
    <w:tmpl w:val="1E40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600363">
    <w:abstractNumId w:val="32"/>
  </w:num>
  <w:num w:numId="2" w16cid:durableId="1694765815">
    <w:abstractNumId w:val="30"/>
  </w:num>
  <w:num w:numId="3" w16cid:durableId="2130010570">
    <w:abstractNumId w:val="38"/>
  </w:num>
  <w:num w:numId="4" w16cid:durableId="935556397">
    <w:abstractNumId w:val="40"/>
  </w:num>
  <w:num w:numId="5" w16cid:durableId="271522918">
    <w:abstractNumId w:val="8"/>
  </w:num>
  <w:num w:numId="6" w16cid:durableId="1975942166">
    <w:abstractNumId w:val="47"/>
  </w:num>
  <w:num w:numId="7" w16cid:durableId="953052618">
    <w:abstractNumId w:val="45"/>
  </w:num>
  <w:num w:numId="8" w16cid:durableId="536091484">
    <w:abstractNumId w:val="11"/>
  </w:num>
  <w:num w:numId="9" w16cid:durableId="746920412">
    <w:abstractNumId w:val="5"/>
  </w:num>
  <w:num w:numId="10" w16cid:durableId="1623030907">
    <w:abstractNumId w:val="39"/>
  </w:num>
  <w:num w:numId="11" w16cid:durableId="1906182200">
    <w:abstractNumId w:val="37"/>
  </w:num>
  <w:num w:numId="12" w16cid:durableId="2112166516">
    <w:abstractNumId w:val="7"/>
  </w:num>
  <w:num w:numId="13" w16cid:durableId="1261833355">
    <w:abstractNumId w:val="3"/>
  </w:num>
  <w:num w:numId="14" w16cid:durableId="1665355154">
    <w:abstractNumId w:val="46"/>
  </w:num>
  <w:num w:numId="15" w16cid:durableId="1104228966">
    <w:abstractNumId w:val="19"/>
  </w:num>
  <w:num w:numId="16" w16cid:durableId="1446000991">
    <w:abstractNumId w:val="16"/>
  </w:num>
  <w:num w:numId="17" w16cid:durableId="460539971">
    <w:abstractNumId w:val="17"/>
  </w:num>
  <w:num w:numId="18" w16cid:durableId="956566393">
    <w:abstractNumId w:val="2"/>
  </w:num>
  <w:num w:numId="19" w16cid:durableId="838082723">
    <w:abstractNumId w:val="43"/>
  </w:num>
  <w:num w:numId="20" w16cid:durableId="368185437">
    <w:abstractNumId w:val="31"/>
  </w:num>
  <w:num w:numId="21" w16cid:durableId="1537812866">
    <w:abstractNumId w:val="44"/>
  </w:num>
  <w:num w:numId="22" w16cid:durableId="796527876">
    <w:abstractNumId w:val="4"/>
  </w:num>
  <w:num w:numId="23" w16cid:durableId="677971144">
    <w:abstractNumId w:val="9"/>
  </w:num>
  <w:num w:numId="24" w16cid:durableId="1632711379">
    <w:abstractNumId w:val="22"/>
  </w:num>
  <w:num w:numId="25" w16cid:durableId="1635601087">
    <w:abstractNumId w:val="50"/>
  </w:num>
  <w:num w:numId="26" w16cid:durableId="1051270926">
    <w:abstractNumId w:val="51"/>
  </w:num>
  <w:num w:numId="27" w16cid:durableId="1157301866">
    <w:abstractNumId w:val="12"/>
  </w:num>
  <w:num w:numId="28" w16cid:durableId="420489317">
    <w:abstractNumId w:val="28"/>
  </w:num>
  <w:num w:numId="29" w16cid:durableId="557010568">
    <w:abstractNumId w:val="42"/>
  </w:num>
  <w:num w:numId="30" w16cid:durableId="1141266346">
    <w:abstractNumId w:val="52"/>
  </w:num>
  <w:num w:numId="31" w16cid:durableId="1500080739">
    <w:abstractNumId w:val="41"/>
  </w:num>
  <w:num w:numId="32" w16cid:durableId="513304726">
    <w:abstractNumId w:val="26"/>
  </w:num>
  <w:num w:numId="33" w16cid:durableId="351763504">
    <w:abstractNumId w:val="0"/>
  </w:num>
  <w:num w:numId="34" w16cid:durableId="1265843571">
    <w:abstractNumId w:val="13"/>
  </w:num>
  <w:num w:numId="35" w16cid:durableId="1039010362">
    <w:abstractNumId w:val="24"/>
  </w:num>
  <w:num w:numId="36" w16cid:durableId="905916863">
    <w:abstractNumId w:val="54"/>
  </w:num>
  <w:num w:numId="37" w16cid:durableId="1516842798">
    <w:abstractNumId w:val="10"/>
  </w:num>
  <w:num w:numId="38" w16cid:durableId="2083990249">
    <w:abstractNumId w:val="33"/>
  </w:num>
  <w:num w:numId="39" w16cid:durableId="216013597">
    <w:abstractNumId w:val="49"/>
  </w:num>
  <w:num w:numId="40" w16cid:durableId="755902076">
    <w:abstractNumId w:val="36"/>
  </w:num>
  <w:num w:numId="41" w16cid:durableId="923689337">
    <w:abstractNumId w:val="14"/>
  </w:num>
  <w:num w:numId="42" w16cid:durableId="1556770960">
    <w:abstractNumId w:val="6"/>
  </w:num>
  <w:num w:numId="43" w16cid:durableId="478233943">
    <w:abstractNumId w:val="20"/>
  </w:num>
  <w:num w:numId="44" w16cid:durableId="1524394757">
    <w:abstractNumId w:val="35"/>
  </w:num>
  <w:num w:numId="45" w16cid:durableId="1714572635">
    <w:abstractNumId w:val="55"/>
  </w:num>
  <w:num w:numId="46" w16cid:durableId="1427653588">
    <w:abstractNumId w:val="21"/>
  </w:num>
  <w:num w:numId="47" w16cid:durableId="2009018281">
    <w:abstractNumId w:val="25"/>
  </w:num>
  <w:num w:numId="48" w16cid:durableId="765464676">
    <w:abstractNumId w:val="27"/>
  </w:num>
  <w:num w:numId="49" w16cid:durableId="1548909722">
    <w:abstractNumId w:val="1"/>
  </w:num>
  <w:num w:numId="50" w16cid:durableId="811290536">
    <w:abstractNumId w:val="53"/>
  </w:num>
  <w:num w:numId="51" w16cid:durableId="914708857">
    <w:abstractNumId w:val="29"/>
  </w:num>
  <w:num w:numId="52" w16cid:durableId="2013215413">
    <w:abstractNumId w:val="34"/>
  </w:num>
  <w:num w:numId="53" w16cid:durableId="1357579591">
    <w:abstractNumId w:val="48"/>
  </w:num>
  <w:num w:numId="54" w16cid:durableId="1407804486">
    <w:abstractNumId w:val="18"/>
  </w:num>
  <w:num w:numId="55" w16cid:durableId="1028141155">
    <w:abstractNumId w:val="23"/>
  </w:num>
  <w:num w:numId="56" w16cid:durableId="77559314">
    <w:abstractNumId w:val="15"/>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3E7"/>
    <w:rsid w:val="00021E14"/>
    <w:rsid w:val="00022A79"/>
    <w:rsid w:val="00120DBE"/>
    <w:rsid w:val="00146EFE"/>
    <w:rsid w:val="001E222B"/>
    <w:rsid w:val="00207330"/>
    <w:rsid w:val="00220296"/>
    <w:rsid w:val="00330239"/>
    <w:rsid w:val="003754D2"/>
    <w:rsid w:val="003B6CAF"/>
    <w:rsid w:val="003B780C"/>
    <w:rsid w:val="004610FF"/>
    <w:rsid w:val="00557D2C"/>
    <w:rsid w:val="006C1FF0"/>
    <w:rsid w:val="007A392F"/>
    <w:rsid w:val="00806739"/>
    <w:rsid w:val="008A5B7B"/>
    <w:rsid w:val="008D07EF"/>
    <w:rsid w:val="00923D34"/>
    <w:rsid w:val="00A74DD1"/>
    <w:rsid w:val="00BB0F79"/>
    <w:rsid w:val="00BE63E7"/>
    <w:rsid w:val="00C85068"/>
    <w:rsid w:val="00D8678B"/>
    <w:rsid w:val="00DB4899"/>
    <w:rsid w:val="00F15BB5"/>
    <w:rsid w:val="00FE1D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09D23"/>
  <w15:chartTrackingRefBased/>
  <w15:docId w15:val="{0C7905F3-E68C-4427-8BA8-11A481811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3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63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63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3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3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3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63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63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3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3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3E7"/>
    <w:rPr>
      <w:rFonts w:eastAsiaTheme="majorEastAsia" w:cstheme="majorBidi"/>
      <w:color w:val="272727" w:themeColor="text1" w:themeTint="D8"/>
    </w:rPr>
  </w:style>
  <w:style w:type="paragraph" w:styleId="Title">
    <w:name w:val="Title"/>
    <w:basedOn w:val="Normal"/>
    <w:next w:val="Normal"/>
    <w:link w:val="TitleChar"/>
    <w:uiPriority w:val="10"/>
    <w:qFormat/>
    <w:rsid w:val="00BE6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3E7"/>
    <w:pPr>
      <w:spacing w:before="160"/>
      <w:jc w:val="center"/>
    </w:pPr>
    <w:rPr>
      <w:i/>
      <w:iCs/>
      <w:color w:val="404040" w:themeColor="text1" w:themeTint="BF"/>
    </w:rPr>
  </w:style>
  <w:style w:type="character" w:customStyle="1" w:styleId="QuoteChar">
    <w:name w:val="Quote Char"/>
    <w:basedOn w:val="DefaultParagraphFont"/>
    <w:link w:val="Quote"/>
    <w:uiPriority w:val="29"/>
    <w:rsid w:val="00BE63E7"/>
    <w:rPr>
      <w:i/>
      <w:iCs/>
      <w:color w:val="404040" w:themeColor="text1" w:themeTint="BF"/>
    </w:rPr>
  </w:style>
  <w:style w:type="paragraph" w:styleId="ListParagraph">
    <w:name w:val="List Paragraph"/>
    <w:basedOn w:val="Normal"/>
    <w:uiPriority w:val="34"/>
    <w:qFormat/>
    <w:rsid w:val="00BE63E7"/>
    <w:pPr>
      <w:ind w:left="720"/>
      <w:contextualSpacing/>
    </w:pPr>
  </w:style>
  <w:style w:type="character" w:styleId="IntenseEmphasis">
    <w:name w:val="Intense Emphasis"/>
    <w:basedOn w:val="DefaultParagraphFont"/>
    <w:uiPriority w:val="21"/>
    <w:qFormat/>
    <w:rsid w:val="00BE63E7"/>
    <w:rPr>
      <w:i/>
      <w:iCs/>
      <w:color w:val="0F4761" w:themeColor="accent1" w:themeShade="BF"/>
    </w:rPr>
  </w:style>
  <w:style w:type="paragraph" w:styleId="IntenseQuote">
    <w:name w:val="Intense Quote"/>
    <w:basedOn w:val="Normal"/>
    <w:next w:val="Normal"/>
    <w:link w:val="IntenseQuoteChar"/>
    <w:uiPriority w:val="30"/>
    <w:qFormat/>
    <w:rsid w:val="00BE63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3E7"/>
    <w:rPr>
      <w:i/>
      <w:iCs/>
      <w:color w:val="0F4761" w:themeColor="accent1" w:themeShade="BF"/>
    </w:rPr>
  </w:style>
  <w:style w:type="character" w:styleId="IntenseReference">
    <w:name w:val="Intense Reference"/>
    <w:basedOn w:val="DefaultParagraphFont"/>
    <w:uiPriority w:val="32"/>
    <w:qFormat/>
    <w:rsid w:val="00BE63E7"/>
    <w:rPr>
      <w:b/>
      <w:bCs/>
      <w:smallCaps/>
      <w:color w:val="0F4761" w:themeColor="accent1" w:themeShade="BF"/>
      <w:spacing w:val="5"/>
    </w:rPr>
  </w:style>
  <w:style w:type="table" w:styleId="TableGrid">
    <w:name w:val="Table Grid"/>
    <w:basedOn w:val="TableNormal"/>
    <w:uiPriority w:val="39"/>
    <w:rsid w:val="00146E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46EFE"/>
    <w:rPr>
      <w:b/>
      <w:bCs/>
    </w:rPr>
  </w:style>
  <w:style w:type="table" w:styleId="PlainTable2">
    <w:name w:val="Plain Table 2"/>
    <w:basedOn w:val="TableNormal"/>
    <w:uiPriority w:val="42"/>
    <w:rsid w:val="0022029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25</Pages>
  <Words>7050</Words>
  <Characters>40188</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mallick</dc:creator>
  <cp:keywords/>
  <dc:description/>
  <cp:lastModifiedBy>shubham mallick</cp:lastModifiedBy>
  <cp:revision>13</cp:revision>
  <dcterms:created xsi:type="dcterms:W3CDTF">2026-03-24T06:45:00Z</dcterms:created>
  <dcterms:modified xsi:type="dcterms:W3CDTF">2026-03-24T11:09:00Z</dcterms:modified>
</cp:coreProperties>
</file>