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816" w:rsidRDefault="00697816" w:rsidP="00697816">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Thread </w:t>
      </w:r>
      <w:proofErr w:type="spellStart"/>
      <w:proofErr w:type="gramStart"/>
      <w:r>
        <w:rPr>
          <w:rFonts w:ascii="Consolas" w:hAnsi="Consolas" w:cs="Consolas"/>
          <w:color w:val="808080"/>
          <w:sz w:val="20"/>
          <w:szCs w:val="20"/>
        </w:rPr>
        <w:t>LifeCycle</w:t>
      </w:r>
      <w:proofErr w:type="spellEnd"/>
      <w:r>
        <w:rPr>
          <w:rFonts w:ascii="Consolas" w:hAnsi="Consolas" w:cs="Consolas"/>
          <w:color w:val="808080"/>
          <w:sz w:val="20"/>
          <w:szCs w:val="20"/>
        </w:rPr>
        <w:t xml:space="preserve"> :</w:t>
      </w:r>
      <w:proofErr w:type="gramEnd"/>
    </w:p>
    <w:p w:rsidR="00697816" w:rsidRDefault="00697816" w:rsidP="00697816">
      <w:pPr>
        <w:autoSpaceDE w:val="0"/>
        <w:autoSpaceDN w:val="0"/>
        <w:adjustRightInd w:val="0"/>
        <w:spacing w:after="0" w:line="240" w:lineRule="auto"/>
        <w:rPr>
          <w:rFonts w:ascii="Consolas" w:hAnsi="Consolas" w:cs="Consolas"/>
          <w:sz w:val="20"/>
          <w:szCs w:val="20"/>
        </w:rPr>
      </w:pPr>
    </w:p>
    <w:p w:rsidR="00697816" w:rsidRDefault="00697816" w:rsidP="00697816">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p>
    <w:p w:rsidR="00697816" w:rsidRDefault="00697816" w:rsidP="00697816">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1. New Thread which is Created</w:t>
      </w:r>
    </w:p>
    <w:p w:rsidR="00697816" w:rsidRDefault="00697816" w:rsidP="00697816">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p>
    <w:p w:rsidR="00697816" w:rsidRDefault="00697816" w:rsidP="00697816">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2. </w:t>
      </w:r>
      <w:proofErr w:type="gramStart"/>
      <w:r>
        <w:rPr>
          <w:rFonts w:ascii="Consolas" w:hAnsi="Consolas" w:cs="Consolas"/>
          <w:color w:val="808080"/>
          <w:sz w:val="20"/>
          <w:szCs w:val="20"/>
        </w:rPr>
        <w:t>Runnable :</w:t>
      </w:r>
      <w:proofErr w:type="gramEnd"/>
      <w:r>
        <w:rPr>
          <w:rFonts w:ascii="Consolas" w:hAnsi="Consolas" w:cs="Consolas"/>
          <w:color w:val="808080"/>
          <w:sz w:val="20"/>
          <w:szCs w:val="20"/>
        </w:rPr>
        <w:t xml:space="preserve"> Thread ready to run or about to run</w:t>
      </w:r>
    </w:p>
    <w:p w:rsidR="00697816" w:rsidRDefault="00697816" w:rsidP="00697816">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p>
    <w:p w:rsidR="00697816" w:rsidRDefault="00697816" w:rsidP="00697816">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3. </w:t>
      </w:r>
      <w:proofErr w:type="gramStart"/>
      <w:r>
        <w:rPr>
          <w:rFonts w:ascii="Consolas" w:hAnsi="Consolas" w:cs="Consolas"/>
          <w:color w:val="808080"/>
          <w:sz w:val="20"/>
          <w:szCs w:val="20"/>
        </w:rPr>
        <w:t>Running  :</w:t>
      </w:r>
      <w:proofErr w:type="gramEnd"/>
      <w:r>
        <w:rPr>
          <w:rFonts w:ascii="Consolas" w:hAnsi="Consolas" w:cs="Consolas"/>
          <w:color w:val="808080"/>
          <w:sz w:val="20"/>
          <w:szCs w:val="20"/>
        </w:rPr>
        <w:t xml:space="preserve"> Calling the start(); method</w:t>
      </w:r>
    </w:p>
    <w:p w:rsidR="00697816" w:rsidRDefault="00697816" w:rsidP="00697816">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r>
        <w:rPr>
          <w:rFonts w:ascii="Consolas" w:hAnsi="Consolas" w:cs="Consolas"/>
          <w:color w:val="808080"/>
          <w:sz w:val="20"/>
          <w:szCs w:val="20"/>
        </w:rPr>
        <w:tab/>
        <w:t xml:space="preserve"> </w:t>
      </w:r>
    </w:p>
    <w:p w:rsidR="00697816" w:rsidRDefault="00697816" w:rsidP="00697816">
      <w:pPr>
        <w:autoSpaceDE w:val="0"/>
        <w:autoSpaceDN w:val="0"/>
        <w:adjustRightInd w:val="0"/>
        <w:spacing w:after="0" w:line="240" w:lineRule="auto"/>
        <w:ind w:firstLine="720"/>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808080"/>
          <w:sz w:val="20"/>
          <w:szCs w:val="20"/>
        </w:rPr>
        <w:t>* 4. Blocked/</w:t>
      </w:r>
      <w:proofErr w:type="gramStart"/>
      <w:r>
        <w:rPr>
          <w:rFonts w:ascii="Consolas" w:hAnsi="Consolas" w:cs="Consolas"/>
          <w:color w:val="808080"/>
          <w:sz w:val="20"/>
          <w:szCs w:val="20"/>
        </w:rPr>
        <w:t>Paused :</w:t>
      </w:r>
      <w:proofErr w:type="gramEnd"/>
      <w:r>
        <w:rPr>
          <w:rFonts w:ascii="Consolas" w:hAnsi="Consolas" w:cs="Consolas"/>
          <w:color w:val="808080"/>
          <w:sz w:val="20"/>
          <w:szCs w:val="20"/>
        </w:rPr>
        <w:t xml:space="preserve">  It stops Running for some time after star()</w:t>
      </w:r>
    </w:p>
    <w:p w:rsidR="00697816" w:rsidRDefault="00697816" w:rsidP="00697816">
      <w:pPr>
        <w:autoSpaceDE w:val="0"/>
        <w:autoSpaceDN w:val="0"/>
        <w:adjustRightInd w:val="0"/>
        <w:spacing w:after="0" w:line="240" w:lineRule="auto"/>
        <w:ind w:firstLine="720"/>
        <w:rPr>
          <w:rFonts w:ascii="Consolas" w:hAnsi="Consolas" w:cs="Consolas"/>
          <w:color w:val="808080"/>
          <w:sz w:val="20"/>
          <w:szCs w:val="20"/>
        </w:rPr>
      </w:pPr>
    </w:p>
    <w:p w:rsidR="00697816" w:rsidRDefault="00697816" w:rsidP="0069781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808080"/>
          <w:sz w:val="20"/>
          <w:szCs w:val="20"/>
        </w:rPr>
        <w:t xml:space="preserve"> </w:t>
      </w:r>
      <w:r>
        <w:rPr>
          <w:rFonts w:ascii="Consolas" w:hAnsi="Consolas" w:cs="Consolas"/>
          <w:color w:val="808080"/>
          <w:sz w:val="20"/>
          <w:szCs w:val="20"/>
        </w:rPr>
        <w:t xml:space="preserve">  </w:t>
      </w:r>
      <w:r>
        <w:rPr>
          <w:rFonts w:ascii="Consolas" w:hAnsi="Consolas" w:cs="Consolas"/>
          <w:color w:val="808080"/>
          <w:sz w:val="20"/>
          <w:szCs w:val="20"/>
        </w:rPr>
        <w:t>execution and eventually it will go into running</w:t>
      </w:r>
    </w:p>
    <w:p w:rsidR="00697816" w:rsidRDefault="00697816" w:rsidP="00697816">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w:t>
      </w:r>
    </w:p>
    <w:p w:rsidR="00697816" w:rsidRDefault="00697816" w:rsidP="00697816">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ab/>
        <w:t xml:space="preserve"> * 5. Dead/</w:t>
      </w:r>
      <w:proofErr w:type="gramStart"/>
      <w:r>
        <w:rPr>
          <w:rFonts w:ascii="Consolas" w:hAnsi="Consolas" w:cs="Consolas"/>
          <w:color w:val="808080"/>
          <w:sz w:val="20"/>
          <w:szCs w:val="20"/>
        </w:rPr>
        <w:t>End :</w:t>
      </w:r>
      <w:proofErr w:type="gramEnd"/>
      <w:r>
        <w:rPr>
          <w:rFonts w:ascii="Consolas" w:hAnsi="Consolas" w:cs="Consolas"/>
          <w:color w:val="808080"/>
          <w:sz w:val="20"/>
          <w:szCs w:val="20"/>
        </w:rPr>
        <w:t xml:space="preserve"> Thread executed the methods inside it</w:t>
      </w:r>
    </w:p>
    <w:p w:rsidR="00187988" w:rsidRDefault="00697816" w:rsidP="00697816">
      <w:pPr>
        <w:rPr>
          <w:rFonts w:ascii="Consolas" w:hAnsi="Consolas" w:cs="Consolas"/>
          <w:color w:val="808080"/>
          <w:sz w:val="20"/>
          <w:szCs w:val="20"/>
        </w:rPr>
      </w:pPr>
      <w:r>
        <w:rPr>
          <w:rFonts w:ascii="Consolas" w:hAnsi="Consolas" w:cs="Consolas"/>
          <w:color w:val="808080"/>
          <w:sz w:val="20"/>
          <w:szCs w:val="20"/>
        </w:rPr>
        <w:tab/>
        <w:t xml:space="preserve"> *</w:t>
      </w:r>
      <w:bookmarkStart w:id="0" w:name="_GoBack"/>
      <w:bookmarkEnd w:id="0"/>
    </w:p>
    <w:p w:rsidR="00697816" w:rsidRDefault="00697816" w:rsidP="00697816">
      <w:pPr>
        <w:rPr>
          <w:rFonts w:ascii="Consolas" w:hAnsi="Consolas" w:cs="Consolas"/>
          <w:color w:val="808080"/>
          <w:sz w:val="20"/>
          <w:szCs w:val="20"/>
        </w:rPr>
      </w:pPr>
    </w:p>
    <w:p w:rsidR="00697816" w:rsidRDefault="00697816" w:rsidP="00697816">
      <w:pPr>
        <w:rPr>
          <w:rFonts w:ascii="Consolas" w:hAnsi="Consolas" w:cs="Consolas"/>
          <w:color w:val="808080"/>
          <w:sz w:val="20"/>
          <w:szCs w:val="20"/>
        </w:rPr>
      </w:pPr>
    </w:p>
    <w:p w:rsidR="00E60F88" w:rsidRPr="00E60F88" w:rsidRDefault="00E60F88" w:rsidP="00E60F88">
      <w:r w:rsidRPr="00E60F88">
        <w:t>Thread Life Cycle in Java</w:t>
      </w:r>
    </w:p>
    <w:p w:rsidR="00E60F88" w:rsidRPr="00E60F88" w:rsidRDefault="00E60F88" w:rsidP="00E60F88">
      <w:r w:rsidRPr="00E60F88">
        <w:t>Below diagram shows different states of thread life cycle in java. We can create a thread in java and start it but how the thread states change from Runnable to Running to Blocked depends on the OS implementation of thread scheduler and java doesn’t have full control on that.</w:t>
      </w:r>
    </w:p>
    <w:p w:rsidR="00E60F88" w:rsidRPr="00E60F88" w:rsidRDefault="00E60F88" w:rsidP="00E60F88">
      <w:r w:rsidRPr="00E60F88">
        <w:drawing>
          <wp:inline distT="0" distB="0" distL="0" distR="0" wp14:anchorId="40C2012A" wp14:editId="6DB3841E">
            <wp:extent cx="4290060" cy="2164080"/>
            <wp:effectExtent l="0" t="0" r="0" b="7620"/>
            <wp:docPr id="1" name="Picture 1" descr="Thread Life cycle in java, Thread States in java, thread life cyc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Thread States in java, thread life cycl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164080"/>
                    </a:xfrm>
                    <a:prstGeom prst="rect">
                      <a:avLst/>
                    </a:prstGeom>
                    <a:noFill/>
                    <a:ln>
                      <a:noFill/>
                    </a:ln>
                  </pic:spPr>
                </pic:pic>
              </a:graphicData>
            </a:graphic>
          </wp:inline>
        </w:drawing>
      </w:r>
    </w:p>
    <w:p w:rsidR="00E60F88" w:rsidRPr="00E60F88" w:rsidRDefault="00E60F88" w:rsidP="00E60F88">
      <w:r w:rsidRPr="00E60F88">
        <w:t>New</w:t>
      </w:r>
    </w:p>
    <w:p w:rsidR="00E60F88" w:rsidRPr="00E60F88" w:rsidRDefault="00E60F88" w:rsidP="00E60F88">
      <w:r w:rsidRPr="00E60F88">
        <w:t>When we create a new Thread object using new operator, thread state is New Thread. At this point, thread is not alive and it’s a state internal to Java programming.</w:t>
      </w:r>
    </w:p>
    <w:p w:rsidR="00E60F88" w:rsidRPr="00E60F88" w:rsidRDefault="00E60F88" w:rsidP="00E60F88">
      <w:r w:rsidRPr="00E60F88">
        <w:t>Runnable</w:t>
      </w:r>
    </w:p>
    <w:p w:rsidR="00E60F88" w:rsidRPr="00E60F88" w:rsidRDefault="00E60F88" w:rsidP="00E60F88">
      <w:r w:rsidRPr="00E60F88">
        <w:t xml:space="preserve">When we call </w:t>
      </w:r>
      <w:proofErr w:type="gramStart"/>
      <w:r w:rsidRPr="00E60F88">
        <w:t>start(</w:t>
      </w:r>
      <w:proofErr w:type="gramEnd"/>
      <w:r w:rsidRPr="00E60F88">
        <w:t xml:space="preserve">) function on Thread object, it’s state is changed to Runnable. The control is given to Thread scheduler to finish </w:t>
      </w:r>
      <w:proofErr w:type="gramStart"/>
      <w:r w:rsidRPr="00E60F88">
        <w:t>it’s</w:t>
      </w:r>
      <w:proofErr w:type="gramEnd"/>
      <w:r w:rsidRPr="00E60F88">
        <w:t xml:space="preserve"> execution. Whether to run this thread instantly or keep it in runnable thread pool before running, depends on the OS implementation of thread scheduler.</w:t>
      </w:r>
    </w:p>
    <w:p w:rsidR="00E60F88" w:rsidRPr="00E60F88" w:rsidRDefault="00E60F88" w:rsidP="00E60F88">
      <w:r w:rsidRPr="00E60F88">
        <w:t>Running</w:t>
      </w:r>
    </w:p>
    <w:p w:rsidR="00E60F88" w:rsidRPr="00E60F88" w:rsidRDefault="00E60F88" w:rsidP="00E60F88">
      <w:r w:rsidRPr="00E60F88">
        <w:t xml:space="preserve">When thread is executing, it’s state is changed to Running. Thread scheduler picks one of the thread from the runnable thread pool and change </w:t>
      </w:r>
      <w:proofErr w:type="spellStart"/>
      <w:proofErr w:type="gramStart"/>
      <w:r w:rsidRPr="00E60F88">
        <w:t>it’s</w:t>
      </w:r>
      <w:proofErr w:type="spellEnd"/>
      <w:proofErr w:type="gramEnd"/>
      <w:r w:rsidRPr="00E60F88">
        <w:t xml:space="preserve"> state to Running. Then CPU starts executing this thread. A thread can change state to Runnable, Dead or Blocked from running state depends on time slicing, thread completion of </w:t>
      </w:r>
      <w:proofErr w:type="gramStart"/>
      <w:r w:rsidRPr="00E60F88">
        <w:t>run(</w:t>
      </w:r>
      <w:proofErr w:type="gramEnd"/>
      <w:r w:rsidRPr="00E60F88">
        <w:t>) method or waiting for some resources.</w:t>
      </w:r>
    </w:p>
    <w:p w:rsidR="00E60F88" w:rsidRPr="00E60F88" w:rsidRDefault="00E60F88" w:rsidP="00E60F88">
      <w:r w:rsidRPr="00E60F88">
        <w:lastRenderedPageBreak/>
        <w:t>Blocked/Waiting</w:t>
      </w:r>
    </w:p>
    <w:p w:rsidR="00E60F88" w:rsidRPr="00E60F88" w:rsidRDefault="00E60F88" w:rsidP="00E60F88">
      <w:r w:rsidRPr="00E60F88">
        <w:t>A thread can be waiting for other thread to finish using </w:t>
      </w:r>
      <w:hyperlink r:id="rId6" w:tooltip="Java Thread Join Example with Explanation" w:history="1">
        <w:r w:rsidRPr="00E60F88">
          <w:rPr>
            <w:rStyle w:val="Hyperlink"/>
          </w:rPr>
          <w:t>thread join</w:t>
        </w:r>
      </w:hyperlink>
      <w:r w:rsidRPr="00E60F88">
        <w:t> or it can be waiting for some resources to available. For example </w:t>
      </w:r>
      <w:hyperlink r:id="rId7" w:tooltip="Java BlockingQueue Example implementing Producer Consumer Problem" w:history="1">
        <w:r w:rsidRPr="00E60F88">
          <w:rPr>
            <w:rStyle w:val="Hyperlink"/>
          </w:rPr>
          <w:t>producer consumer problem</w:t>
        </w:r>
      </w:hyperlink>
      <w:r w:rsidRPr="00E60F88">
        <w:t> or </w:t>
      </w:r>
      <w:hyperlink r:id="rId8" w:tooltip="Java Thread wait, notify and notifyAll Example" w:history="1">
        <w:r w:rsidRPr="00E60F88">
          <w:rPr>
            <w:rStyle w:val="Hyperlink"/>
          </w:rPr>
          <w:t xml:space="preserve">waiter </w:t>
        </w:r>
        <w:proofErr w:type="spellStart"/>
        <w:r w:rsidRPr="00E60F88">
          <w:rPr>
            <w:rStyle w:val="Hyperlink"/>
          </w:rPr>
          <w:t>notifier</w:t>
        </w:r>
        <w:proofErr w:type="spellEnd"/>
        <w:r w:rsidRPr="00E60F88">
          <w:rPr>
            <w:rStyle w:val="Hyperlink"/>
          </w:rPr>
          <w:t xml:space="preserve"> implementation</w:t>
        </w:r>
      </w:hyperlink>
      <w:r w:rsidRPr="00E60F88">
        <w:t> or IO resources, then it’s state is changed to Waiting. Once the thread wait state is over, it’s state is changed to Runnable and it’s moved back to runnable thread pool.</w:t>
      </w:r>
    </w:p>
    <w:p w:rsidR="00E60F88" w:rsidRPr="00E60F88" w:rsidRDefault="00E60F88" w:rsidP="00E60F88">
      <w:r w:rsidRPr="00E60F88">
        <w:t>Dead</w:t>
      </w:r>
    </w:p>
    <w:p w:rsidR="00E60F88" w:rsidRPr="00E60F88" w:rsidRDefault="00E60F88" w:rsidP="00E60F88">
      <w:r w:rsidRPr="00E60F88">
        <w:t>Once the thread finished executing, it’s state is changed to Dead and it’s considered to be not alive.</w:t>
      </w:r>
    </w:p>
    <w:p w:rsidR="00E60F88" w:rsidRPr="00E60F88" w:rsidRDefault="00E60F88" w:rsidP="00E60F88">
      <w:r w:rsidRPr="00E60F88">
        <w:t xml:space="preserve">Above are the different states of thread. It’s good to know them and how thread changes </w:t>
      </w:r>
      <w:proofErr w:type="gramStart"/>
      <w:r w:rsidRPr="00E60F88">
        <w:t>it’s</w:t>
      </w:r>
      <w:proofErr w:type="gramEnd"/>
      <w:r w:rsidRPr="00E60F88">
        <w:t xml:space="preserve"> state. That’s all for thread life cycle in java.</w:t>
      </w:r>
    </w:p>
    <w:p w:rsidR="00697816" w:rsidRDefault="00697816" w:rsidP="00697816"/>
    <w:sectPr w:rsidR="00697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2D3"/>
    <w:rsid w:val="00187988"/>
    <w:rsid w:val="00697816"/>
    <w:rsid w:val="007842D3"/>
    <w:rsid w:val="00E60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68E8"/>
  <w15:chartTrackingRefBased/>
  <w15:docId w15:val="{942BA5C4-4D43-4425-93F3-62159F29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0F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60F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F8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60F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60F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60F88"/>
    <w:rPr>
      <w:color w:val="0000FF"/>
      <w:u w:val="single"/>
    </w:rPr>
  </w:style>
  <w:style w:type="character" w:styleId="Emphasis">
    <w:name w:val="Emphasis"/>
    <w:basedOn w:val="DefaultParagraphFont"/>
    <w:uiPriority w:val="20"/>
    <w:qFormat/>
    <w:rsid w:val="00E60F88"/>
    <w:rPr>
      <w:i/>
      <w:iCs/>
    </w:rPr>
  </w:style>
  <w:style w:type="character" w:styleId="Strong">
    <w:name w:val="Strong"/>
    <w:basedOn w:val="DefaultParagraphFont"/>
    <w:uiPriority w:val="22"/>
    <w:qFormat/>
    <w:rsid w:val="00E60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8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37/java-thread-wait-notify-and-notifyall-example" TargetMode="External"/><Relationship Id="rId3" Type="http://schemas.openxmlformats.org/officeDocument/2006/relationships/webSettings" Target="webSettings.xml"/><Relationship Id="rId7" Type="http://schemas.openxmlformats.org/officeDocument/2006/relationships/hyperlink" Target="https://www.journaldev.com/1034/java-blockingqueue-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urnaldev.com/1024/java-thread-join-examp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journaldev.com/wp-content/uploads/2012/12/Thread-Lifecycle-States.p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randive</dc:creator>
  <cp:keywords/>
  <dc:description/>
  <cp:lastModifiedBy>shubham randive</cp:lastModifiedBy>
  <cp:revision>4</cp:revision>
  <dcterms:created xsi:type="dcterms:W3CDTF">2022-08-02T13:26:00Z</dcterms:created>
  <dcterms:modified xsi:type="dcterms:W3CDTF">2022-08-02T13:30:00Z</dcterms:modified>
</cp:coreProperties>
</file>