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Cutting and pasting. If you find yourself hitting ctrl-C, there's something wrong. This is emblematic of some design flaw. 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Long functions. Functions should run no longer than 20-30 lines. They should be viewable on a single screen. If your function is longer than this, break it up.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Use of the God object. We often see this in Objective-C when a class accepts tons of delegates itself and does not delegate business logic to models. Non-RESTful Rails controllers or bloated Android fragments can suffer from this too. </w:t>
      </w: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Only using the MVC pattern. Other classes/models can and should be used for large problem sets. It is often said, "Skinny controller. Fat model." But models can be excessive too.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Don't use magic numbers. Use constants instead. </w:t>
      </w: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Be suspicious of long switch statements. </w:t>
      </w: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Classes that do many different things. If you need to do something to an account, perform that on account object, NOT in a controller. </w:t>
      </w: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Dependency inversion. Model your code against the high-level behavior you want. Don't model your interfaces against what you want the code to do. </w:t>
      </w: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Don't hardcode environment-specific configuration properties. Filepaths, database connection properties, timeout settings, hostnames, etc should be configurable without having to modify application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Inconsistent naming of functions/classes/variables. Follow the conventions of the language you are working with (i.e. underscore_delimited vs camelCased).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Unintuitive variable/function/class names. Be explicit and avoid confusing abbreviations. Examples of poor variable names: cnt, ft, lblRsdAmt. Better alternatives: imagesCount, fragmentTransaction, labelRaisedAmount. Generally speaking you should not use single letter variable names.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Follow the Liskov Substitution Principle. Derived class objects must be usable through their base class interfaces without clients of the base class being able to tell the difference </w:t>
      </w: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Interface Segregation. Split interfaces such that they benefit clients </w:t>
      </w:r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60"/>
        <w:ind w:left="1220" w:hanging="359"/>
        <w:contextualSpacing w:val="1"/>
      </w:pPr>
      <w:r w:rsidRPr="00000000" w:rsidR="00000000" w:rsidDel="00000000">
        <w:rPr>
          <w:color w:val="500050"/>
          <w:sz w:val="20"/>
          <w:highlight w:val="white"/>
          <w:rtl w:val="0"/>
        </w:rPr>
        <w:t xml:space="preserve">Follow the Open/Closed Principle. Software modules should be open for extension but closed for modification </w:t>
      </w: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en.wikipedia.org/wiki/Interface_segregation_principle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en.wikipedia.org/wiki/Open/closed_principle" Type="http://schemas.openxmlformats.org/officeDocument/2006/relationships/hyperlink" TargetMode="External" Id="rId13"/><Relationship Target="styles.xml" Type="http://schemas.openxmlformats.org/officeDocument/2006/relationships/styles" Id="rId4"/><Relationship Target="http://en.wikipedia.org/wiki/Dependency_inversion_principl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en.wikipedia.org/wiki/Liskov_substitution_principle" Type="http://schemas.openxmlformats.org/officeDocument/2006/relationships/hyperlink" TargetMode="External" Id="rId11"/><Relationship Target="http://en.wikipedia.org/wiki/Single_responsibility_principle" Type="http://schemas.openxmlformats.org/officeDocument/2006/relationships/hyperlink" TargetMode="External" Id="rId9"/><Relationship Target="http://en.wikipedia.org/wiki/God_object" Type="http://schemas.openxmlformats.org/officeDocument/2006/relationships/hyperlink" TargetMode="External" Id="rId6"/><Relationship Target="http://en.wikipedia.org/wiki/Don't_repeat_yourself" Type="http://schemas.openxmlformats.org/officeDocument/2006/relationships/hyperlink" TargetMode="External" Id="rId5"/><Relationship Target="http://sourcemaking.com/refactoring/switch-statements" Type="http://schemas.openxmlformats.org/officeDocument/2006/relationships/hyperlink" TargetMode="External" Id="rId8"/><Relationship Target="http://en.wikipedia.org/wiki/Magic_number_(programming)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Standard.docx</dc:title>
</cp:coreProperties>
</file>