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F7AE1B" w14:textId="3CA01553" w:rsidR="00BB18CF" w:rsidRDefault="00BB18CF" w:rsidP="00955CD3">
      <w:pPr>
        <w:pStyle w:val="NormalWeb"/>
        <w:shd w:val="clear" w:color="auto" w:fill="FFFFFF"/>
        <w:spacing w:before="0" w:beforeAutospacing="0" w:after="0" w:afterAutospacing="0"/>
        <w:jc w:val="center"/>
        <w:rPr>
          <w:b/>
          <w:bCs/>
          <w:sz w:val="30"/>
          <w:szCs w:val="30"/>
        </w:rPr>
      </w:pPr>
      <w:r w:rsidRPr="00955CD3">
        <w:rPr>
          <w:b/>
          <w:bCs/>
          <w:sz w:val="30"/>
          <w:szCs w:val="30"/>
        </w:rPr>
        <w:t>Experiment -4</w:t>
      </w:r>
    </w:p>
    <w:p w14:paraId="645EE299" w14:textId="77777777" w:rsidR="00261F45" w:rsidRPr="00955CD3" w:rsidRDefault="00261F45" w:rsidP="00955CD3">
      <w:pPr>
        <w:pStyle w:val="NormalWeb"/>
        <w:shd w:val="clear" w:color="auto" w:fill="FFFFFF"/>
        <w:spacing w:before="0" w:beforeAutospacing="0" w:after="0" w:afterAutospacing="0"/>
        <w:jc w:val="center"/>
        <w:rPr>
          <w:b/>
          <w:bCs/>
          <w:sz w:val="30"/>
          <w:szCs w:val="30"/>
        </w:rPr>
      </w:pPr>
      <w:bookmarkStart w:id="0" w:name="_GoBack"/>
      <w:bookmarkEnd w:id="0"/>
    </w:p>
    <w:p w14:paraId="10A73647" w14:textId="3429616A" w:rsidR="00BB18CF" w:rsidRDefault="00BB18CF" w:rsidP="00955CD3">
      <w:pPr>
        <w:pStyle w:val="NormalWeb"/>
        <w:shd w:val="clear" w:color="auto" w:fill="FFFFFF"/>
        <w:spacing w:before="0" w:beforeAutospacing="0" w:after="0" w:afterAutospacing="0"/>
        <w:jc w:val="center"/>
        <w:rPr>
          <w:b/>
          <w:bCs/>
          <w:sz w:val="30"/>
          <w:szCs w:val="30"/>
        </w:rPr>
      </w:pPr>
      <w:r w:rsidRPr="00955CD3">
        <w:rPr>
          <w:b/>
          <w:bCs/>
          <w:sz w:val="30"/>
          <w:szCs w:val="30"/>
        </w:rPr>
        <w:t>To make UML user case diagram of website administration</w:t>
      </w:r>
    </w:p>
    <w:p w14:paraId="328AF740" w14:textId="44252107" w:rsidR="00D44909" w:rsidRDefault="00D44909" w:rsidP="00955CD3">
      <w:pPr>
        <w:pStyle w:val="NormalWeb"/>
        <w:shd w:val="clear" w:color="auto" w:fill="FFFFFF"/>
        <w:spacing w:before="0" w:beforeAutospacing="0" w:after="0" w:afterAutospacing="0"/>
        <w:jc w:val="center"/>
        <w:rPr>
          <w:b/>
          <w:bCs/>
          <w:sz w:val="30"/>
          <w:szCs w:val="30"/>
        </w:rPr>
      </w:pPr>
    </w:p>
    <w:p w14:paraId="5F70D704" w14:textId="77777777" w:rsidR="00D44909" w:rsidRPr="00955CD3" w:rsidRDefault="00D44909" w:rsidP="00955CD3">
      <w:pPr>
        <w:pStyle w:val="NormalWeb"/>
        <w:shd w:val="clear" w:color="auto" w:fill="FFFFFF"/>
        <w:spacing w:before="0" w:beforeAutospacing="0" w:after="0" w:afterAutospacing="0"/>
        <w:jc w:val="center"/>
        <w:rPr>
          <w:b/>
          <w:bCs/>
          <w:sz w:val="30"/>
          <w:szCs w:val="30"/>
        </w:rPr>
      </w:pPr>
    </w:p>
    <w:p w14:paraId="5ABE23BF" w14:textId="77777777" w:rsidR="00BB18CF" w:rsidRDefault="00BB18CF" w:rsidP="00BB18CF">
      <w:pPr>
        <w:pStyle w:val="NormalWeb"/>
        <w:shd w:val="clear" w:color="auto" w:fill="FFFFFF"/>
        <w:spacing w:before="0" w:beforeAutospacing="0" w:after="0" w:afterAutospacing="0"/>
        <w:jc w:val="both"/>
        <w:rPr>
          <w:sz w:val="25"/>
          <w:szCs w:val="25"/>
        </w:rPr>
      </w:pPr>
    </w:p>
    <w:p w14:paraId="4EE2FD39" w14:textId="35A53FAC" w:rsidR="00BB18CF" w:rsidRPr="00BB18CF" w:rsidRDefault="00BB18CF" w:rsidP="00BB18CF">
      <w:pPr>
        <w:pStyle w:val="NormalWeb"/>
        <w:shd w:val="clear" w:color="auto" w:fill="FFFFFF"/>
        <w:spacing w:before="0" w:beforeAutospacing="0" w:after="0" w:afterAutospacing="0"/>
        <w:jc w:val="both"/>
        <w:rPr>
          <w:sz w:val="25"/>
          <w:szCs w:val="25"/>
        </w:rPr>
      </w:pPr>
      <w:r w:rsidRPr="00BB18CF">
        <w:rPr>
          <w:sz w:val="25"/>
          <w:szCs w:val="25"/>
        </w:rPr>
        <w:t>S</w:t>
      </w:r>
      <w:r w:rsidRPr="00BB18CF">
        <w:rPr>
          <w:sz w:val="25"/>
          <w:szCs w:val="25"/>
        </w:rPr>
        <w:t xml:space="preserve">ome part of the administrative interfaces should be also available to the Help desk staff, as they need to be able to assist customers having issues while using the </w:t>
      </w:r>
      <w:r w:rsidR="00D44909" w:rsidRPr="00BB18CF">
        <w:rPr>
          <w:sz w:val="25"/>
          <w:szCs w:val="25"/>
        </w:rPr>
        <w:t>customer-oriented</w:t>
      </w:r>
      <w:r w:rsidRPr="00BB18CF">
        <w:rPr>
          <w:sz w:val="25"/>
          <w:szCs w:val="25"/>
        </w:rPr>
        <w:t xml:space="preserve"> website.</w:t>
      </w:r>
    </w:p>
    <w:p w14:paraId="75195B54" w14:textId="77777777" w:rsidR="00BB18CF" w:rsidRPr="00BB18CF" w:rsidRDefault="00BB18CF" w:rsidP="00BB18CF">
      <w:pPr>
        <w:pStyle w:val="NormalWeb"/>
        <w:shd w:val="clear" w:color="auto" w:fill="FFFFFF"/>
        <w:spacing w:before="0" w:beforeAutospacing="0" w:after="0" w:afterAutospacing="0"/>
        <w:jc w:val="both"/>
        <w:rPr>
          <w:sz w:val="25"/>
          <w:szCs w:val="25"/>
        </w:rPr>
      </w:pPr>
      <w:r w:rsidRPr="00BB18CF">
        <w:rPr>
          <w:sz w:val="25"/>
          <w:szCs w:val="25"/>
        </w:rPr>
        <w:t>Top level use case diagram below shows some administrative functions that administration website could provide.</w:t>
      </w:r>
    </w:p>
    <w:p w14:paraId="68D1ADBC" w14:textId="77777777" w:rsidR="00BB18CF" w:rsidRPr="00BB18CF" w:rsidRDefault="00BB18CF" w:rsidP="00BB18CF">
      <w:pPr>
        <w:pStyle w:val="NormalWeb"/>
        <w:shd w:val="clear" w:color="auto" w:fill="FFFFFF"/>
        <w:spacing w:before="0" w:beforeAutospacing="0" w:after="0" w:afterAutospacing="0"/>
        <w:jc w:val="both"/>
        <w:rPr>
          <w:sz w:val="25"/>
          <w:szCs w:val="25"/>
        </w:rPr>
      </w:pPr>
      <w:r w:rsidRPr="00BB18CF">
        <w:rPr>
          <w:sz w:val="25"/>
          <w:szCs w:val="25"/>
        </w:rPr>
        <w:t>Two </w:t>
      </w:r>
      <w:hyperlink r:id="rId6" w:history="1">
        <w:r w:rsidRPr="00BB18CF">
          <w:rPr>
            <w:rStyle w:val="Hyperlink"/>
            <w:color w:val="auto"/>
            <w:sz w:val="25"/>
            <w:szCs w:val="25"/>
            <w:u w:val="none"/>
          </w:rPr>
          <w:t>actors</w:t>
        </w:r>
      </w:hyperlink>
      <w:r w:rsidRPr="00BB18CF">
        <w:rPr>
          <w:sz w:val="25"/>
          <w:szCs w:val="25"/>
        </w:rPr>
        <w:t> using administrative interfaces are </w:t>
      </w:r>
      <w:r w:rsidRPr="00BB18CF">
        <w:rPr>
          <w:rStyle w:val="Strong"/>
          <w:b w:val="0"/>
          <w:bCs w:val="0"/>
          <w:sz w:val="25"/>
          <w:szCs w:val="25"/>
        </w:rPr>
        <w:t>Website Administrator</w:t>
      </w:r>
      <w:r w:rsidRPr="00BB18CF">
        <w:rPr>
          <w:sz w:val="25"/>
          <w:szCs w:val="25"/>
        </w:rPr>
        <w:t> and</w:t>
      </w:r>
      <w:r w:rsidRPr="00BB18CF">
        <w:rPr>
          <w:b/>
          <w:bCs/>
          <w:sz w:val="25"/>
          <w:szCs w:val="25"/>
        </w:rPr>
        <w:t> </w:t>
      </w:r>
      <w:r w:rsidRPr="00BB18CF">
        <w:rPr>
          <w:rStyle w:val="Strong"/>
          <w:b w:val="0"/>
          <w:bCs w:val="0"/>
          <w:sz w:val="25"/>
          <w:szCs w:val="25"/>
        </w:rPr>
        <w:t>Help Desk</w:t>
      </w:r>
      <w:r w:rsidRPr="00BB18CF">
        <w:rPr>
          <w:sz w:val="25"/>
          <w:szCs w:val="25"/>
        </w:rPr>
        <w:t>. Help Desk uses a subset of functions available to the Website Administrator. All top level </w:t>
      </w:r>
      <w:hyperlink r:id="rId7" w:history="1">
        <w:r w:rsidRPr="00BB18CF">
          <w:rPr>
            <w:rStyle w:val="Hyperlink"/>
            <w:color w:val="auto"/>
            <w:sz w:val="25"/>
            <w:szCs w:val="25"/>
            <w:u w:val="none"/>
          </w:rPr>
          <w:t>use cases</w:t>
        </w:r>
      </w:hyperlink>
      <w:r w:rsidRPr="00BB18CF">
        <w:rPr>
          <w:sz w:val="25"/>
          <w:szCs w:val="25"/>
        </w:rPr>
        <w:t> shown are abstract as each represents some group or "package" of administrative functionality.</w:t>
      </w:r>
    </w:p>
    <w:p w14:paraId="6BE0F72E" w14:textId="5A41D4A4" w:rsidR="00BB18CF" w:rsidRPr="00BB18CF" w:rsidRDefault="00BB18CF" w:rsidP="00BB18CF">
      <w:pPr>
        <w:jc w:val="both"/>
        <w:rPr>
          <w:rFonts w:ascii="Times New Roman" w:hAnsi="Times New Roman" w:cs="Times New Roman"/>
          <w:sz w:val="25"/>
          <w:szCs w:val="25"/>
        </w:rPr>
      </w:pPr>
    </w:p>
    <w:p w14:paraId="766D11A1" w14:textId="282F070F" w:rsidR="00BB18CF" w:rsidRPr="00BB18CF" w:rsidRDefault="00955CD3">
      <w:pPr>
        <w:rPr>
          <w:rFonts w:ascii="Times New Roman" w:hAnsi="Times New Roman" w:cs="Times New Roman"/>
          <w:b/>
          <w:bCs/>
          <w:sz w:val="25"/>
          <w:szCs w:val="25"/>
        </w:rPr>
      </w:pPr>
      <w:r>
        <w:rPr>
          <w:noProof/>
        </w:rPr>
        <w:drawing>
          <wp:anchor distT="0" distB="0" distL="114300" distR="114300" simplePos="0" relativeHeight="251658240" behindDoc="0" locked="0" layoutInCell="1" allowOverlap="1" wp14:anchorId="1EE598B3" wp14:editId="3ABEACE5">
            <wp:simplePos x="0" y="0"/>
            <wp:positionH relativeFrom="column">
              <wp:posOffset>1028700</wp:posOffset>
            </wp:positionH>
            <wp:positionV relativeFrom="paragraph">
              <wp:posOffset>5715</wp:posOffset>
            </wp:positionV>
            <wp:extent cx="3230880" cy="4018915"/>
            <wp:effectExtent l="0" t="0" r="7620"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9565" t="28419" r="47200" b="20193"/>
                    <a:stretch/>
                  </pic:blipFill>
                  <pic:spPr bwMode="auto">
                    <a:xfrm>
                      <a:off x="0" y="0"/>
                      <a:ext cx="3230880" cy="4018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56A6F2" w14:textId="2218B045" w:rsidR="00BB18CF" w:rsidRDefault="00BB18CF" w:rsidP="00BB18CF">
      <w:pPr>
        <w:tabs>
          <w:tab w:val="center" w:pos="877"/>
        </w:tabs>
      </w:pPr>
      <w:r>
        <w:tab/>
      </w:r>
    </w:p>
    <w:p w14:paraId="1C1B09D6" w14:textId="76E6ABDF" w:rsidR="00BB18CF" w:rsidRDefault="00BB18CF" w:rsidP="00BB18CF">
      <w:pPr>
        <w:tabs>
          <w:tab w:val="center" w:pos="877"/>
        </w:tabs>
      </w:pPr>
    </w:p>
    <w:p w14:paraId="5EA3AA6F" w14:textId="77777777" w:rsidR="00BB18CF" w:rsidRDefault="00BB18CF" w:rsidP="00BB18CF">
      <w:pPr>
        <w:tabs>
          <w:tab w:val="center" w:pos="877"/>
        </w:tabs>
      </w:pPr>
    </w:p>
    <w:p w14:paraId="7A3AB8CE" w14:textId="39D0B757" w:rsidR="00D170C2" w:rsidRPr="00D170C2" w:rsidRDefault="00BB18CF" w:rsidP="00D170C2">
      <w:pPr>
        <w:pStyle w:val="NormalWeb"/>
        <w:shd w:val="clear" w:color="auto" w:fill="FFFFFF"/>
        <w:spacing w:before="0" w:beforeAutospacing="0" w:after="0" w:afterAutospacing="0"/>
        <w:jc w:val="both"/>
        <w:rPr>
          <w:color w:val="000000"/>
          <w:sz w:val="25"/>
          <w:szCs w:val="25"/>
        </w:rPr>
      </w:pPr>
      <w:r>
        <w:br w:type="textWrapping" w:clear="all"/>
      </w:r>
      <w:r w:rsidR="00955CD3" w:rsidRPr="00955CD3">
        <w:rPr>
          <w:rStyle w:val="Strong"/>
          <w:b w:val="0"/>
          <w:bCs w:val="0"/>
          <w:color w:val="000000"/>
          <w:sz w:val="25"/>
          <w:szCs w:val="25"/>
        </w:rPr>
        <w:t>Manage User Groups</w:t>
      </w:r>
      <w:r w:rsidR="00955CD3" w:rsidRPr="00955CD3">
        <w:rPr>
          <w:color w:val="000000"/>
          <w:sz w:val="25"/>
          <w:szCs w:val="25"/>
        </w:rPr>
        <w:t> abstract use case is specialized by </w:t>
      </w:r>
      <w:r w:rsidR="00955CD3" w:rsidRPr="00955CD3">
        <w:rPr>
          <w:rStyle w:val="Strong"/>
          <w:b w:val="0"/>
          <w:bCs w:val="0"/>
          <w:color w:val="000000"/>
          <w:sz w:val="25"/>
          <w:szCs w:val="25"/>
        </w:rPr>
        <w:t>Create Group</w:t>
      </w:r>
      <w:r w:rsidR="00955CD3" w:rsidRPr="00955CD3">
        <w:rPr>
          <w:b/>
          <w:bCs/>
          <w:color w:val="000000"/>
          <w:sz w:val="25"/>
          <w:szCs w:val="25"/>
        </w:rPr>
        <w:t>, </w:t>
      </w:r>
      <w:r w:rsidR="00955CD3" w:rsidRPr="00955CD3">
        <w:rPr>
          <w:rStyle w:val="Strong"/>
          <w:b w:val="0"/>
          <w:bCs w:val="0"/>
          <w:color w:val="000000"/>
          <w:sz w:val="25"/>
          <w:szCs w:val="25"/>
        </w:rPr>
        <w:t>Update Group</w:t>
      </w:r>
      <w:r w:rsidR="00955CD3" w:rsidRPr="00955CD3">
        <w:rPr>
          <w:color w:val="000000"/>
          <w:sz w:val="25"/>
          <w:szCs w:val="25"/>
        </w:rPr>
        <w:t>, and </w:t>
      </w:r>
      <w:r w:rsidR="00955CD3" w:rsidRPr="00955CD3">
        <w:rPr>
          <w:rStyle w:val="Strong"/>
          <w:b w:val="0"/>
          <w:bCs w:val="0"/>
          <w:color w:val="000000"/>
          <w:sz w:val="25"/>
          <w:szCs w:val="25"/>
        </w:rPr>
        <w:t>Delete Group</w:t>
      </w:r>
      <w:r w:rsidR="00955CD3" w:rsidRPr="00955CD3">
        <w:rPr>
          <w:color w:val="000000"/>
          <w:sz w:val="25"/>
          <w:szCs w:val="25"/>
        </w:rPr>
        <w:t> use cases. The idea is that website administrator could create different user groups, for example, having different privileges or options, and later some user groups could be modified or even deleted.</w:t>
      </w:r>
    </w:p>
    <w:p w14:paraId="16FED5EB" w14:textId="7FA3E69F" w:rsidR="00D170C2" w:rsidRPr="004C0CCF" w:rsidRDefault="00D170C2" w:rsidP="00D170C2">
      <w:pPr>
        <w:pStyle w:val="NormalWeb"/>
        <w:shd w:val="clear" w:color="auto" w:fill="FFFFFF"/>
        <w:spacing w:before="0" w:beforeAutospacing="0" w:after="0" w:afterAutospacing="0"/>
        <w:jc w:val="both"/>
        <w:rPr>
          <w:color w:val="000000"/>
        </w:rPr>
      </w:pPr>
      <w:r>
        <w:rPr>
          <w:noProof/>
        </w:rPr>
        <w:lastRenderedPageBreak/>
        <w:drawing>
          <wp:anchor distT="0" distB="0" distL="114300" distR="114300" simplePos="0" relativeHeight="251659264" behindDoc="0" locked="0" layoutInCell="1" allowOverlap="1" wp14:anchorId="356BFA83" wp14:editId="7BB074CB">
            <wp:simplePos x="0" y="0"/>
            <wp:positionH relativeFrom="margin">
              <wp:posOffset>1097280</wp:posOffset>
            </wp:positionH>
            <wp:positionV relativeFrom="paragraph">
              <wp:posOffset>53340</wp:posOffset>
            </wp:positionV>
            <wp:extent cx="3032760" cy="3008630"/>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8594" t="24897" r="43325" b="25566"/>
                    <a:stretch/>
                  </pic:blipFill>
                  <pic:spPr bwMode="auto">
                    <a:xfrm>
                      <a:off x="0" y="0"/>
                      <a:ext cx="3032760" cy="3008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5"/>
          <w:szCs w:val="25"/>
        </w:rPr>
        <w:br w:type="textWrapping" w:clear="all"/>
      </w:r>
      <w:r w:rsidRPr="004C0CCF">
        <w:rPr>
          <w:color w:val="000000"/>
        </w:rPr>
        <w:t>User management use cases are available both to the </w:t>
      </w:r>
      <w:r w:rsidRPr="004C0CCF">
        <w:rPr>
          <w:rStyle w:val="Strong"/>
          <w:b w:val="0"/>
          <w:bCs w:val="0"/>
          <w:color w:val="000000"/>
        </w:rPr>
        <w:t>Website</w:t>
      </w:r>
      <w:r w:rsidRPr="004C0CCF">
        <w:rPr>
          <w:rStyle w:val="Strong"/>
          <w:color w:val="000000"/>
        </w:rPr>
        <w:t xml:space="preserve"> </w:t>
      </w:r>
      <w:r w:rsidRPr="004C0CCF">
        <w:rPr>
          <w:rStyle w:val="Strong"/>
          <w:b w:val="0"/>
          <w:bCs w:val="0"/>
          <w:color w:val="000000"/>
        </w:rPr>
        <w:t>Administrator</w:t>
      </w:r>
      <w:r w:rsidRPr="004C0CCF">
        <w:rPr>
          <w:color w:val="000000"/>
        </w:rPr>
        <w:t> and to the </w:t>
      </w:r>
      <w:r w:rsidRPr="004C0CCF">
        <w:rPr>
          <w:rStyle w:val="Strong"/>
          <w:b w:val="0"/>
          <w:bCs w:val="0"/>
          <w:color w:val="000000"/>
        </w:rPr>
        <w:t>Help</w:t>
      </w:r>
      <w:r w:rsidRPr="004C0CCF">
        <w:rPr>
          <w:rStyle w:val="Strong"/>
          <w:color w:val="000000"/>
        </w:rPr>
        <w:t xml:space="preserve"> </w:t>
      </w:r>
      <w:r w:rsidRPr="004C0CCF">
        <w:rPr>
          <w:rStyle w:val="Strong"/>
          <w:b w:val="0"/>
          <w:bCs w:val="0"/>
          <w:color w:val="000000"/>
        </w:rPr>
        <w:t>Desk</w:t>
      </w:r>
      <w:r w:rsidRPr="004C0CCF">
        <w:rPr>
          <w:color w:val="000000"/>
        </w:rPr>
        <w:t>. There is standard user CRUD (Create, Retrieve/Find, Update, Delete) functionality set.</w:t>
      </w:r>
    </w:p>
    <w:p w14:paraId="4961628D" w14:textId="257D7EC9" w:rsidR="00D170C2" w:rsidRPr="004C0CCF" w:rsidRDefault="00D170C2" w:rsidP="00D170C2">
      <w:pPr>
        <w:pStyle w:val="NormalWeb"/>
        <w:shd w:val="clear" w:color="auto" w:fill="FFFFFF"/>
        <w:spacing w:before="0" w:beforeAutospacing="0" w:after="0" w:afterAutospacing="0"/>
        <w:jc w:val="both"/>
        <w:rPr>
          <w:color w:val="000000"/>
        </w:rPr>
      </w:pPr>
      <w:r w:rsidRPr="004C0CCF">
        <w:rPr>
          <w:color w:val="000000"/>
        </w:rPr>
        <w:t>Two other use cases, </w:t>
      </w:r>
      <w:r w:rsidRPr="004C0CCF">
        <w:rPr>
          <w:rStyle w:val="Strong"/>
          <w:b w:val="0"/>
          <w:bCs w:val="0"/>
          <w:color w:val="000000"/>
        </w:rPr>
        <w:t>Lock</w:t>
      </w:r>
      <w:r w:rsidRPr="004C0CCF">
        <w:rPr>
          <w:rStyle w:val="Strong"/>
          <w:color w:val="000000"/>
        </w:rPr>
        <w:t xml:space="preserve"> </w:t>
      </w:r>
      <w:r w:rsidRPr="004C0CCF">
        <w:rPr>
          <w:rStyle w:val="Strong"/>
          <w:b w:val="0"/>
          <w:bCs w:val="0"/>
          <w:color w:val="000000"/>
        </w:rPr>
        <w:t>User</w:t>
      </w:r>
      <w:r w:rsidRPr="004C0CCF">
        <w:rPr>
          <w:color w:val="000000"/>
        </w:rPr>
        <w:t> and </w:t>
      </w:r>
      <w:r w:rsidRPr="004C0CCF">
        <w:rPr>
          <w:rStyle w:val="Strong"/>
          <w:b w:val="0"/>
          <w:bCs w:val="0"/>
          <w:color w:val="000000"/>
        </w:rPr>
        <w:t>Unlock</w:t>
      </w:r>
      <w:r w:rsidRPr="004C0CCF">
        <w:rPr>
          <w:rStyle w:val="Strong"/>
          <w:color w:val="000000"/>
        </w:rPr>
        <w:t xml:space="preserve"> </w:t>
      </w:r>
      <w:r w:rsidRPr="004C0CCF">
        <w:rPr>
          <w:rStyle w:val="Strong"/>
          <w:b w:val="0"/>
          <w:bCs w:val="0"/>
          <w:color w:val="000000"/>
        </w:rPr>
        <w:t>User</w:t>
      </w:r>
      <w:r w:rsidRPr="004C0CCF">
        <w:rPr>
          <w:color w:val="000000"/>
        </w:rPr>
        <w:t xml:space="preserve"> are specific to website security. For example, if during some predefined period of time there were several unsuccessful login attempts using wrong user password, user account should be locked for some predefined time to prevent possible brute force password guessing attack. This locking and unlocking </w:t>
      </w:r>
      <w:proofErr w:type="gramStart"/>
      <w:r w:rsidRPr="004C0CCF">
        <w:rPr>
          <w:color w:val="000000"/>
        </w:rPr>
        <w:t>is</w:t>
      </w:r>
      <w:proofErr w:type="gramEnd"/>
      <w:r w:rsidRPr="004C0CCF">
        <w:rPr>
          <w:color w:val="000000"/>
        </w:rPr>
        <w:t xml:space="preserve"> usually done automatically by intrusion detection or website authentication subsystem, but this functionality needs to be available in the manual mode too, just in case. For example, some user might call and ask to lock his or her account.</w:t>
      </w:r>
    </w:p>
    <w:p w14:paraId="08F77E32" w14:textId="6349E81F" w:rsidR="00D44909" w:rsidRPr="004C0CCF" w:rsidRDefault="004C0CCF" w:rsidP="004C0CCF">
      <w:pPr>
        <w:tabs>
          <w:tab w:val="center" w:pos="877"/>
        </w:tabs>
        <w:jc w:val="both"/>
        <w:rPr>
          <w:rFonts w:ascii="Times New Roman" w:hAnsi="Times New Roman" w:cs="Times New Roman"/>
          <w:sz w:val="25"/>
          <w:szCs w:val="25"/>
        </w:rPr>
      </w:pPr>
      <w:r>
        <w:rPr>
          <w:noProof/>
        </w:rPr>
        <w:drawing>
          <wp:inline distT="0" distB="0" distL="0" distR="0" wp14:anchorId="009956F6" wp14:editId="432849AA">
            <wp:extent cx="5105400" cy="42167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6191" t="26473" r="34855" b="16328"/>
                    <a:stretch/>
                  </pic:blipFill>
                  <pic:spPr bwMode="auto">
                    <a:xfrm>
                      <a:off x="0" y="0"/>
                      <a:ext cx="5154433" cy="4257244"/>
                    </a:xfrm>
                    <a:prstGeom prst="rect">
                      <a:avLst/>
                    </a:prstGeom>
                    <a:ln>
                      <a:noFill/>
                    </a:ln>
                    <a:extLst>
                      <a:ext uri="{53640926-AAD7-44D8-BBD7-CCE9431645EC}">
                        <a14:shadowObscured xmlns:a14="http://schemas.microsoft.com/office/drawing/2010/main"/>
                      </a:ext>
                    </a:extLst>
                  </pic:spPr>
                </pic:pic>
              </a:graphicData>
            </a:graphic>
          </wp:inline>
        </w:drawing>
      </w:r>
    </w:p>
    <w:p w14:paraId="33E86DF6" w14:textId="77777777" w:rsidR="00D44909" w:rsidRPr="004C0CCF" w:rsidRDefault="00D44909" w:rsidP="004C0CCF">
      <w:pPr>
        <w:tabs>
          <w:tab w:val="center" w:pos="877"/>
        </w:tabs>
        <w:jc w:val="both"/>
        <w:rPr>
          <w:rFonts w:ascii="Times New Roman" w:hAnsi="Times New Roman" w:cs="Times New Roman"/>
          <w:color w:val="000000"/>
          <w:sz w:val="25"/>
          <w:szCs w:val="25"/>
          <w:shd w:val="clear" w:color="auto" w:fill="FFFFFF"/>
        </w:rPr>
      </w:pPr>
      <w:r w:rsidRPr="004C0CCF">
        <w:rPr>
          <w:rFonts w:ascii="Times New Roman" w:hAnsi="Times New Roman" w:cs="Times New Roman"/>
          <w:color w:val="000000"/>
          <w:sz w:val="25"/>
          <w:szCs w:val="25"/>
          <w:shd w:val="clear" w:color="auto" w:fill="FFFFFF"/>
        </w:rPr>
        <w:lastRenderedPageBreak/>
        <w:t>User session is created either for each new incoming request that is not yet part of a session, or/and after user was authenticated. Website administrator should have ability to see how many sessions were created, including some statistics about sessions, to find some specific session and see status of that session, and to cancel (delete) some session, if required.</w:t>
      </w:r>
    </w:p>
    <w:p w14:paraId="5C9B49E2" w14:textId="4C6E46C1" w:rsidR="004C0CCF" w:rsidRPr="004C0CCF" w:rsidRDefault="004C0CCF" w:rsidP="004C0CCF">
      <w:pPr>
        <w:pStyle w:val="NormalWeb"/>
        <w:shd w:val="clear" w:color="auto" w:fill="FFFFFF"/>
        <w:spacing w:before="0" w:beforeAutospacing="0" w:after="0" w:afterAutospacing="0"/>
        <w:jc w:val="both"/>
        <w:rPr>
          <w:color w:val="000000"/>
          <w:sz w:val="25"/>
          <w:szCs w:val="25"/>
        </w:rPr>
      </w:pPr>
      <w:r>
        <w:rPr>
          <w:noProof/>
        </w:rPr>
        <w:drawing>
          <wp:inline distT="0" distB="0" distL="0" distR="0" wp14:anchorId="602B5F60" wp14:editId="0572830B">
            <wp:extent cx="4533768" cy="348996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8983" t="38764" r="42433" b="22118"/>
                    <a:stretch/>
                  </pic:blipFill>
                  <pic:spPr bwMode="auto">
                    <a:xfrm>
                      <a:off x="0" y="0"/>
                      <a:ext cx="4545953" cy="3499339"/>
                    </a:xfrm>
                    <a:prstGeom prst="rect">
                      <a:avLst/>
                    </a:prstGeom>
                    <a:ln>
                      <a:noFill/>
                    </a:ln>
                    <a:extLst>
                      <a:ext uri="{53640926-AAD7-44D8-BBD7-CCE9431645EC}">
                        <a14:shadowObscured xmlns:a14="http://schemas.microsoft.com/office/drawing/2010/main"/>
                      </a:ext>
                    </a:extLst>
                  </pic:spPr>
                </pic:pic>
              </a:graphicData>
            </a:graphic>
          </wp:inline>
        </w:drawing>
      </w:r>
      <w:r w:rsidR="00D44909">
        <w:rPr>
          <w:sz w:val="25"/>
          <w:szCs w:val="25"/>
        </w:rPr>
        <w:br w:type="textWrapping" w:clear="all"/>
      </w:r>
      <w:r w:rsidRPr="004C0CCF">
        <w:rPr>
          <w:color w:val="000000"/>
          <w:sz w:val="25"/>
          <w:szCs w:val="25"/>
          <w:shd w:val="clear" w:color="auto" w:fill="FFFFFF"/>
        </w:rPr>
        <w:t>List of administrative functions included in the </w:t>
      </w:r>
      <w:r w:rsidRPr="004C0CCF">
        <w:rPr>
          <w:rStyle w:val="Strong"/>
          <w:b w:val="0"/>
          <w:bCs w:val="0"/>
          <w:color w:val="000000"/>
          <w:sz w:val="25"/>
          <w:szCs w:val="25"/>
          <w:shd w:val="clear" w:color="auto" w:fill="FFFFFF"/>
        </w:rPr>
        <w:t>log</w:t>
      </w:r>
      <w:r w:rsidRPr="004C0CCF">
        <w:rPr>
          <w:rStyle w:val="Strong"/>
          <w:color w:val="000000"/>
          <w:sz w:val="25"/>
          <w:szCs w:val="25"/>
          <w:shd w:val="clear" w:color="auto" w:fill="FFFFFF"/>
        </w:rPr>
        <w:t xml:space="preserve"> </w:t>
      </w:r>
      <w:r w:rsidRPr="004C0CCF">
        <w:rPr>
          <w:rStyle w:val="Strong"/>
          <w:b w:val="0"/>
          <w:bCs w:val="0"/>
          <w:color w:val="000000"/>
          <w:sz w:val="25"/>
          <w:szCs w:val="25"/>
          <w:shd w:val="clear" w:color="auto" w:fill="FFFFFF"/>
        </w:rPr>
        <w:t>management</w:t>
      </w:r>
      <w:r w:rsidRPr="004C0CCF">
        <w:rPr>
          <w:color w:val="000000"/>
          <w:sz w:val="25"/>
          <w:szCs w:val="25"/>
          <w:shd w:val="clear" w:color="auto" w:fill="FFFFFF"/>
        </w:rPr>
        <w:t> depend on the security requirements supported and implemented by the website.</w:t>
      </w:r>
      <w:r w:rsidRPr="004C0CCF">
        <w:rPr>
          <w:color w:val="000000"/>
          <w:sz w:val="25"/>
          <w:szCs w:val="25"/>
        </w:rPr>
        <w:t xml:space="preserve"> </w:t>
      </w:r>
      <w:r w:rsidRPr="004C0CCF">
        <w:rPr>
          <w:color w:val="000000"/>
          <w:sz w:val="25"/>
          <w:szCs w:val="25"/>
        </w:rPr>
        <w:t>Website administrator should be able to see status of logs. The status could include verification that logging is still functional (there is enough space on disk and/or connection to database is not stale), and that older log files are on schedule being moved to a permanent storage for archiving.</w:t>
      </w:r>
    </w:p>
    <w:p w14:paraId="60103E03" w14:textId="77777777" w:rsidR="00261F45" w:rsidRDefault="004C0CCF" w:rsidP="004C0CCF">
      <w:pPr>
        <w:tabs>
          <w:tab w:val="center" w:pos="877"/>
        </w:tabs>
        <w:jc w:val="both"/>
        <w:rPr>
          <w:rFonts w:ascii="Times New Roman" w:hAnsi="Times New Roman" w:cs="Times New Roman"/>
          <w:sz w:val="25"/>
          <w:szCs w:val="25"/>
        </w:rPr>
      </w:pPr>
      <w:r>
        <w:rPr>
          <w:noProof/>
        </w:rPr>
        <w:drawing>
          <wp:anchor distT="0" distB="0" distL="114300" distR="114300" simplePos="0" relativeHeight="251660288" behindDoc="0" locked="0" layoutInCell="1" allowOverlap="1" wp14:anchorId="34752FBE" wp14:editId="09E36ED2">
            <wp:simplePos x="914400" y="6210300"/>
            <wp:positionH relativeFrom="column">
              <wp:align>left</wp:align>
            </wp:positionH>
            <wp:positionV relativeFrom="paragraph">
              <wp:align>top</wp:align>
            </wp:positionV>
            <wp:extent cx="4395979" cy="3329940"/>
            <wp:effectExtent l="0" t="0" r="508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1376" t="41836" r="38578" b="17700"/>
                    <a:stretch/>
                  </pic:blipFill>
                  <pic:spPr bwMode="auto">
                    <a:xfrm>
                      <a:off x="0" y="0"/>
                      <a:ext cx="4395979" cy="3329940"/>
                    </a:xfrm>
                    <a:prstGeom prst="rect">
                      <a:avLst/>
                    </a:prstGeom>
                    <a:ln>
                      <a:noFill/>
                    </a:ln>
                    <a:extLst>
                      <a:ext uri="{53640926-AAD7-44D8-BBD7-CCE9431645EC}">
                        <a14:shadowObscured xmlns:a14="http://schemas.microsoft.com/office/drawing/2010/main"/>
                      </a:ext>
                    </a:extLst>
                  </pic:spPr>
                </pic:pic>
              </a:graphicData>
            </a:graphic>
          </wp:anchor>
        </w:drawing>
      </w:r>
    </w:p>
    <w:p w14:paraId="16189786" w14:textId="77777777" w:rsidR="00261F45" w:rsidRPr="00261F45" w:rsidRDefault="00261F45" w:rsidP="00261F45">
      <w:pPr>
        <w:rPr>
          <w:rFonts w:ascii="Times New Roman" w:hAnsi="Times New Roman" w:cs="Times New Roman"/>
          <w:sz w:val="25"/>
          <w:szCs w:val="25"/>
        </w:rPr>
      </w:pPr>
    </w:p>
    <w:p w14:paraId="7C97B128" w14:textId="77777777" w:rsidR="00261F45" w:rsidRPr="00261F45" w:rsidRDefault="00261F45" w:rsidP="00261F45">
      <w:pPr>
        <w:rPr>
          <w:rFonts w:ascii="Times New Roman" w:hAnsi="Times New Roman" w:cs="Times New Roman"/>
          <w:sz w:val="25"/>
          <w:szCs w:val="25"/>
        </w:rPr>
      </w:pPr>
    </w:p>
    <w:p w14:paraId="24088BC5" w14:textId="77777777" w:rsidR="00261F45" w:rsidRDefault="00261F45" w:rsidP="004C0CCF">
      <w:pPr>
        <w:tabs>
          <w:tab w:val="center" w:pos="877"/>
        </w:tabs>
        <w:jc w:val="both"/>
        <w:rPr>
          <w:rFonts w:ascii="Times New Roman" w:hAnsi="Times New Roman" w:cs="Times New Roman"/>
          <w:sz w:val="25"/>
          <w:szCs w:val="25"/>
        </w:rPr>
      </w:pPr>
    </w:p>
    <w:p w14:paraId="21C605A1" w14:textId="627455B2" w:rsidR="004C0CCF" w:rsidRPr="004C0CCF" w:rsidRDefault="00261F45" w:rsidP="00261F45">
      <w:pPr>
        <w:tabs>
          <w:tab w:val="center" w:pos="877"/>
        </w:tabs>
        <w:jc w:val="center"/>
        <w:rPr>
          <w:rFonts w:ascii="Times New Roman" w:hAnsi="Times New Roman" w:cs="Times New Roman"/>
          <w:sz w:val="25"/>
          <w:szCs w:val="25"/>
        </w:rPr>
      </w:pPr>
      <w:r>
        <w:rPr>
          <w:rFonts w:ascii="Times New Roman" w:hAnsi="Times New Roman" w:cs="Times New Roman"/>
          <w:sz w:val="25"/>
          <w:szCs w:val="25"/>
        </w:rPr>
        <w:br w:type="textWrapping" w:clear="all"/>
      </w:r>
    </w:p>
    <w:sectPr w:rsidR="004C0CCF" w:rsidRPr="004C0CCF" w:rsidSect="00261F45">
      <w:headerReference w:type="default" r:id="rId13"/>
      <w:footerReference w:type="default" r:id="rId14"/>
      <w:pgSz w:w="11906" w:h="16838"/>
      <w:pgMar w:top="1440" w:right="1440" w:bottom="1440" w:left="1440" w:header="708" w:footer="708" w:gutter="0"/>
      <w:pgNumType w:start="1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A5F046" w14:textId="77777777" w:rsidR="00B43CE7" w:rsidRDefault="00B43CE7" w:rsidP="00BB18CF">
      <w:pPr>
        <w:spacing w:after="0" w:line="240" w:lineRule="auto"/>
      </w:pPr>
      <w:r>
        <w:separator/>
      </w:r>
    </w:p>
  </w:endnote>
  <w:endnote w:type="continuationSeparator" w:id="0">
    <w:p w14:paraId="7449C08E" w14:textId="77777777" w:rsidR="00B43CE7" w:rsidRDefault="00B43CE7" w:rsidP="00BB18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9865557"/>
      <w:docPartObj>
        <w:docPartGallery w:val="Page Numbers (Bottom of Page)"/>
        <w:docPartUnique/>
      </w:docPartObj>
    </w:sdtPr>
    <w:sdtEndPr>
      <w:rPr>
        <w:noProof/>
      </w:rPr>
    </w:sdtEndPr>
    <w:sdtContent>
      <w:p w14:paraId="713644DD" w14:textId="7E838C70" w:rsidR="00261F45" w:rsidRDefault="00261F4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9926ECF" w14:textId="77777777" w:rsidR="00261F45" w:rsidRDefault="00261F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622EDB" w14:textId="77777777" w:rsidR="00B43CE7" w:rsidRDefault="00B43CE7" w:rsidP="00BB18CF">
      <w:pPr>
        <w:spacing w:after="0" w:line="240" w:lineRule="auto"/>
      </w:pPr>
      <w:r>
        <w:separator/>
      </w:r>
    </w:p>
  </w:footnote>
  <w:footnote w:type="continuationSeparator" w:id="0">
    <w:p w14:paraId="413E6D74" w14:textId="77777777" w:rsidR="00B43CE7" w:rsidRDefault="00B43CE7" w:rsidP="00BB18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3572B8" w14:textId="4EC026DF" w:rsidR="00261F45" w:rsidRPr="00261F45" w:rsidRDefault="00261F45">
    <w:pPr>
      <w:pStyle w:val="Header"/>
      <w:rPr>
        <w:rFonts w:ascii="Times New Roman" w:hAnsi="Times New Roman" w:cs="Times New Roman"/>
        <w:sz w:val="24"/>
        <w:szCs w:val="24"/>
      </w:rPr>
    </w:pPr>
    <w:r>
      <w:rPr>
        <w:rFonts w:ascii="Times New Roman" w:hAnsi="Times New Roman" w:cs="Times New Roman"/>
        <w:sz w:val="24"/>
        <w:szCs w:val="24"/>
      </w:rPr>
      <w:tab/>
      <w:t xml:space="preserve">                                                                                                                   </w:t>
    </w:r>
    <w:r w:rsidRPr="00261F45">
      <w:rPr>
        <w:rFonts w:ascii="Times New Roman" w:hAnsi="Times New Roman" w:cs="Times New Roman"/>
        <w:sz w:val="24"/>
        <w:szCs w:val="24"/>
      </w:rPr>
      <w:t>Reg. No.: 171302006</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18CF"/>
    <w:rsid w:val="00261F45"/>
    <w:rsid w:val="004C0CCF"/>
    <w:rsid w:val="00955CD3"/>
    <w:rsid w:val="00B43CE7"/>
    <w:rsid w:val="00BB18CF"/>
    <w:rsid w:val="00CC5FB8"/>
    <w:rsid w:val="00D170C2"/>
    <w:rsid w:val="00D449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D8478D"/>
  <w15:chartTrackingRefBased/>
  <w15:docId w15:val="{C1665DFD-3F61-44E4-995A-639E3A856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B18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18CF"/>
  </w:style>
  <w:style w:type="paragraph" w:styleId="Footer">
    <w:name w:val="footer"/>
    <w:basedOn w:val="Normal"/>
    <w:link w:val="FooterChar"/>
    <w:uiPriority w:val="99"/>
    <w:unhideWhenUsed/>
    <w:rsid w:val="00BB18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18CF"/>
  </w:style>
  <w:style w:type="paragraph" w:styleId="NormalWeb">
    <w:name w:val="Normal (Web)"/>
    <w:basedOn w:val="Normal"/>
    <w:uiPriority w:val="99"/>
    <w:unhideWhenUsed/>
    <w:rsid w:val="00BB18C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BB18CF"/>
    <w:rPr>
      <w:color w:val="0000FF"/>
      <w:u w:val="single"/>
    </w:rPr>
  </w:style>
  <w:style w:type="character" w:styleId="Strong">
    <w:name w:val="Strong"/>
    <w:basedOn w:val="DefaultParagraphFont"/>
    <w:uiPriority w:val="22"/>
    <w:qFormat/>
    <w:rsid w:val="00BB18C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376154">
      <w:bodyDiv w:val="1"/>
      <w:marLeft w:val="0"/>
      <w:marRight w:val="0"/>
      <w:marTop w:val="0"/>
      <w:marBottom w:val="0"/>
      <w:divBdr>
        <w:top w:val="none" w:sz="0" w:space="0" w:color="auto"/>
        <w:left w:val="none" w:sz="0" w:space="0" w:color="auto"/>
        <w:bottom w:val="none" w:sz="0" w:space="0" w:color="auto"/>
        <w:right w:val="none" w:sz="0" w:space="0" w:color="auto"/>
      </w:divBdr>
    </w:div>
    <w:div w:id="238834963">
      <w:bodyDiv w:val="1"/>
      <w:marLeft w:val="0"/>
      <w:marRight w:val="0"/>
      <w:marTop w:val="0"/>
      <w:marBottom w:val="0"/>
      <w:divBdr>
        <w:top w:val="none" w:sz="0" w:space="0" w:color="auto"/>
        <w:left w:val="none" w:sz="0" w:space="0" w:color="auto"/>
        <w:bottom w:val="none" w:sz="0" w:space="0" w:color="auto"/>
        <w:right w:val="none" w:sz="0" w:space="0" w:color="auto"/>
      </w:divBdr>
    </w:div>
    <w:div w:id="2010525803">
      <w:bodyDiv w:val="1"/>
      <w:marLeft w:val="0"/>
      <w:marRight w:val="0"/>
      <w:marTop w:val="0"/>
      <w:marBottom w:val="0"/>
      <w:divBdr>
        <w:top w:val="none" w:sz="0" w:space="0" w:color="auto"/>
        <w:left w:val="none" w:sz="0" w:space="0" w:color="auto"/>
        <w:bottom w:val="none" w:sz="0" w:space="0" w:color="auto"/>
        <w:right w:val="none" w:sz="0" w:space="0" w:color="auto"/>
      </w:divBdr>
    </w:div>
    <w:div w:id="2116896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hyperlink" Target="https://www.uml-diagrams.org/use-case.html" TargetMode="External"/><Relationship Id="rId12" Type="http://schemas.openxmlformats.org/officeDocument/2006/relationships/image" Target="media/image5.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www.uml-diagrams.org/use-case-actor.html" TargetMode="External"/><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TotalTime>
  <Pages>3</Pages>
  <Words>401</Words>
  <Characters>2287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hunny tyagi</dc:creator>
  <cp:keywords/>
  <dc:description/>
  <cp:lastModifiedBy>hunny tyagi</cp:lastModifiedBy>
  <cp:revision>1</cp:revision>
  <dcterms:created xsi:type="dcterms:W3CDTF">2019-09-09T14:26:00Z</dcterms:created>
  <dcterms:modified xsi:type="dcterms:W3CDTF">2019-09-09T15:49:00Z</dcterms:modified>
</cp:coreProperties>
</file>