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cce8qcw74kph" w:id="0"/>
      <w:bookmarkEnd w:id="0"/>
      <w:r w:rsidDel="00000000" w:rsidR="00000000" w:rsidRPr="00000000">
        <w:rPr>
          <w:rtl w:val="0"/>
        </w:rPr>
        <w:t xml:space="preserve">Delivery Project Offboarding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ad1myw7gdky" w:id="1"/>
      <w:bookmarkEnd w:id="1"/>
      <w:r w:rsidDel="00000000" w:rsidR="00000000" w:rsidRPr="00000000">
        <w:rPr>
          <w:rtl w:val="0"/>
        </w:rPr>
        <w:t xml:space="preserve">Project wind down, client handover and offboarding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DocumentID: DELIVERY-PROJECT-OFFBOARDING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This document outlines the checklist that needs to be completed to check off successful offboarding from a project. The checklist needs to be completed for every project. If not, please provide a reason why it has not been completed (e.g. not relevant to project, information not available)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This is the final list of deliverables. Steering committee to ensure that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list</w:t>
        </w:r>
      </w:hyperlink>
      <w:r w:rsidDel="00000000" w:rsidR="00000000" w:rsidRPr="00000000">
        <w:rPr>
          <w:rtl w:val="0"/>
        </w:rPr>
        <w:t xml:space="preserve"> is complete at the end of the project 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3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1a18wwvtgou5" w:id="2"/>
      <w:bookmarkEnd w:id="2"/>
      <w:r w:rsidDel="00000000" w:rsidR="00000000" w:rsidRPr="00000000">
        <w:rPr>
          <w:rtl w:val="0"/>
        </w:rPr>
        <w:t xml:space="preserve">Case studies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Product Manager with input from project team members</w:t>
      </w:r>
      <w:r w:rsidDel="00000000" w:rsidR="00000000" w:rsidRPr="00000000">
        <w:rPr>
          <w:rtl w:val="0"/>
        </w:rPr>
        <w:t xml:space="preserve"> and marketing team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internal case study (or multiple case studies as required) for the project by using this standard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. Here is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Sample</w:t>
        </w:r>
      </w:hyperlink>
      <w:r w:rsidDel="00000000" w:rsidR="00000000" w:rsidRPr="00000000">
        <w:rPr>
          <w:rtl w:val="0"/>
        </w:rPr>
        <w:t xml:space="preserve">. Aim of the internal case study is to be detailed enough for a new TS team to understand what the project entailed. This is only for internal use, not to be shared externally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an external case study (or multiple case studies) for the project by using this standard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. Here is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Sample</w:t>
        </w:r>
      </w:hyperlink>
      <w:r w:rsidDel="00000000" w:rsidR="00000000" w:rsidRPr="00000000">
        <w:rPr>
          <w:rtl w:val="0"/>
        </w:rPr>
        <w:t xml:space="preserve">. Goal is that this document contains enough high level knowledge for a prospective client to contact us. Ensure this info is sharable outside TS 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the marketing team to get the external case study ready in a format which can be shared on the TS website 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Work with the marketing team to have case study slides created (within the master TS case studies deck - owned by marketing) 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63sskx56gabd" w:id="3"/>
      <w:bookmarkEnd w:id="3"/>
      <w:r w:rsidDel="00000000" w:rsidR="00000000" w:rsidRPr="00000000">
        <w:rPr>
          <w:rtl w:val="0"/>
        </w:rPr>
        <w:t xml:space="preserve">Post-mortem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Product Manager with input from project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the post mortem (checklist below) using this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Sample deck</w:t>
        </w:r>
      </w:hyperlink>
      <w:r w:rsidDel="00000000" w:rsidR="00000000" w:rsidRPr="00000000">
        <w:rPr>
          <w:rtl w:val="0"/>
        </w:rPr>
        <w:t xml:space="preserve"> of a filled out post mortem deck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Hold internal post mortem meetings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Project team postmortem - Conduct a retro style postmortem (ideally ‘what worked’, ‘what did not work’, ‘what did we learn’ format) with the core project team.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Sample retro board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team postmortem - Conduct a postmortem with the business team to fill in the business review section in the template above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postmortem deck is complete with all sections on wins/losses/opportunities/action items filled out 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action items from postmortems in the steering committee board and ensure they are delegated to the right team member.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Once action items are completed, share with the whole project team, and with the wider company if actions impacted company level processes 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fl0uii90wsks" w:id="4"/>
      <w:bookmarkEnd w:id="4"/>
      <w:r w:rsidDel="00000000" w:rsidR="00000000" w:rsidRPr="00000000">
        <w:rPr>
          <w:rtl w:val="0"/>
        </w:rPr>
        <w:t xml:space="preserve">Handover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Product Manager with input from project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Fill out the project handover deck using this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. Here is 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sample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Share the deck with internal and external stakeholders before the project is completely offboarded.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i3knj6s7dt0g" w:id="5"/>
      <w:bookmarkEnd w:id="5"/>
      <w:r w:rsidDel="00000000" w:rsidR="00000000" w:rsidRPr="00000000">
        <w:rPr>
          <w:rtl w:val="0"/>
        </w:rPr>
        <w:t xml:space="preserve">Client interviews on p</w:t>
      </w:r>
      <w:r w:rsidDel="00000000" w:rsidR="00000000" w:rsidRPr="00000000">
        <w:rPr>
          <w:rtl w:val="0"/>
        </w:rPr>
        <w:t xml:space="preserve">roject and individual feedback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Product Manager with HR assistance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Steering committee to create a person mapping and distribute to HR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key members on the client side that should provide feedback on the project and team individuals.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Any C level executive to provide feedback on overall engagement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to schedule time between the HR team and the client members identified using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this email template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to schedule time between Client Service Rep and C level exec from client. 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CSR to conduct C level interview using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this template/script</w:t>
        </w:r>
      </w:hyperlink>
      <w:r w:rsidDel="00000000" w:rsidR="00000000" w:rsidRPr="00000000">
        <w:rPr>
          <w:rtl w:val="0"/>
        </w:rPr>
        <w:t xml:space="preserve"> to run the interview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 to conduct client side interviews using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this client feedback template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 to absorb individual level feedback into the performance process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 to distribute project specific feedback to PM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to add HR project notes to the project post mortem deck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3"/>
        </w:numPr>
        <w:spacing w:after="0" w:afterAutospacing="0" w:before="0" w:beforeAutospacing="0"/>
        <w:ind w:left="720" w:hanging="360"/>
      </w:pPr>
      <w:bookmarkStart w:colFirst="0" w:colLast="0" w:name="_glaoz6jstmyi" w:id="6"/>
      <w:bookmarkEnd w:id="6"/>
      <w:r w:rsidDel="00000000" w:rsidR="00000000" w:rsidRPr="00000000">
        <w:rPr>
          <w:rtl w:val="0"/>
        </w:rPr>
        <w:t xml:space="preserve">Handling external access for team members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PM with IT support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to notify IT on client side to initiate the offboarding process 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this is a phased offboarding, PM to send email notifying change in project team to both internal and external - This can be done in weekly email too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3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qay6k0hdrhzd" w:id="7"/>
      <w:bookmarkEnd w:id="7"/>
      <w:r w:rsidDel="00000000" w:rsidR="00000000" w:rsidRPr="00000000">
        <w:rPr>
          <w:rtl w:val="0"/>
        </w:rPr>
        <w:t xml:space="preserve">Handling internal access for TS team members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PM with IT support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Remove individuals from Distribution Lists as needed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individuals from cadence as needed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Allocations is updated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to send email notifying change in project team to both internal and external stakeholders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3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tpei3bbyfqre" w:id="8"/>
      <w:bookmarkEnd w:id="8"/>
      <w:r w:rsidDel="00000000" w:rsidR="00000000" w:rsidRPr="00000000">
        <w:rPr>
          <w:rtl w:val="0"/>
        </w:rPr>
        <w:t xml:space="preserve">Knowledge Transfer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Ownership: </w:t>
      </w:r>
      <w:r w:rsidDel="00000000" w:rsidR="00000000" w:rsidRPr="00000000">
        <w:rPr>
          <w:rtl w:val="0"/>
        </w:rPr>
        <w:t xml:space="preserve">Product Manager to set up &amp; project team to conduct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If knowledge transfer needs to be done, ensure that the scope for KT has been defined and the sessions are set up accordingly while the project is in off boarding phase 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3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yvoq1uy2wh1e" w:id="9"/>
      <w:bookmarkEnd w:id="9"/>
      <w:r w:rsidDel="00000000" w:rsidR="00000000" w:rsidRPr="00000000">
        <w:rPr>
          <w:rtl w:val="0"/>
        </w:rPr>
        <w:t xml:space="preserve">Client follow up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Ownership: </w:t>
      </w:r>
      <w:r w:rsidDel="00000000" w:rsidR="00000000" w:rsidRPr="00000000">
        <w:rPr>
          <w:rtl w:val="0"/>
        </w:rPr>
        <w:t xml:space="preserve">Client Services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After approximately 3 months follow up with the client on how post project environment is like and also learn of any outcomes (business and product) as a direct result of the work done by Tribalscale</w:t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360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ind w:right="-270"/>
      <w:jc w:val="right"/>
      <w:rPr>
        <w:rFonts w:ascii="Montserrat Light" w:cs="Montserrat Light" w:eastAsia="Montserrat Light" w:hAnsi="Montserrat Light"/>
        <w:sz w:val="16"/>
        <w:szCs w:val="16"/>
      </w:rPr>
    </w:pPr>
    <w:r w:rsidDel="00000000" w:rsidR="00000000" w:rsidRPr="00000000">
      <w:rPr>
        <w:rFonts w:ascii="Montserrat Light" w:cs="Montserrat Light" w:eastAsia="Montserrat Light" w:hAnsi="Montserrat Light"/>
        <w:sz w:val="16"/>
        <w:szCs w:val="16"/>
        <w:rtl w:val="0"/>
      </w:rPr>
      <w:t xml:space="preserve">+1 416-800-0918 | </w:t>
    </w:r>
    <w:hyperlink r:id="rId1">
      <w:r w:rsidDel="00000000" w:rsidR="00000000" w:rsidRPr="00000000">
        <w:rPr>
          <w:rFonts w:ascii="Montserrat Light" w:cs="Montserrat Light" w:eastAsia="Montserrat Light" w:hAnsi="Montserrat Light"/>
          <w:color w:val="1155cc"/>
          <w:sz w:val="16"/>
          <w:szCs w:val="16"/>
          <w:u w:val="single"/>
          <w:rtl w:val="0"/>
        </w:rPr>
        <w:t xml:space="preserve">contact@tribalscale.com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ind w:right="-270"/>
      <w:jc w:val="right"/>
      <w:rPr>
        <w:rFonts w:ascii="Montserrat Light" w:cs="Montserrat Light" w:eastAsia="Montserrat Light" w:hAnsi="Montserrat Light"/>
        <w:sz w:val="16"/>
        <w:szCs w:val="16"/>
      </w:rPr>
    </w:pPr>
    <w:r w:rsidDel="00000000" w:rsidR="00000000" w:rsidRPr="00000000">
      <w:rPr>
        <w:rFonts w:ascii="Montserrat Light" w:cs="Montserrat Light" w:eastAsia="Montserrat Light" w:hAnsi="Montserrat Light"/>
        <w:sz w:val="16"/>
        <w:szCs w:val="16"/>
        <w:rtl w:val="0"/>
      </w:rPr>
      <w:t xml:space="preserve">60 Columbia Way, Suite 818 | Markham, ON, Canada</w:t>
    </w:r>
  </w:p>
  <w:p w:rsidR="00000000" w:rsidDel="00000000" w:rsidP="00000000" w:rsidRDefault="00000000" w:rsidRPr="00000000" w14:paraId="00000038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ageBreakBefore w:val="0"/>
      <w:ind w:hanging="36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-209549</wp:posOffset>
          </wp:positionH>
          <wp:positionV relativeFrom="paragraph">
            <wp:posOffset>19051</wp:posOffset>
          </wp:positionV>
          <wp:extent cx="6291263" cy="43450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91263" cy="43450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presentation/d/1s3bqh84RnySNemXVP1hkTKglPZ2kYpQVgq0L1gf95pc/edit#slide=id.p" TargetMode="External"/><Relationship Id="rId10" Type="http://schemas.openxmlformats.org/officeDocument/2006/relationships/hyperlink" Target="https://docs.google.com/document/d/1E8pY8cQFL2DCngytaq_7E8xzYt_iy8Pt0rACmSwIOJQ/edit?usp=drive_link" TargetMode="External"/><Relationship Id="rId13" Type="http://schemas.openxmlformats.org/officeDocument/2006/relationships/hyperlink" Target="https://www.reetro.app/board/616620fe374f1200170e6e72/65ccc92993259a3a09f4bf59" TargetMode="External"/><Relationship Id="rId12" Type="http://schemas.openxmlformats.org/officeDocument/2006/relationships/hyperlink" Target="https://docs.google.com/presentation/d/15-stuTs7dcB4KFmlsbaFA8EPMkHORK_QYi1RKwvDBSQ/edit#slide=id.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yowMWwytCOwjASIgJgCs9TmacxBzJkbboO_WGPcQD4/edit" TargetMode="External"/><Relationship Id="rId15" Type="http://schemas.openxmlformats.org/officeDocument/2006/relationships/hyperlink" Target="https://docs.google.com/presentation/d/1ckmb7kcRbvT0x7vXoy8kcCdDyzHS4T7kB7qrC9w0SRg/edit#slide=id.p" TargetMode="External"/><Relationship Id="rId14" Type="http://schemas.openxmlformats.org/officeDocument/2006/relationships/hyperlink" Target="https://docs.google.com/presentation/d/16wc-ZPl1nV-_TURA1SBw9FquqtSGjfQBfMlDbu0Y2xw/edit?usp=drive_link" TargetMode="External"/><Relationship Id="rId17" Type="http://schemas.openxmlformats.org/officeDocument/2006/relationships/hyperlink" Target="https://docs.google.com/document/d/1eGfuESTQPW5ypF1nwYnA_HuUYq8M2thWu9QN-ZVtW9w/edit" TargetMode="External"/><Relationship Id="rId16" Type="http://schemas.openxmlformats.org/officeDocument/2006/relationships/hyperlink" Target="https://docs.google.com/document/d/19-H8CIerPzH_a9LQ8O_EAWbJcS2DOv6oQ7tVgFd8fqM/edit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ocs.google.com/document/d/1Fe0ECD1TZiFcFPhkIOrtWX-C_0fSaSqz-v1DEilhKpU/edit?usp=drive_link" TargetMode="External"/><Relationship Id="rId18" Type="http://schemas.openxmlformats.org/officeDocument/2006/relationships/hyperlink" Target="https://docs.google.com/document/d/1II9C3bmflCoBKZVQhyPtrxRv6QX0WptxWOVJMEVWzpw/edit#heading=h.ydenf4dfzjke" TargetMode="External"/><Relationship Id="rId7" Type="http://schemas.openxmlformats.org/officeDocument/2006/relationships/hyperlink" Target="https://docs.google.com/document/d/1LyowMWwytCOwjASIgJgCs9TmacxBzJkbboO_WGPcQD4/edit" TargetMode="External"/><Relationship Id="rId8" Type="http://schemas.openxmlformats.org/officeDocument/2006/relationships/hyperlink" Target="https://docs.google.com/document/d/1W14B9cNBQRpN2HptjeR1W5FBnu0UUGat2lJUGHJK0bM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Light-regular.ttf"/><Relationship Id="rId2" Type="http://schemas.openxmlformats.org/officeDocument/2006/relationships/font" Target="fonts/MontserratLight-bold.ttf"/><Relationship Id="rId3" Type="http://schemas.openxmlformats.org/officeDocument/2006/relationships/font" Target="fonts/MontserratLight-italic.ttf"/><Relationship Id="rId4" Type="http://schemas.openxmlformats.org/officeDocument/2006/relationships/font" Target="fonts/Montserrat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ontact@tribalsca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