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08xjajvdq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QA AGENT – Coding Task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9xw1rkdbi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required to build an </w:t>
      </w:r>
      <w:r w:rsidDel="00000000" w:rsidR="00000000" w:rsidRPr="00000000">
        <w:rPr>
          <w:b w:val="1"/>
          <w:rtl w:val="0"/>
        </w:rPr>
        <w:t xml:space="preserve">AI-powered multi-tool QA agent</w:t>
      </w:r>
      <w:r w:rsidDel="00000000" w:rsidR="00000000" w:rsidRPr="00000000">
        <w:rPr>
          <w:rtl w:val="0"/>
        </w:rPr>
        <w:t xml:space="preserve"> that automates </w:t>
      </w:r>
      <w:r w:rsidDel="00000000" w:rsidR="00000000" w:rsidRPr="00000000">
        <w:rPr>
          <w:b w:val="1"/>
          <w:rtl w:val="0"/>
        </w:rPr>
        <w:t xml:space="preserve">end-to-end frontend test case generation, execution, and reporting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Recruter.ai</w:t>
      </w:r>
      <w:r w:rsidDel="00000000" w:rsidR="00000000" w:rsidRPr="00000000">
        <w:rPr>
          <w:rtl w:val="0"/>
        </w:rPr>
        <w:t xml:space="preserve"> (using its “How to” video: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) Signup to that using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vmmrv23g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Capabilities: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Test Case Generator Agent (RAG + LLM)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b w:val="1"/>
          <w:rtl w:val="0"/>
        </w:rPr>
        <w:t xml:space="preserve">how-to videos or help documentation</w:t>
      </w:r>
      <w:r w:rsidDel="00000000" w:rsidR="00000000" w:rsidRPr="00000000">
        <w:rPr>
          <w:rtl w:val="0"/>
        </w:rPr>
        <w:t xml:space="preserve">, the agent should: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Watch videos (extract transcriptions, segment steps)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textual help docs if available.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generate </w:t>
      </w:r>
      <w:r w:rsidDel="00000000" w:rsidR="00000000" w:rsidRPr="00000000">
        <w:rPr>
          <w:b w:val="1"/>
          <w:rtl w:val="0"/>
        </w:rPr>
        <w:t xml:space="preserve">comprehensive frontend test cases</w:t>
      </w:r>
      <w:r w:rsidDel="00000000" w:rsidR="00000000" w:rsidRPr="00000000">
        <w:rPr>
          <w:rtl w:val="0"/>
        </w:rPr>
        <w:t xml:space="preserve"> covering: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Core user flows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Edge cases (boundary inputs, invalid data, network failure)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Cross-browser &amp; mobile variants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Accessibility checks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Performance considerations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Automated Test Execution Agent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convert generated test cases into </w:t>
      </w: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test scripts.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tests against the instance of Recruter.ai.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Collect, parse, and display test results clearly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1okht57ud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Template (Agent Personality):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You are QAgenie — a calm, thorough AI QA assistant.</w:t>
        <w:br w:type="textWrapping"/>
      </w:r>
      <w:r w:rsidDel="00000000" w:rsidR="00000000" w:rsidRPr="00000000">
        <w:rPr>
          <w:rtl w:val="0"/>
        </w:rPr>
        <w:t xml:space="preserve"> Your mission is to ensure flawless user experiences on Recruter.ai.</w:t>
        <w:br w:type="textWrapping"/>
        <w:t xml:space="preserve"> You carefully read help documents and watch training videos to understand user flows, edge cases, and expected UI behaviors.</w:t>
        <w:br w:type="textWrapping"/>
        <w:t xml:space="preserve"> You automatically generate complete, accurate, and maintainable frontend test cases in Playwright.</w:t>
        <w:br w:type="textWrapping"/>
        <w:t xml:space="preserve"> You run tests systematically, capture results, and summarize findings clearly with actionable insights.</w:t>
        <w:br w:type="textWrapping"/>
        <w:t xml:space="preserve"> You never skip edge cases and always consider accessibility, cross-browser compatibility, and user error handling.</w:t>
        <w:br w:type="textWrapping"/>
        <w:t xml:space="preserve"> You escalate ambiguous flows with clear context for clarification rather than guessing.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8tbftkd61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Deliverables: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Dual-Agent Functionality: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Test Case Generator Tool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RAG or LLM summarization on: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Recruter.ai how-to video (transcribed with Whisper or YouTube transcript).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b w:val="1"/>
          <w:rtl w:val="0"/>
        </w:rPr>
        <w:t xml:space="preserve">clear, structured test cases</w:t>
      </w:r>
      <w:r w:rsidDel="00000000" w:rsidR="00000000" w:rsidRPr="00000000">
        <w:rPr>
          <w:rtl w:val="0"/>
        </w:rPr>
        <w:t xml:space="preserve"> in: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Gherkin syntax (optional)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Playwright-compatible test plan JSON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Markdown for human readability.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Test Execution Tool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test cases into </w:t>
      </w:r>
      <w:r w:rsidDel="00000000" w:rsidR="00000000" w:rsidRPr="00000000">
        <w:rPr>
          <w:b w:val="1"/>
          <w:rtl w:val="0"/>
        </w:rPr>
        <w:t xml:space="preserve">Playwright test scripts</w:t>
      </w:r>
      <w:r w:rsidDel="00000000" w:rsidR="00000000" w:rsidRPr="00000000">
        <w:rPr>
          <w:rtl w:val="0"/>
        </w:rPr>
        <w:t xml:space="preserve"> automatically.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Executes tests against a </w:t>
      </w:r>
      <w:r w:rsidDel="00000000" w:rsidR="00000000" w:rsidRPr="00000000">
        <w:rPr>
          <w:b w:val="1"/>
          <w:rtl w:val="0"/>
        </w:rPr>
        <w:t xml:space="preserve">localhost or staging environment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and displays results with: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Pass/fail status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Screenshots/video on failure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for debugging.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53msce358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Steps: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Data Ingestion: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Download/Transcribe the Recruter.ai how-to video.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Chunk and vectorize using LangChain/LlamaIndex with FAISS/Chroma for semantic understanding.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2. Test Case Generation: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GPT-4o or a local LLM (LM Studio) to generate comprehensive test cases.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as: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for programmatic conversion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Markdown for reference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Test Script Generation: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converter to transform JSON test cases into </w:t>
      </w:r>
      <w:r w:rsidDel="00000000" w:rsidR="00000000" w:rsidRPr="00000000">
        <w:rPr>
          <w:b w:val="1"/>
          <w:rtl w:val="0"/>
        </w:rPr>
        <w:t xml:space="preserve">Playwright test scripts</w:t>
      </w:r>
      <w:r w:rsidDel="00000000" w:rsidR="00000000" w:rsidRPr="00000000">
        <w:rPr>
          <w:rtl w:val="0"/>
        </w:rPr>
        <w:t xml:space="preserve"> automatically.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4. Test Execution: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tests locally using Playwright.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results and artifacts: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Pass/fail summary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5. Reporting: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results on a simple Streamlit or Next.js local dashboard.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reports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CSV/PDF exports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9lnn63x9k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Tasks : (optional)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Accessibility Checks: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axe-core/playwright</w:t>
        </w:r>
      </w:hyperlink>
      <w:r w:rsidDel="00000000" w:rsidR="00000000" w:rsidRPr="00000000">
        <w:rPr>
          <w:rtl w:val="0"/>
        </w:rPr>
        <w:t xml:space="preserve"> to run automated accessibility testing.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Playwright tracing &amp; metrics to analyze page load and interaction performance.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Extend to CI/CD: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up GitHub Actions to run tests on each push automatically.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Memory of Past Runs: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 previous run results and compare with current runs for regression insights.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dcvzo3q67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of Submission: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and test the application locally using Python + Node.js + Playwright.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Submission Checklist: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GitHub repo named: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QAAgent Task – &lt;Your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Email to: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santosh@personaliz.ai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cc: sasidharsunkesula579@gmail.com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subject: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 AGENT Task – &lt;Your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Include: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 link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recording video as you speak and explain the following: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 generation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Playwright test execution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 display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approach and code overview.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resume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ce48wfcme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THE BEST!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excited to see how you leverage LLMs + Playwright + automation to build a </w:t>
      </w:r>
      <w:r w:rsidDel="00000000" w:rsidR="00000000" w:rsidRPr="00000000">
        <w:rPr>
          <w:b w:val="1"/>
          <w:rtl w:val="0"/>
        </w:rPr>
        <w:t xml:space="preserve">robust, maintainable AI QA agent for production-grade SaaS testing pipelines.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bhinaba-ghosh/axe-playwright" TargetMode="External"/><Relationship Id="rId9" Type="http://schemas.openxmlformats.org/officeDocument/2006/relationships/hyperlink" Target="https://github.com/abhinaba-ghosh/axe-playwrigh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K62Rk47aas" TargetMode="External"/><Relationship Id="rId7" Type="http://schemas.openxmlformats.org/officeDocument/2006/relationships/hyperlink" Target="https://youtu.be/IK62Rk47aas" TargetMode="External"/><Relationship Id="rId8" Type="http://schemas.openxmlformats.org/officeDocument/2006/relationships/hyperlink" Target="https://www.recruter.ai/onboarding/Sign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