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//Example of Flow control in C.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Passing,You_got;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printf("Please Enter The Passing Marks \n");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scanf("%[^\n]d",&amp;Passing);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printf("Please Enter The Marks You got \n");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scanf("%d",&amp;You_got);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if (Passing&gt;=You_got)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printf("You Are passed In Your Exam You Got = %d",You_got);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printf("You Are Failed In Your Exam You Got = %d",You_got);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getch();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