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2B1" w:rsidRPr="007872B1" w:rsidRDefault="007872B1" w:rsidP="007872B1">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eastAsia="en-GB"/>
          <w14:ligatures w14:val="none"/>
        </w:rPr>
      </w:pPr>
    </w:p>
    <w:p w:rsidR="007872B1" w:rsidRPr="007872B1" w:rsidRDefault="007872B1" w:rsidP="007872B1">
      <w:pPr>
        <w:rPr>
          <w:rFonts w:ascii="Times New Roman" w:eastAsia="Times New Roman" w:hAnsi="Times New Roman" w:cs="Times New Roman"/>
          <w:kern w:val="0"/>
          <w:lang w:eastAsia="en-GB"/>
          <w14:ligatures w14:val="none"/>
        </w:rPr>
      </w:pP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Perishability is a fundamental concept in the tourism industry, affecting numerous elements of business operations and consumer </w:t>
      </w:r>
      <w:proofErr w:type="spellStart"/>
      <w:r>
        <w:rPr>
          <w:rFonts w:ascii="Segoe UI" w:hAnsi="Segoe UI" w:cs="Segoe UI"/>
          <w:color w:val="374151"/>
        </w:rPr>
        <w:t>behavior</w:t>
      </w:r>
      <w:proofErr w:type="spellEnd"/>
      <w:r>
        <w:rPr>
          <w:rFonts w:ascii="Segoe UI" w:hAnsi="Segoe UI" w:cs="Segoe UI"/>
          <w:color w:val="374151"/>
        </w:rPr>
        <w:t>. The perishable nature of tourism services means that they have a limited shelf life and cannot be stored or inventoried for future use. This concept has far-reaching implications, as it gives rise to challenges in revenue management, capacity planning, and marketing strategies. This essay offers a comprehensive analysis of perishability in tourism, exploring its definition, underlying causes, effects, and the strategies employed to address it. We also consider perishability in various subsectors of tourism to highlight its diverse applications.</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Understanding Perishability in Tourism</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Perishability, in the context of tourism, is defined as the limited shelf life or time-sensitivity of tourism-related products and services. Unlike tangible goods that can be stored for extended periods, tourism experiences are highly time-bound. Several key characteristics of perishability in tourism are worth noting:</w:t>
      </w:r>
    </w:p>
    <w:p w:rsidR="00560906" w:rsidRDefault="00560906" w:rsidP="00560906">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Non-Storable</w:t>
      </w:r>
      <w:r>
        <w:rPr>
          <w:rFonts w:ascii="Segoe UI" w:hAnsi="Segoe UI" w:cs="Segoe UI"/>
          <w:color w:val="374151"/>
        </w:rPr>
        <w:t>: Tourism experiences cannot be stockpiled or saved for future consumption. For example, a hotel room left vacant for a night cannot be reused the next day, and an unsold seat on a flight cannot be carried forward to another day.</w:t>
      </w:r>
    </w:p>
    <w:p w:rsidR="00560906" w:rsidRDefault="00560906" w:rsidP="00560906">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Time-Sensitive</w:t>
      </w:r>
      <w:r>
        <w:rPr>
          <w:rFonts w:ascii="Segoe UI" w:hAnsi="Segoe UI" w:cs="Segoe UI"/>
          <w:color w:val="374151"/>
        </w:rPr>
        <w:t>: The value of tourism experiences is intrinsically linked to specific periods or seasons. For instance, the appeal of a ski resort is highest in winter, while beach destinations thrive during the summer. Missing these windows can result in lost revenue.</w:t>
      </w:r>
    </w:p>
    <w:p w:rsidR="00560906" w:rsidRDefault="00560906" w:rsidP="00560906">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Variability</w:t>
      </w:r>
      <w:r>
        <w:rPr>
          <w:rFonts w:ascii="Segoe UI" w:hAnsi="Segoe UI" w:cs="Segoe UI"/>
          <w:color w:val="374151"/>
        </w:rPr>
        <w:t>: Demand for tourism experiences can vary greatly due to seasonality, special events, and external factors, making it challenging to predict and manage capacity.</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Understanding perishability is crucial for stakeholders in the tourism industry. It informs decisions related to pricing, capacity management, and marketing strategies, allowing businesses to maximize revenue and enhance the customer experience.</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Causes of Perishability in Tourism</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perishable nature of tourism services arises from several factors, primarily due to the intangible and experiential nature of the industry. These factors contribute to the time-sensitivity and non-storability of tourism offerings:</w:t>
      </w:r>
    </w:p>
    <w:p w:rsidR="00560906" w:rsidRDefault="00560906" w:rsidP="0056090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Seasonality</w:t>
      </w:r>
      <w:r>
        <w:rPr>
          <w:rFonts w:ascii="Segoe UI" w:hAnsi="Segoe UI" w:cs="Segoe UI"/>
          <w:color w:val="374151"/>
        </w:rPr>
        <w:t>: Many tourism destinations experience seasonal demand fluctuations. For example, ski resorts are popular during the winter, while beach destinations thrive in the summer. This seasonality makes it challenging to maintain consistent demand year-round.</w:t>
      </w:r>
    </w:p>
    <w:p w:rsidR="00560906" w:rsidRDefault="00560906" w:rsidP="0056090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Event-Driven Demand</w:t>
      </w:r>
      <w:r>
        <w:rPr>
          <w:rFonts w:ascii="Segoe UI" w:hAnsi="Segoe UI" w:cs="Segoe UI"/>
          <w:color w:val="374151"/>
        </w:rPr>
        <w:t>: Special events, such as festivals, conferences, or sporting events, can cause temporary spikes in tourism demand. However, these events are time-bound and often lead to perishability issues when capacity cannot be fully utilized.</w:t>
      </w:r>
    </w:p>
    <w:p w:rsidR="00560906" w:rsidRDefault="00560906" w:rsidP="0056090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Accommodation and Transportation</w:t>
      </w:r>
      <w:r>
        <w:rPr>
          <w:rFonts w:ascii="Segoe UI" w:hAnsi="Segoe UI" w:cs="Segoe UI"/>
          <w:color w:val="374151"/>
        </w:rPr>
        <w:t>: Hotels, resorts, and airlines often have perishable inventories. Unoccupied hotel rooms or unsold airline seats represent lost revenue opportunities that cannot be recovered.</w:t>
      </w:r>
    </w:p>
    <w:p w:rsidR="00560906" w:rsidRDefault="00560906" w:rsidP="0056090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Destination Appeal</w:t>
      </w:r>
      <w:r>
        <w:rPr>
          <w:rFonts w:ascii="Segoe UI" w:hAnsi="Segoe UI" w:cs="Segoe UI"/>
          <w:color w:val="374151"/>
        </w:rPr>
        <w:t>: The appeal of a destination can be influenced by external factors, such as weather conditions, political stability, and health crises. Unpredictable changes in destination appeal can result in fluctuations in demand and capacity.</w:t>
      </w:r>
    </w:p>
    <w:p w:rsidR="00560906" w:rsidRDefault="00560906" w:rsidP="0056090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Consumer </w:t>
      </w:r>
      <w:proofErr w:type="spellStart"/>
      <w:r>
        <w:rPr>
          <w:rStyle w:val="Strong"/>
          <w:rFonts w:ascii="Segoe UI" w:hAnsi="Segoe UI" w:cs="Segoe UI"/>
          <w:color w:val="374151"/>
          <w:bdr w:val="single" w:sz="2" w:space="0" w:color="D9D9E3" w:frame="1"/>
        </w:rPr>
        <w:t>Behavior</w:t>
      </w:r>
      <w:proofErr w:type="spellEnd"/>
      <w:r>
        <w:rPr>
          <w:rFonts w:ascii="Segoe UI" w:hAnsi="Segoe UI" w:cs="Segoe UI"/>
          <w:color w:val="374151"/>
        </w:rPr>
        <w:t xml:space="preserve">: Consumer preferences, booking </w:t>
      </w:r>
      <w:proofErr w:type="spellStart"/>
      <w:r>
        <w:rPr>
          <w:rFonts w:ascii="Segoe UI" w:hAnsi="Segoe UI" w:cs="Segoe UI"/>
          <w:color w:val="374151"/>
        </w:rPr>
        <w:t>behavior</w:t>
      </w:r>
      <w:proofErr w:type="spellEnd"/>
      <w:r>
        <w:rPr>
          <w:rFonts w:ascii="Segoe UI" w:hAnsi="Segoe UI" w:cs="Segoe UI"/>
          <w:color w:val="374151"/>
        </w:rPr>
        <w:t>, and decision-making patterns also contribute to perishability. Last-minute bookings, cancellations, and changes in travel plans affect the efficient utilization of tourism resources.</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causes of perishability in tourism are multifaceted and stem from the unique characteristics of the industry. Understanding these causes is essential for effective capacity planning and management.</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Implications of Perishability in Tourism</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Perishability in tourism has far-reaching implications for businesses and destinations, impacting several crucial aspects of the industry. These implications affect areas such as revenue management, seasonality, sustainability, and the overall economic impact of tourism.</w:t>
      </w:r>
    </w:p>
    <w:p w:rsidR="00560906" w:rsidRDefault="00560906" w:rsidP="0056090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Revenue Management</w:t>
      </w:r>
      <w:r>
        <w:rPr>
          <w:rFonts w:ascii="Segoe UI" w:hAnsi="Segoe UI" w:cs="Segoe UI"/>
          <w:color w:val="374151"/>
        </w:rPr>
        <w:t>: Perishability necessitates the adoption of revenue management techniques. These strategies involve dynamic pricing, yield management, and booking policies to optimize revenue by selling available capacity at the right price and time.</w:t>
      </w:r>
    </w:p>
    <w:p w:rsidR="00560906" w:rsidRDefault="00560906" w:rsidP="0056090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Seasonal Challenges</w:t>
      </w:r>
      <w:r>
        <w:rPr>
          <w:rFonts w:ascii="Segoe UI" w:hAnsi="Segoe UI" w:cs="Segoe UI"/>
          <w:color w:val="374151"/>
        </w:rPr>
        <w:t>: Seasonal demand fluctuations can result in challenges related to overcapacity during peak seasons and underutilization during off-peak periods. This seasonality requires strategies to effectively manage and balance demand throughout the year.</w:t>
      </w:r>
    </w:p>
    <w:p w:rsidR="00560906" w:rsidRDefault="00560906" w:rsidP="0056090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Sustainability Concerns</w:t>
      </w:r>
      <w:r>
        <w:rPr>
          <w:rFonts w:ascii="Segoe UI" w:hAnsi="Segoe UI" w:cs="Segoe UI"/>
          <w:color w:val="374151"/>
        </w:rPr>
        <w:t xml:space="preserve">: Perishability can encourage a use-it-or-lose-it mentality among tourists, leading to concerns related to </w:t>
      </w:r>
      <w:proofErr w:type="spellStart"/>
      <w:r>
        <w:rPr>
          <w:rFonts w:ascii="Segoe UI" w:hAnsi="Segoe UI" w:cs="Segoe UI"/>
          <w:color w:val="374151"/>
        </w:rPr>
        <w:t>overtourism</w:t>
      </w:r>
      <w:proofErr w:type="spellEnd"/>
      <w:r>
        <w:rPr>
          <w:rFonts w:ascii="Segoe UI" w:hAnsi="Segoe UI" w:cs="Segoe UI"/>
          <w:color w:val="374151"/>
        </w:rPr>
        <w:t xml:space="preserve">. </w:t>
      </w:r>
      <w:proofErr w:type="spellStart"/>
      <w:r>
        <w:rPr>
          <w:rFonts w:ascii="Segoe UI" w:hAnsi="Segoe UI" w:cs="Segoe UI"/>
          <w:color w:val="374151"/>
        </w:rPr>
        <w:t>Overtourism</w:t>
      </w:r>
      <w:proofErr w:type="spellEnd"/>
      <w:r>
        <w:rPr>
          <w:rFonts w:ascii="Segoe UI" w:hAnsi="Segoe UI" w:cs="Segoe UI"/>
          <w:color w:val="374151"/>
        </w:rPr>
        <w:t xml:space="preserve"> can strain resources, harm local communities, and have negative environmental impacts.</w:t>
      </w:r>
    </w:p>
    <w:p w:rsidR="00560906" w:rsidRDefault="00560906" w:rsidP="0056090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Economic Impact</w:t>
      </w:r>
      <w:r>
        <w:rPr>
          <w:rFonts w:ascii="Segoe UI" w:hAnsi="Segoe UI" w:cs="Segoe UI"/>
          <w:color w:val="374151"/>
        </w:rPr>
        <w:t>: The perishable nature of tourism means that economic impacts can vary widely depending on external factors. Natural disasters, political instability, and economic crises can lead to sudden declines in tourism, affecting businesses and local economies.</w:t>
      </w:r>
    </w:p>
    <w:p w:rsidR="00560906" w:rsidRDefault="00560906" w:rsidP="0056090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Marketing and Promotion</w:t>
      </w:r>
      <w:r>
        <w:rPr>
          <w:rFonts w:ascii="Segoe UI" w:hAnsi="Segoe UI" w:cs="Segoe UI"/>
          <w:color w:val="374151"/>
        </w:rPr>
        <w:t>: Perishability can be leveraged in marketing campaigns by emphasizing limited availability and urgency. Special promotions, flash sales, and early booking discounts are common techniques to encourage consumers to make quick decisions and bookings.</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implications of perishability extend beyond individual businesses and destinations, shaping the tourism industry's competitiveness, sustainability, and contribution to the global economy.</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Challenges Associated with Perishability in Tourism</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Perishability in tourism presents several challenges, from revenue volatility to sustainability concerns. These challenges can be categorized as follows:</w:t>
      </w:r>
    </w:p>
    <w:p w:rsidR="00560906" w:rsidRDefault="00560906" w:rsidP="00560906">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Revenue Volatility</w:t>
      </w:r>
      <w:r>
        <w:rPr>
          <w:rFonts w:ascii="Segoe UI" w:hAnsi="Segoe UI" w:cs="Segoe UI"/>
          <w:color w:val="374151"/>
        </w:rPr>
        <w:t>: Fluctuations in demand, especially in seasonal destinations, can lead to revenue volatility. While revenue may peak during high seasons, it can drop significantly during off-peak periods, posing financial challenges for businesses.</w:t>
      </w:r>
    </w:p>
    <w:p w:rsidR="00560906" w:rsidRDefault="00560906" w:rsidP="00560906">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Risk of Overbooking</w:t>
      </w:r>
      <w:r>
        <w:rPr>
          <w:rFonts w:ascii="Segoe UI" w:hAnsi="Segoe UI" w:cs="Segoe UI"/>
          <w:color w:val="374151"/>
        </w:rPr>
        <w:t>: To maximize revenue, some businesses engage in overbooking, a practice that involves accepting more reservations than available capacity. While this can be profitable, it carries the risk of customer dissatisfaction and operational issues if not managed effectively.</w:t>
      </w:r>
    </w:p>
    <w:p w:rsidR="00560906" w:rsidRDefault="00560906" w:rsidP="00560906">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Sustainability Concerns</w:t>
      </w:r>
      <w:r>
        <w:rPr>
          <w:rFonts w:ascii="Segoe UI" w:hAnsi="Segoe UI" w:cs="Segoe UI"/>
          <w:color w:val="374151"/>
        </w:rPr>
        <w:t xml:space="preserve">: Perishability can exacerbate sustainability issues related to </w:t>
      </w:r>
      <w:proofErr w:type="spellStart"/>
      <w:r>
        <w:rPr>
          <w:rFonts w:ascii="Segoe UI" w:hAnsi="Segoe UI" w:cs="Segoe UI"/>
          <w:color w:val="374151"/>
        </w:rPr>
        <w:t>overtourism</w:t>
      </w:r>
      <w:proofErr w:type="spellEnd"/>
      <w:r>
        <w:rPr>
          <w:rFonts w:ascii="Segoe UI" w:hAnsi="Segoe UI" w:cs="Segoe UI"/>
          <w:color w:val="374151"/>
        </w:rPr>
        <w:t>. The urgency to utilize capacity during peak seasons can strain local resources, disrupt communities, and harm the environment.</w:t>
      </w:r>
    </w:p>
    <w:p w:rsidR="00560906" w:rsidRDefault="00560906" w:rsidP="00560906">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Economic Vulnerability</w:t>
      </w:r>
      <w:r>
        <w:rPr>
          <w:rFonts w:ascii="Segoe UI" w:hAnsi="Segoe UI" w:cs="Segoe UI"/>
          <w:color w:val="374151"/>
        </w:rPr>
        <w:t>: Tourism businesses and destinations are susceptible to economic shocks and external factors that can influence demand and capacity. Natural disasters, political instability, and economic downturns can lead to significant challenges.</w:t>
      </w:r>
    </w:p>
    <w:p w:rsidR="00560906" w:rsidRDefault="00560906" w:rsidP="00560906">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Allocation</w:t>
      </w:r>
      <w:r>
        <w:rPr>
          <w:rFonts w:ascii="Segoe UI" w:hAnsi="Segoe UI" w:cs="Segoe UI"/>
          <w:color w:val="374151"/>
        </w:rPr>
        <w:t>: Managing perishability requires efficient resource allocation. Tourism businesses must allocate resources such as staff, inventory, and marketing efforts based on fluctuating demand patterns.</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To address these challenges, businesses and destinations must employ effective strategies that consider the perishable nature of their offerings and the unique dynamics of the tourism industry.</w:t>
      </w:r>
    </w:p>
    <w:p w:rsidR="007D0D22" w:rsidRPr="007872B1" w:rsidRDefault="007D0D22" w:rsidP="007D0D2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7872B1">
        <w:rPr>
          <w:rFonts w:ascii="Segoe UI" w:eastAsia="Times New Roman" w:hAnsi="Segoe UI" w:cs="Segoe UI"/>
          <w:kern w:val="0"/>
          <w:sz w:val="21"/>
          <w:szCs w:val="21"/>
          <w:lang w:eastAsia="en-GB"/>
          <w14:ligatures w14:val="none"/>
        </w:rPr>
        <w:t>Solutions to Address Perishability in Tourism</w:t>
      </w:r>
    </w:p>
    <w:p w:rsidR="007D0D22" w:rsidRPr="007872B1" w:rsidRDefault="007D0D22" w:rsidP="007D0D2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7872B1">
        <w:rPr>
          <w:rFonts w:ascii="Segoe UI" w:eastAsia="Times New Roman" w:hAnsi="Segoe UI" w:cs="Segoe UI"/>
          <w:kern w:val="0"/>
          <w:sz w:val="21"/>
          <w:szCs w:val="21"/>
          <w:lang w:eastAsia="en-GB"/>
          <w14:ligatures w14:val="none"/>
        </w:rPr>
        <w:lastRenderedPageBreak/>
        <w:t>To mitigate the challenges associated with perishability, tourism businesses and destinations employ various strategies:</w:t>
      </w:r>
    </w:p>
    <w:p w:rsidR="007D0D22" w:rsidRPr="007872B1" w:rsidRDefault="007D0D22" w:rsidP="007D0D22">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7872B1">
        <w:rPr>
          <w:rFonts w:ascii="Segoe UI" w:eastAsia="Times New Roman" w:hAnsi="Segoe UI" w:cs="Segoe UI"/>
          <w:kern w:val="0"/>
          <w:sz w:val="21"/>
          <w:szCs w:val="21"/>
          <w:lang w:eastAsia="en-GB"/>
          <w14:ligatures w14:val="none"/>
        </w:rPr>
        <w:t>Revenue Management: Implementing revenue management techniques, such as dynamic pricing and yield management, allows businesses to optimize pricing and capacity utilization.</w:t>
      </w:r>
    </w:p>
    <w:p w:rsidR="007D0D22" w:rsidRPr="007872B1" w:rsidRDefault="007D0D22" w:rsidP="007D0D22">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7872B1">
        <w:rPr>
          <w:rFonts w:ascii="Segoe UI" w:eastAsia="Times New Roman" w:hAnsi="Segoe UI" w:cs="Segoe UI"/>
          <w:kern w:val="0"/>
          <w:sz w:val="21"/>
          <w:szCs w:val="21"/>
          <w:lang w:eastAsia="en-GB"/>
          <w14:ligatures w14:val="none"/>
        </w:rPr>
        <w:t>Diversification: To reduce seasonality, businesses may diversify their offerings. For example, a ski resort could provide activities like hiking or mountain biking during the summer months.</w:t>
      </w:r>
    </w:p>
    <w:p w:rsidR="007D0D22" w:rsidRPr="007872B1" w:rsidRDefault="007D0D22" w:rsidP="007D0D22">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7872B1">
        <w:rPr>
          <w:rFonts w:ascii="Segoe UI" w:eastAsia="Times New Roman" w:hAnsi="Segoe UI" w:cs="Segoe UI"/>
          <w:kern w:val="0"/>
          <w:sz w:val="21"/>
          <w:szCs w:val="21"/>
          <w:lang w:eastAsia="en-GB"/>
          <w14:ligatures w14:val="none"/>
        </w:rPr>
        <w:t>Advanced Booking Systems: Implementing advanced booking and reservation systems can help businesses manage capacity, avoid overbooking, and offer early booking discounts to encourage customers to commit to their plans.</w:t>
      </w:r>
    </w:p>
    <w:p w:rsidR="007D0D22" w:rsidRPr="007872B1" w:rsidRDefault="007D0D22" w:rsidP="007D0D22">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7872B1">
        <w:rPr>
          <w:rFonts w:ascii="Segoe UI" w:eastAsia="Times New Roman" w:hAnsi="Segoe UI" w:cs="Segoe UI"/>
          <w:kern w:val="0"/>
          <w:sz w:val="21"/>
          <w:szCs w:val="21"/>
          <w:lang w:eastAsia="en-GB"/>
          <w14:ligatures w14:val="none"/>
        </w:rPr>
        <w:t>Collaborative Tourism Planning: Destinations can work together to address seasonal challenges. They can coordinate events and marketing campaigns to attract tourists during off-peak seasons.</w:t>
      </w:r>
    </w:p>
    <w:p w:rsidR="007D0D22" w:rsidRPr="007872B1" w:rsidRDefault="007D0D22" w:rsidP="007D0D22">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7872B1">
        <w:rPr>
          <w:rFonts w:ascii="Segoe UI" w:eastAsia="Times New Roman" w:hAnsi="Segoe UI" w:cs="Segoe UI"/>
          <w:kern w:val="0"/>
          <w:sz w:val="21"/>
          <w:szCs w:val="21"/>
          <w:lang w:eastAsia="en-GB"/>
          <w14:ligatures w14:val="none"/>
        </w:rPr>
        <w:t>Sustainable Tourism Practices: Implementing sustainable tourism practices can help reduce the negative impacts of perishability on the environment and local communities. This includes limiting the number of visitors during peak periods and promoting responsible tourism.</w:t>
      </w:r>
    </w:p>
    <w:p w:rsidR="007D0D22" w:rsidRPr="007872B1" w:rsidRDefault="007D0D22" w:rsidP="007D0D22">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7872B1">
        <w:rPr>
          <w:rFonts w:ascii="Segoe UI" w:eastAsia="Times New Roman" w:hAnsi="Segoe UI" w:cs="Segoe UI"/>
          <w:kern w:val="0"/>
          <w:sz w:val="21"/>
          <w:szCs w:val="21"/>
          <w:lang w:eastAsia="en-GB"/>
          <w14:ligatures w14:val="none"/>
        </w:rPr>
        <w:t>Flexibility in Pricing: Offering flexible pricing options, such as non-refundable rates and flexible booking policies, can help businesses manage the uncertainties associated with perishability.</w:t>
      </w:r>
    </w:p>
    <w:p w:rsidR="00560906" w:rsidRDefault="00560906" w:rsidP="005609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rsidR="00F41E46" w:rsidRDefault="00F41E46"/>
    <w:sectPr w:rsidR="00F41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5B56"/>
    <w:multiLevelType w:val="multilevel"/>
    <w:tmpl w:val="54EE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55F67"/>
    <w:multiLevelType w:val="multilevel"/>
    <w:tmpl w:val="8DAE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46AB2"/>
    <w:multiLevelType w:val="multilevel"/>
    <w:tmpl w:val="FC76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C7F09"/>
    <w:multiLevelType w:val="multilevel"/>
    <w:tmpl w:val="B33A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10B1D"/>
    <w:multiLevelType w:val="multilevel"/>
    <w:tmpl w:val="005C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625D9"/>
    <w:multiLevelType w:val="multilevel"/>
    <w:tmpl w:val="4B28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81586"/>
    <w:multiLevelType w:val="multilevel"/>
    <w:tmpl w:val="C6C4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D18E8"/>
    <w:multiLevelType w:val="multilevel"/>
    <w:tmpl w:val="45EA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056EA"/>
    <w:multiLevelType w:val="multilevel"/>
    <w:tmpl w:val="368C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758879">
    <w:abstractNumId w:val="4"/>
  </w:num>
  <w:num w:numId="2" w16cid:durableId="1427773755">
    <w:abstractNumId w:val="5"/>
  </w:num>
  <w:num w:numId="3" w16cid:durableId="95518386">
    <w:abstractNumId w:val="2"/>
  </w:num>
  <w:num w:numId="4" w16cid:durableId="291711013">
    <w:abstractNumId w:val="6"/>
  </w:num>
  <w:num w:numId="5" w16cid:durableId="882253851">
    <w:abstractNumId w:val="3"/>
  </w:num>
  <w:num w:numId="6" w16cid:durableId="2140952430">
    <w:abstractNumId w:val="7"/>
  </w:num>
  <w:num w:numId="7" w16cid:durableId="286745990">
    <w:abstractNumId w:val="8"/>
  </w:num>
  <w:num w:numId="8" w16cid:durableId="1324428687">
    <w:abstractNumId w:val="1"/>
  </w:num>
  <w:num w:numId="9" w16cid:durableId="171573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B1"/>
    <w:rsid w:val="00560906"/>
    <w:rsid w:val="007872B1"/>
    <w:rsid w:val="007D0D22"/>
    <w:rsid w:val="00F41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B340B3"/>
  <w15:chartTrackingRefBased/>
  <w15:docId w15:val="{1EAAD7F0-A20A-8B49-94D3-4EF28D8C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2B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60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8053">
      <w:bodyDiv w:val="1"/>
      <w:marLeft w:val="0"/>
      <w:marRight w:val="0"/>
      <w:marTop w:val="0"/>
      <w:marBottom w:val="0"/>
      <w:divBdr>
        <w:top w:val="none" w:sz="0" w:space="0" w:color="auto"/>
        <w:left w:val="none" w:sz="0" w:space="0" w:color="auto"/>
        <w:bottom w:val="none" w:sz="0" w:space="0" w:color="auto"/>
        <w:right w:val="none" w:sz="0" w:space="0" w:color="auto"/>
      </w:divBdr>
    </w:div>
    <w:div w:id="517045682">
      <w:bodyDiv w:val="1"/>
      <w:marLeft w:val="0"/>
      <w:marRight w:val="0"/>
      <w:marTop w:val="0"/>
      <w:marBottom w:val="0"/>
      <w:divBdr>
        <w:top w:val="none" w:sz="0" w:space="0" w:color="auto"/>
        <w:left w:val="none" w:sz="0" w:space="0" w:color="auto"/>
        <w:bottom w:val="none" w:sz="0" w:space="0" w:color="auto"/>
        <w:right w:val="none" w:sz="0" w:space="0" w:color="auto"/>
      </w:divBdr>
      <w:divsChild>
        <w:div w:id="1272398410">
          <w:marLeft w:val="0"/>
          <w:marRight w:val="0"/>
          <w:marTop w:val="0"/>
          <w:marBottom w:val="0"/>
          <w:divBdr>
            <w:top w:val="single" w:sz="2" w:space="0" w:color="auto"/>
            <w:left w:val="single" w:sz="2" w:space="0" w:color="auto"/>
            <w:bottom w:val="single" w:sz="6" w:space="0" w:color="auto"/>
            <w:right w:val="single" w:sz="2" w:space="0" w:color="auto"/>
          </w:divBdr>
          <w:divsChild>
            <w:div w:id="20336060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743668">
                  <w:marLeft w:val="0"/>
                  <w:marRight w:val="0"/>
                  <w:marTop w:val="0"/>
                  <w:marBottom w:val="0"/>
                  <w:divBdr>
                    <w:top w:val="single" w:sz="2" w:space="0" w:color="D9D9E3"/>
                    <w:left w:val="single" w:sz="2" w:space="0" w:color="D9D9E3"/>
                    <w:bottom w:val="single" w:sz="2" w:space="0" w:color="D9D9E3"/>
                    <w:right w:val="single" w:sz="2" w:space="0" w:color="D9D9E3"/>
                  </w:divBdr>
                  <w:divsChild>
                    <w:div w:id="1842773791">
                      <w:marLeft w:val="0"/>
                      <w:marRight w:val="0"/>
                      <w:marTop w:val="0"/>
                      <w:marBottom w:val="0"/>
                      <w:divBdr>
                        <w:top w:val="single" w:sz="2" w:space="0" w:color="D9D9E3"/>
                        <w:left w:val="single" w:sz="2" w:space="0" w:color="D9D9E3"/>
                        <w:bottom w:val="single" w:sz="2" w:space="0" w:color="D9D9E3"/>
                        <w:right w:val="single" w:sz="2" w:space="0" w:color="D9D9E3"/>
                      </w:divBdr>
                      <w:divsChild>
                        <w:div w:id="654333797">
                          <w:marLeft w:val="0"/>
                          <w:marRight w:val="0"/>
                          <w:marTop w:val="0"/>
                          <w:marBottom w:val="0"/>
                          <w:divBdr>
                            <w:top w:val="single" w:sz="2" w:space="0" w:color="D9D9E3"/>
                            <w:left w:val="single" w:sz="2" w:space="0" w:color="D9D9E3"/>
                            <w:bottom w:val="single" w:sz="2" w:space="0" w:color="D9D9E3"/>
                            <w:right w:val="single" w:sz="2" w:space="0" w:color="D9D9E3"/>
                          </w:divBdr>
                          <w:divsChild>
                            <w:div w:id="1139807027">
                              <w:marLeft w:val="0"/>
                              <w:marRight w:val="0"/>
                              <w:marTop w:val="0"/>
                              <w:marBottom w:val="0"/>
                              <w:divBdr>
                                <w:top w:val="single" w:sz="2" w:space="0" w:color="D9D9E3"/>
                                <w:left w:val="single" w:sz="2" w:space="0" w:color="D9D9E3"/>
                                <w:bottom w:val="single" w:sz="2" w:space="0" w:color="D9D9E3"/>
                                <w:right w:val="single" w:sz="2" w:space="0" w:color="D9D9E3"/>
                              </w:divBdr>
                              <w:divsChild>
                                <w:div w:id="451636920">
                                  <w:marLeft w:val="0"/>
                                  <w:marRight w:val="0"/>
                                  <w:marTop w:val="0"/>
                                  <w:marBottom w:val="0"/>
                                  <w:divBdr>
                                    <w:top w:val="single" w:sz="2" w:space="0" w:color="D9D9E3"/>
                                    <w:left w:val="single" w:sz="2" w:space="0" w:color="D9D9E3"/>
                                    <w:bottom w:val="single" w:sz="2" w:space="0" w:color="D9D9E3"/>
                                    <w:right w:val="single" w:sz="2" w:space="0" w:color="D9D9E3"/>
                                  </w:divBdr>
                                  <w:divsChild>
                                    <w:div w:id="1249003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2023-10-17T16:56:00Z</dcterms:created>
  <dcterms:modified xsi:type="dcterms:W3CDTF">2023-10-18T18:17:00Z</dcterms:modified>
</cp:coreProperties>
</file>