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24DFC" w14:textId="0B663552" w:rsidR="0046476E" w:rsidRPr="00183809" w:rsidRDefault="00D367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3809">
        <w:rPr>
          <w:rFonts w:ascii="Times New Roman" w:hAnsi="Times New Roman" w:cs="Times New Roman"/>
          <w:sz w:val="28"/>
          <w:szCs w:val="28"/>
          <w:lang w:val="en-US"/>
        </w:rPr>
        <w:t>BUSINESS REQUIREMENT</w:t>
      </w:r>
    </w:p>
    <w:p w14:paraId="1A701B85" w14:textId="4FA32624" w:rsidR="00D3678E" w:rsidRPr="00183809" w:rsidRDefault="00D367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To Conduct a compressive analysis of Blinkit’s Sales Performance, Customer Satisfaction, and Inventory distribution to identify key insights and opportunities for optimization using various KPIs and visualizations in Power BI.</w:t>
      </w:r>
    </w:p>
    <w:p w14:paraId="47E3FBD7" w14:textId="5597138C" w:rsidR="00D3678E" w:rsidRPr="00183809" w:rsidRDefault="00D367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3809">
        <w:rPr>
          <w:rFonts w:ascii="Times New Roman" w:hAnsi="Times New Roman" w:cs="Times New Roman"/>
          <w:sz w:val="28"/>
          <w:szCs w:val="28"/>
          <w:lang w:val="en-US"/>
        </w:rPr>
        <w:t xml:space="preserve">KPI’s Requirement </w:t>
      </w:r>
    </w:p>
    <w:p w14:paraId="1D65D678" w14:textId="40FB1FB9" w:rsidR="00D3678E" w:rsidRPr="00183809" w:rsidRDefault="00D3678E" w:rsidP="00D367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Total sales: The overall revenue generated from all items sold.</w:t>
      </w:r>
    </w:p>
    <w:p w14:paraId="3D0F4E73" w14:textId="7CFCE494" w:rsidR="00D3678E" w:rsidRPr="00183809" w:rsidRDefault="00D3678E" w:rsidP="00D367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Average Sales: The average revenue per sale.</w:t>
      </w:r>
    </w:p>
    <w:p w14:paraId="4414CBBC" w14:textId="52411814" w:rsidR="00D3678E" w:rsidRPr="00183809" w:rsidRDefault="00D3678E" w:rsidP="00D367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Number of </w:t>
      </w:r>
      <w:r w:rsidR="0018380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>tem: The total count of different items sold.</w:t>
      </w:r>
    </w:p>
    <w:p w14:paraId="49F8402E" w14:textId="22AFB716" w:rsidR="00D3678E" w:rsidRPr="00183809" w:rsidRDefault="00D3678E" w:rsidP="00D367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Average Rating: The average customer rating for items sold.</w:t>
      </w:r>
    </w:p>
    <w:p w14:paraId="15DBC33A" w14:textId="77777777" w:rsidR="000316C2" w:rsidRPr="00183809" w:rsidRDefault="000316C2" w:rsidP="000316C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4F4E39" w14:textId="1A8294E0" w:rsidR="000316C2" w:rsidRPr="00183809" w:rsidRDefault="000316C2" w:rsidP="000316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3809">
        <w:rPr>
          <w:rFonts w:ascii="Times New Roman" w:hAnsi="Times New Roman" w:cs="Times New Roman"/>
          <w:sz w:val="28"/>
          <w:szCs w:val="28"/>
          <w:lang w:val="en-US"/>
        </w:rPr>
        <w:t>Chart’s Requirements</w:t>
      </w:r>
    </w:p>
    <w:p w14:paraId="008D3A74" w14:textId="7335B977" w:rsidR="000316C2" w:rsidRPr="00183809" w:rsidRDefault="000316C2" w:rsidP="00AA36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Total Sales by Fat Content :</w:t>
      </w:r>
    </w:p>
    <w:p w14:paraId="6964148C" w14:textId="08418371" w:rsidR="000316C2" w:rsidRPr="00183809" w:rsidRDefault="000316C2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Objective :- Analyze the Impact of fat content on Total Sales.</w:t>
      </w:r>
    </w:p>
    <w:p w14:paraId="725C9319" w14:textId="2FAAAEC7" w:rsidR="000316C2" w:rsidRPr="00183809" w:rsidRDefault="000316C2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Additional KPI Metrics: Assess how others KPI (Average Sales, Number of Items, average Rating) vary with fat content.</w:t>
      </w:r>
    </w:p>
    <w:p w14:paraId="39A3D0AA" w14:textId="6FB6223E" w:rsidR="000316C2" w:rsidRDefault="000316C2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Chart Type : Pie Chart</w:t>
      </w:r>
    </w:p>
    <w:p w14:paraId="2B7AF45E" w14:textId="77777777" w:rsidR="00183809" w:rsidRPr="00183809" w:rsidRDefault="00183809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5112850" w14:textId="3DB0DE95" w:rsidR="000316C2" w:rsidRPr="00183809" w:rsidRDefault="000316C2" w:rsidP="00AA36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Total Sales by Item Type :</w:t>
      </w:r>
    </w:p>
    <w:p w14:paraId="7ECFFA31" w14:textId="1617E701" w:rsidR="000316C2" w:rsidRPr="00183809" w:rsidRDefault="000316C2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Objective : Identify the performance of different item in terms of Total Sales.</w:t>
      </w:r>
    </w:p>
    <w:p w14:paraId="0725CA5F" w14:textId="0D5D4EC2" w:rsidR="000316C2" w:rsidRPr="00183809" w:rsidRDefault="000316C2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Additional 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>KPI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 Metrics: How others 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>KPI (Average Sales, Number of Items, average Rating) vary with fat content.</w:t>
      </w:r>
    </w:p>
    <w:p w14:paraId="540A12AC" w14:textId="0DDB6353" w:rsidR="000316C2" w:rsidRDefault="000316C2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Chart Type: 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Bar 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>Chart</w:t>
      </w:r>
    </w:p>
    <w:p w14:paraId="67CA3219" w14:textId="77777777" w:rsidR="00183809" w:rsidRPr="00183809" w:rsidRDefault="00183809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BC3A617" w14:textId="64B96531" w:rsidR="000316C2" w:rsidRPr="00183809" w:rsidRDefault="000316C2" w:rsidP="00AA36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Fat Content by Outlet </w:t>
      </w:r>
      <w:r w:rsidR="0018380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>or Total Sales:</w:t>
      </w:r>
    </w:p>
    <w:p w14:paraId="400C6F5A" w14:textId="376C0329" w:rsidR="000316C2" w:rsidRPr="00183809" w:rsidRDefault="000316C2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Objective: Compare Total Sales ac</w:t>
      </w:r>
      <w:r w:rsidR="00AA3691" w:rsidRPr="00183809">
        <w:rPr>
          <w:rFonts w:ascii="Times New Roman" w:hAnsi="Times New Roman" w:cs="Times New Roman"/>
          <w:sz w:val="24"/>
          <w:szCs w:val="24"/>
          <w:lang w:val="en-US"/>
        </w:rPr>
        <w:t>ross different outlets segmented by fat content.</w:t>
      </w:r>
    </w:p>
    <w:p w14:paraId="622DE50A" w14:textId="3F981830" w:rsidR="00AA3691" w:rsidRPr="00183809" w:rsidRDefault="00AA3691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Additional KPI Metrics: How others KPI (Average Sales, Number of Items, average Rating) vary with fat content.</w:t>
      </w:r>
    </w:p>
    <w:p w14:paraId="15B8909E" w14:textId="18440076" w:rsidR="00AA3691" w:rsidRDefault="00AA3691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Chart Type : 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>Stacked Column</w:t>
      </w:r>
      <w:r w:rsidRPr="00183809">
        <w:rPr>
          <w:rFonts w:ascii="Times New Roman" w:hAnsi="Times New Roman" w:cs="Times New Roman"/>
          <w:sz w:val="24"/>
          <w:szCs w:val="24"/>
          <w:lang w:val="en-US"/>
        </w:rPr>
        <w:t xml:space="preserve"> Chart</w:t>
      </w:r>
    </w:p>
    <w:p w14:paraId="7E802F35" w14:textId="77777777" w:rsidR="00183809" w:rsidRPr="00183809" w:rsidRDefault="00183809" w:rsidP="00AA3691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2F92D40" w14:textId="180A3FCF" w:rsidR="00AA3691" w:rsidRPr="00183809" w:rsidRDefault="00AA3691" w:rsidP="00AA36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Total Sales by Outlet Establishment :</w:t>
      </w:r>
    </w:p>
    <w:p w14:paraId="16A467C4" w14:textId="48E4C0CE" w:rsidR="00AA3691" w:rsidRPr="00183809" w:rsidRDefault="00AA3691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Objective: Evaluate how the age or type of outlet establishment influences Total Sales.</w:t>
      </w:r>
    </w:p>
    <w:p w14:paraId="458F4561" w14:textId="0AC570BC" w:rsidR="00AA3691" w:rsidRDefault="00AA3691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Chart Type: Line Chart</w:t>
      </w:r>
    </w:p>
    <w:p w14:paraId="11D26588" w14:textId="77777777" w:rsidR="00183809" w:rsidRPr="00183809" w:rsidRDefault="00183809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1D2460" w14:textId="5382A43A" w:rsidR="00AA3691" w:rsidRPr="00183809" w:rsidRDefault="00AA3691" w:rsidP="00AA36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Sales by Outlet Size:</w:t>
      </w:r>
    </w:p>
    <w:p w14:paraId="6993F4CE" w14:textId="55E32D4B" w:rsidR="00AA3691" w:rsidRPr="00183809" w:rsidRDefault="00AA3691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Objective: Analyze the correlation between outlet size and Total Sales.</w:t>
      </w:r>
    </w:p>
    <w:p w14:paraId="263894B8" w14:textId="074D897D" w:rsidR="00AA3691" w:rsidRDefault="00AA3691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Chart Type: Pie Chart</w:t>
      </w:r>
    </w:p>
    <w:p w14:paraId="0FD5BF48" w14:textId="77777777" w:rsidR="00183809" w:rsidRPr="00183809" w:rsidRDefault="00183809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C1528A" w14:textId="44A041D3" w:rsidR="00AA3691" w:rsidRPr="00183809" w:rsidRDefault="00AA3691" w:rsidP="00AA369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Sales by Outlet Location:</w:t>
      </w:r>
    </w:p>
    <w:p w14:paraId="69150B73" w14:textId="530A0515" w:rsidR="00AA3691" w:rsidRPr="00183809" w:rsidRDefault="00AA3691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Objective: The geo</w:t>
      </w:r>
      <w:r w:rsidR="00183809" w:rsidRPr="00183809">
        <w:rPr>
          <w:rFonts w:ascii="Times New Roman" w:hAnsi="Times New Roman" w:cs="Times New Roman"/>
          <w:sz w:val="24"/>
          <w:szCs w:val="24"/>
          <w:lang w:val="en-US"/>
        </w:rPr>
        <w:t>graphic distribution of sales across different Locations.</w:t>
      </w:r>
    </w:p>
    <w:p w14:paraId="606B01E8" w14:textId="22BB7AA8" w:rsidR="00183809" w:rsidRPr="00183809" w:rsidRDefault="00183809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83809">
        <w:rPr>
          <w:rFonts w:ascii="Times New Roman" w:hAnsi="Times New Roman" w:cs="Times New Roman"/>
          <w:sz w:val="24"/>
          <w:szCs w:val="24"/>
          <w:lang w:val="en-US"/>
        </w:rPr>
        <w:t>Chart Type: Bar Chart</w:t>
      </w:r>
    </w:p>
    <w:p w14:paraId="3668811C" w14:textId="77777777" w:rsidR="00AA3691" w:rsidRPr="00183809" w:rsidRDefault="00AA3691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45F1F1" w14:textId="77777777" w:rsidR="000316C2" w:rsidRPr="00183809" w:rsidRDefault="000316C2" w:rsidP="00AA3691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316C2" w:rsidRPr="00183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A2987"/>
    <w:multiLevelType w:val="hybridMultilevel"/>
    <w:tmpl w:val="95882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53C5E"/>
    <w:multiLevelType w:val="hybridMultilevel"/>
    <w:tmpl w:val="1EE826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734818"/>
    <w:multiLevelType w:val="hybridMultilevel"/>
    <w:tmpl w:val="FA566F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8452F7"/>
    <w:multiLevelType w:val="hybridMultilevel"/>
    <w:tmpl w:val="115076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42AD1"/>
    <w:multiLevelType w:val="hybridMultilevel"/>
    <w:tmpl w:val="AD0E6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61235">
    <w:abstractNumId w:val="4"/>
  </w:num>
  <w:num w:numId="2" w16cid:durableId="941499935">
    <w:abstractNumId w:val="0"/>
  </w:num>
  <w:num w:numId="3" w16cid:durableId="97142302">
    <w:abstractNumId w:val="1"/>
  </w:num>
  <w:num w:numId="4" w16cid:durableId="373580126">
    <w:abstractNumId w:val="2"/>
  </w:num>
  <w:num w:numId="5" w16cid:durableId="1317998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8E"/>
    <w:rsid w:val="000316C2"/>
    <w:rsid w:val="00183809"/>
    <w:rsid w:val="0046476E"/>
    <w:rsid w:val="00801A6F"/>
    <w:rsid w:val="00AA3691"/>
    <w:rsid w:val="00B6768B"/>
    <w:rsid w:val="00D3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22B8"/>
  <w15:chartTrackingRefBased/>
  <w15:docId w15:val="{B8F66D1A-6BE7-443A-A952-46F938F9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7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7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7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7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7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7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7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7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7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7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78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Dhainje, Shubham V</dc:creator>
  <cp:keywords/>
  <dc:description/>
  <cp:lastModifiedBy>Dhainje, Shubham V</cp:lastModifiedBy>
  <cp:revision>1</cp:revision>
  <dcterms:created xsi:type="dcterms:W3CDTF">2026-02-28T11:26:00Z</dcterms:created>
  <dcterms:modified xsi:type="dcterms:W3CDTF">2026-03-01T11:01:00Z</dcterms:modified>
</cp:coreProperties>
</file>