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E01" w:rsidRDefault="00A33E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MODULE 1:</w:t>
      </w:r>
    </w:p>
    <w:p w:rsidR="00CE0897" w:rsidRDefault="00CE08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</w:t>
      </w:r>
      <w:r w:rsidR="00FC122B">
        <w:rPr>
          <w:rFonts w:ascii="Times New Roman" w:hAnsi="Times New Roman" w:cs="Times New Roman"/>
          <w:sz w:val="32"/>
          <w:szCs w:val="32"/>
        </w:rPr>
        <w:t>BASIC UNIT CONVERTER</w:t>
      </w:r>
    </w:p>
    <w:p w:rsidR="00FC122B" w:rsidRDefault="00FC12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DESCRIPTION:</w:t>
      </w:r>
    </w:p>
    <w:p w:rsidR="00FC122B" w:rsidRDefault="00FC122B">
      <w:pPr>
        <w:rPr>
          <w:rFonts w:ascii="Times New Roman" w:hAnsi="Times New Roman" w:cs="Times New Roman"/>
          <w:sz w:val="24"/>
          <w:szCs w:val="24"/>
        </w:rPr>
      </w:pPr>
      <w:r w:rsidRPr="00FC122B">
        <w:rPr>
          <w:rFonts w:ascii="Times New Roman" w:hAnsi="Times New Roman" w:cs="Times New Roman"/>
          <w:sz w:val="24"/>
          <w:szCs w:val="24"/>
        </w:rPr>
        <w:t>Thi</w:t>
      </w:r>
      <w:r>
        <w:rPr>
          <w:rFonts w:ascii="Times New Roman" w:hAnsi="Times New Roman" w:cs="Times New Roman"/>
          <w:sz w:val="24"/>
          <w:szCs w:val="24"/>
        </w:rPr>
        <w:t>s is a simple unit converter that can be used for the sake of conversion of units and which is easy to use.</w:t>
      </w:r>
    </w:p>
    <w:p w:rsidR="00FC122B" w:rsidRDefault="00FC12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HIGH-LEVEL REQUIREMENTS</w:t>
      </w:r>
    </w:p>
    <w:p w:rsidR="00FC122B" w:rsidRDefault="00FC122B" w:rsidP="00FC12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Faster response rate</w:t>
      </w:r>
    </w:p>
    <w:p w:rsidR="00FC122B" w:rsidRDefault="00FC122B" w:rsidP="00FC12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 cost</w:t>
      </w:r>
    </w:p>
    <w:p w:rsidR="00FC122B" w:rsidRDefault="00FC122B" w:rsidP="00FC12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design</w:t>
      </w:r>
    </w:p>
    <w:p w:rsidR="00FC122B" w:rsidRDefault="00FC122B" w:rsidP="00FC12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to operate</w:t>
      </w:r>
    </w:p>
    <w:p w:rsidR="00FC122B" w:rsidRDefault="00FC122B" w:rsidP="00FC12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base system</w:t>
      </w:r>
    </w:p>
    <w:p w:rsidR="00FC122B" w:rsidRDefault="00FC122B" w:rsidP="00FC12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LOW</w:t>
      </w:r>
      <w:r w:rsidRPr="00FC122B">
        <w:rPr>
          <w:rFonts w:ascii="Times New Roman" w:hAnsi="Times New Roman" w:cs="Times New Roman"/>
          <w:sz w:val="28"/>
          <w:szCs w:val="28"/>
        </w:rPr>
        <w:t>-LEVEL REQUIREMENTS</w:t>
      </w:r>
    </w:p>
    <w:p w:rsidR="00FC122B" w:rsidRPr="00FC122B" w:rsidRDefault="00FC122B" w:rsidP="00FC12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Lesser number of buttons/options to operate</w:t>
      </w:r>
    </w:p>
    <w:p w:rsidR="00FC122B" w:rsidRPr="002C42E3" w:rsidRDefault="002C42E3" w:rsidP="00FC12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Basic and simple layout of the Basic unit converter</w:t>
      </w:r>
    </w:p>
    <w:p w:rsidR="002C42E3" w:rsidRDefault="002C42E3" w:rsidP="002C42E3">
      <w:pPr>
        <w:rPr>
          <w:rFonts w:ascii="Times New Roman" w:hAnsi="Times New Roman" w:cs="Times New Roman"/>
          <w:sz w:val="28"/>
          <w:szCs w:val="28"/>
        </w:rPr>
      </w:pPr>
    </w:p>
    <w:p w:rsidR="002C42E3" w:rsidRDefault="002C42E3" w:rsidP="002C42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SWOT ANALYSIS</w:t>
      </w:r>
    </w:p>
    <w:p w:rsidR="002C42E3" w:rsidRDefault="002C42E3" w:rsidP="002C42E3">
      <w:pPr>
        <w:rPr>
          <w:rFonts w:ascii="Times New Roman" w:hAnsi="Times New Roman" w:cs="Times New Roman"/>
          <w:b/>
          <w:sz w:val="24"/>
          <w:szCs w:val="24"/>
        </w:rPr>
      </w:pPr>
      <w:r w:rsidRPr="002C42E3">
        <w:rPr>
          <w:rFonts w:ascii="Times New Roman" w:hAnsi="Times New Roman" w:cs="Times New Roman"/>
          <w:b/>
          <w:sz w:val="24"/>
          <w:szCs w:val="24"/>
        </w:rPr>
        <w:t>STRENGTHS</w:t>
      </w:r>
    </w:p>
    <w:p w:rsidR="002C42E3" w:rsidRPr="002C42E3" w:rsidRDefault="002C42E3" w:rsidP="002C42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C42E3">
        <w:rPr>
          <w:rFonts w:ascii="Times New Roman" w:hAnsi="Times New Roman" w:cs="Times New Roman"/>
          <w:sz w:val="24"/>
          <w:szCs w:val="24"/>
        </w:rPr>
        <w:t>Response rate is faster</w:t>
      </w:r>
    </w:p>
    <w:p w:rsidR="002C42E3" w:rsidRPr="002C42E3" w:rsidRDefault="002C42E3" w:rsidP="002C42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C42E3">
        <w:rPr>
          <w:rFonts w:ascii="Times New Roman" w:hAnsi="Times New Roman" w:cs="Times New Roman"/>
          <w:sz w:val="24"/>
          <w:szCs w:val="24"/>
        </w:rPr>
        <w:t>Easy to operate</w:t>
      </w:r>
    </w:p>
    <w:p w:rsidR="002C42E3" w:rsidRPr="002C42E3" w:rsidRDefault="002C42E3" w:rsidP="002C42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C42E3">
        <w:rPr>
          <w:rFonts w:ascii="Times New Roman" w:hAnsi="Times New Roman" w:cs="Times New Roman"/>
          <w:sz w:val="24"/>
          <w:szCs w:val="24"/>
        </w:rPr>
        <w:t>Conversion is faster</w:t>
      </w:r>
    </w:p>
    <w:p w:rsidR="002C42E3" w:rsidRDefault="002C42E3" w:rsidP="002C42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WEAKNESSES</w:t>
      </w:r>
    </w:p>
    <w:p w:rsidR="002C42E3" w:rsidRPr="002C42E3" w:rsidRDefault="002C42E3" w:rsidP="002C42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C42E3">
        <w:rPr>
          <w:rFonts w:ascii="Times New Roman" w:hAnsi="Times New Roman" w:cs="Times New Roman"/>
          <w:sz w:val="24"/>
          <w:szCs w:val="24"/>
        </w:rPr>
        <w:t>Sometimes it may give an incorrect response to the user</w:t>
      </w:r>
    </w:p>
    <w:p w:rsidR="002C42E3" w:rsidRDefault="002C42E3" w:rsidP="002C42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OPPORTUNITIES</w:t>
      </w:r>
    </w:p>
    <w:p w:rsidR="00FC122B" w:rsidRPr="002C42E3" w:rsidRDefault="002C42E3" w:rsidP="00FC12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2C42E3">
        <w:rPr>
          <w:rFonts w:ascii="Times New Roman" w:hAnsi="Times New Roman" w:cs="Times New Roman"/>
          <w:sz w:val="24"/>
          <w:szCs w:val="24"/>
        </w:rPr>
        <w:t xml:space="preserve">Can be used to get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C42E3">
        <w:rPr>
          <w:rFonts w:ascii="Times New Roman" w:hAnsi="Times New Roman" w:cs="Times New Roman"/>
          <w:sz w:val="24"/>
          <w:szCs w:val="24"/>
        </w:rPr>
        <w:t xml:space="preserve"> quick </w:t>
      </w:r>
      <w:r>
        <w:rPr>
          <w:rFonts w:ascii="Times New Roman" w:hAnsi="Times New Roman" w:cs="Times New Roman"/>
          <w:sz w:val="24"/>
          <w:szCs w:val="24"/>
        </w:rPr>
        <w:t>response</w:t>
      </w:r>
      <w:r w:rsidRPr="002C42E3">
        <w:rPr>
          <w:rFonts w:ascii="Times New Roman" w:hAnsi="Times New Roman" w:cs="Times New Roman"/>
          <w:sz w:val="24"/>
          <w:szCs w:val="24"/>
        </w:rPr>
        <w:t xml:space="preserve"> regarding the conversion</w:t>
      </w:r>
      <w:r>
        <w:rPr>
          <w:rFonts w:ascii="Times New Roman" w:hAnsi="Times New Roman" w:cs="Times New Roman"/>
          <w:sz w:val="24"/>
          <w:szCs w:val="24"/>
        </w:rPr>
        <w:t xml:space="preserve"> rather than doing </w:t>
      </w:r>
      <w:r w:rsidRPr="002C42E3">
        <w:rPr>
          <w:rFonts w:ascii="Times New Roman" w:hAnsi="Times New Roman" w:cs="Times New Roman"/>
          <w:sz w:val="24"/>
          <w:szCs w:val="24"/>
        </w:rPr>
        <w:t>manually</w:t>
      </w:r>
    </w:p>
    <w:p w:rsidR="002C42E3" w:rsidRDefault="002C42E3" w:rsidP="002C42E3">
      <w:pPr>
        <w:rPr>
          <w:rFonts w:ascii="Times New Roman" w:hAnsi="Times New Roman" w:cs="Times New Roman"/>
          <w:b/>
          <w:sz w:val="24"/>
          <w:szCs w:val="24"/>
        </w:rPr>
      </w:pPr>
      <w:r w:rsidRPr="002C42E3">
        <w:rPr>
          <w:rFonts w:ascii="Times New Roman" w:hAnsi="Times New Roman" w:cs="Times New Roman"/>
          <w:b/>
          <w:sz w:val="24"/>
          <w:szCs w:val="24"/>
        </w:rPr>
        <w:t>THREATS</w:t>
      </w:r>
    </w:p>
    <w:p w:rsidR="002C42E3" w:rsidRPr="002C42E3" w:rsidRDefault="002C42E3" w:rsidP="002C42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only threat is that it is mentioned already in the weakness part</w:t>
      </w:r>
    </w:p>
    <w:p w:rsidR="002C42E3" w:rsidRDefault="002C42E3" w:rsidP="002C42E3">
      <w:pPr>
        <w:rPr>
          <w:rFonts w:ascii="Times New Roman" w:hAnsi="Times New Roman" w:cs="Times New Roman"/>
          <w:sz w:val="28"/>
          <w:szCs w:val="28"/>
        </w:rPr>
      </w:pPr>
      <w:r w:rsidRPr="002C42E3">
        <w:rPr>
          <w:rFonts w:ascii="Times New Roman" w:hAnsi="Times New Roman" w:cs="Times New Roman"/>
          <w:sz w:val="28"/>
          <w:szCs w:val="28"/>
        </w:rPr>
        <w:t>4W’s and 1H</w:t>
      </w:r>
    </w:p>
    <w:p w:rsidR="002C42E3" w:rsidRDefault="002C42E3" w:rsidP="002C42E3">
      <w:pPr>
        <w:rPr>
          <w:rFonts w:ascii="Times New Roman" w:hAnsi="Times New Roman" w:cs="Times New Roman"/>
          <w:b/>
          <w:sz w:val="28"/>
          <w:szCs w:val="28"/>
        </w:rPr>
      </w:pPr>
      <w:r w:rsidRPr="002C42E3">
        <w:rPr>
          <w:rFonts w:ascii="Times New Roman" w:hAnsi="Times New Roman" w:cs="Times New Roman"/>
          <w:b/>
          <w:sz w:val="28"/>
          <w:szCs w:val="28"/>
        </w:rPr>
        <w:t>Where it is used?</w:t>
      </w:r>
    </w:p>
    <w:p w:rsidR="002C42E3" w:rsidRDefault="002C42E3" w:rsidP="002C4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be used in </w:t>
      </w:r>
      <w:r w:rsidR="00ED0454">
        <w:rPr>
          <w:rFonts w:ascii="Times New Roman" w:hAnsi="Times New Roman" w:cs="Times New Roman"/>
          <w:sz w:val="24"/>
          <w:szCs w:val="24"/>
        </w:rPr>
        <w:t>homes</w:t>
      </w:r>
      <w:r>
        <w:rPr>
          <w:rFonts w:ascii="Times New Roman" w:hAnsi="Times New Roman" w:cs="Times New Roman"/>
          <w:sz w:val="24"/>
          <w:szCs w:val="24"/>
        </w:rPr>
        <w:t>,</w:t>
      </w:r>
      <w:r w:rsidR="00ED04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schools,</w:t>
      </w:r>
      <w:r w:rsidR="00ED04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colleges,</w:t>
      </w:r>
      <w:r w:rsidR="00ED04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offices</w:t>
      </w:r>
      <w:r w:rsidR="00ED045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0454">
        <w:rPr>
          <w:rFonts w:ascii="Times New Roman" w:hAnsi="Times New Roman" w:cs="Times New Roman"/>
          <w:sz w:val="24"/>
          <w:szCs w:val="24"/>
        </w:rPr>
        <w:t>etc.</w:t>
      </w:r>
    </w:p>
    <w:p w:rsidR="00ED0454" w:rsidRDefault="00ED0454" w:rsidP="002C42E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Who will get the most benefits out of it?</w:t>
      </w:r>
    </w:p>
    <w:p w:rsidR="00ED0454" w:rsidRPr="00ED0454" w:rsidRDefault="00ED0454" w:rsidP="002C4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benefits are mostly gained by the shopkeepers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 students, office members, school staff members etc.</w:t>
      </w:r>
    </w:p>
    <w:p w:rsidR="002C42E3" w:rsidRPr="002C42E3" w:rsidRDefault="002C42E3" w:rsidP="002C42E3">
      <w:pPr>
        <w:rPr>
          <w:rFonts w:ascii="Times New Roman" w:hAnsi="Times New Roman" w:cs="Times New Roman"/>
          <w:sz w:val="28"/>
          <w:szCs w:val="28"/>
        </w:rPr>
      </w:pPr>
    </w:p>
    <w:sectPr w:rsidR="002C42E3" w:rsidRPr="002C4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24B22"/>
    <w:multiLevelType w:val="multilevel"/>
    <w:tmpl w:val="40BC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50737"/>
    <w:multiLevelType w:val="hybridMultilevel"/>
    <w:tmpl w:val="9C7A6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4434C"/>
    <w:multiLevelType w:val="hybridMultilevel"/>
    <w:tmpl w:val="F836E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773CB"/>
    <w:multiLevelType w:val="hybridMultilevel"/>
    <w:tmpl w:val="FF2835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8757F7"/>
    <w:multiLevelType w:val="hybridMultilevel"/>
    <w:tmpl w:val="D72E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75FDB"/>
    <w:multiLevelType w:val="hybridMultilevel"/>
    <w:tmpl w:val="354038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9F765F3"/>
    <w:multiLevelType w:val="hybridMultilevel"/>
    <w:tmpl w:val="AC6AD9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03CB9"/>
    <w:multiLevelType w:val="hybridMultilevel"/>
    <w:tmpl w:val="A120D5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A4B"/>
    <w:rsid w:val="002C42E3"/>
    <w:rsid w:val="00405118"/>
    <w:rsid w:val="004246A3"/>
    <w:rsid w:val="006758E2"/>
    <w:rsid w:val="009C135C"/>
    <w:rsid w:val="00A33E01"/>
    <w:rsid w:val="00CE0897"/>
    <w:rsid w:val="00D212A0"/>
    <w:rsid w:val="00DE32A4"/>
    <w:rsid w:val="00E76CA1"/>
    <w:rsid w:val="00ED0454"/>
    <w:rsid w:val="00F65A4B"/>
    <w:rsid w:val="00FC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5997"/>
  <w15:chartTrackingRefBased/>
  <w15:docId w15:val="{B53A21D5-8B56-4897-9240-A6CCA5A80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2022-02-06T10:19:00Z</dcterms:created>
  <dcterms:modified xsi:type="dcterms:W3CDTF">2022-02-09T21:29:00Z</dcterms:modified>
</cp:coreProperties>
</file>