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759C" w:rsidRPr="0063794A" w:rsidRDefault="0057759C" w:rsidP="0057759C">
      <w:pPr>
        <w:autoSpaceDE w:val="0"/>
        <w:autoSpaceDN w:val="0"/>
        <w:adjustRightInd w:val="0"/>
        <w:spacing w:after="0" w:line="240" w:lineRule="auto"/>
        <w:rPr>
          <w:rFonts w:ascii="Times New Roman" w:hAnsi="Times New Roman" w:cs="Times New Roman"/>
          <w:b/>
          <w:i/>
          <w:iCs/>
          <w:u w:val="single"/>
        </w:rPr>
      </w:pPr>
      <w:r w:rsidRPr="0063794A">
        <w:rPr>
          <w:rFonts w:ascii="Times New Roman" w:hAnsi="Times New Roman" w:cs="Times New Roman"/>
          <w:b/>
          <w:i/>
          <w:iCs/>
          <w:u w:val="single"/>
        </w:rPr>
        <w:t>B. Selection of Input Variables</w:t>
      </w:r>
    </w:p>
    <w:p w:rsidR="00684BFC" w:rsidRPr="0063794A" w:rsidRDefault="00684BFC" w:rsidP="0057759C">
      <w:pPr>
        <w:autoSpaceDE w:val="0"/>
        <w:autoSpaceDN w:val="0"/>
        <w:adjustRightInd w:val="0"/>
        <w:spacing w:after="0" w:line="240" w:lineRule="auto"/>
        <w:rPr>
          <w:rFonts w:ascii="Times New Roman" w:hAnsi="Times New Roman" w:cs="Times New Roman"/>
        </w:rPr>
      </w:pPr>
    </w:p>
    <w:p w:rsidR="00684BFC" w:rsidRPr="0063794A" w:rsidRDefault="0057759C" w:rsidP="0057759C">
      <w:pPr>
        <w:autoSpaceDE w:val="0"/>
        <w:autoSpaceDN w:val="0"/>
        <w:adjustRightInd w:val="0"/>
        <w:spacing w:after="0" w:line="240" w:lineRule="auto"/>
        <w:rPr>
          <w:rFonts w:ascii="Times New Roman" w:hAnsi="Times New Roman" w:cs="Times New Roman"/>
        </w:rPr>
      </w:pPr>
      <w:r w:rsidRPr="0063794A">
        <w:rPr>
          <w:rFonts w:ascii="Times New Roman" w:hAnsi="Times New Roman" w:cs="Times New Roman"/>
        </w:rPr>
        <w:t xml:space="preserve">Selection of the model’s inputs variables has a great effect on the performance of the forecasting models, and should be properly addressed. The following aspects have to be considered in selecting the input variables for the model. </w:t>
      </w:r>
    </w:p>
    <w:p w:rsidR="00684BFC" w:rsidRPr="0063794A" w:rsidRDefault="0057759C" w:rsidP="0057759C">
      <w:pPr>
        <w:autoSpaceDE w:val="0"/>
        <w:autoSpaceDN w:val="0"/>
        <w:adjustRightInd w:val="0"/>
        <w:spacing w:after="0" w:line="240" w:lineRule="auto"/>
        <w:rPr>
          <w:rFonts w:ascii="Times New Roman" w:hAnsi="Times New Roman" w:cs="Times New Roman"/>
        </w:rPr>
      </w:pPr>
      <w:r w:rsidRPr="0063794A">
        <w:rPr>
          <w:rFonts w:ascii="Times New Roman" w:hAnsi="Times New Roman" w:cs="Times New Roman"/>
        </w:rPr>
        <w:t xml:space="preserve">First, although many exogenous variables have relationship with the wind generation, it is neither feasible nor efficient to use all of them in the forecasting. Hence, we should pick the ones exhibiting a significant degree of correlation with regard to the wind generation. </w:t>
      </w:r>
    </w:p>
    <w:p w:rsidR="00684BFC" w:rsidRPr="0063794A" w:rsidRDefault="0057759C" w:rsidP="0057759C">
      <w:pPr>
        <w:autoSpaceDE w:val="0"/>
        <w:autoSpaceDN w:val="0"/>
        <w:adjustRightInd w:val="0"/>
        <w:spacing w:after="0" w:line="240" w:lineRule="auto"/>
        <w:rPr>
          <w:rFonts w:ascii="Times New Roman" w:hAnsi="Times New Roman" w:cs="Times New Roman"/>
        </w:rPr>
      </w:pPr>
      <w:r w:rsidRPr="0063794A">
        <w:rPr>
          <w:rFonts w:ascii="Times New Roman" w:hAnsi="Times New Roman" w:cs="Times New Roman"/>
        </w:rPr>
        <w:t xml:space="preserve">Second, as indicated in the previous section, seven candidate weather stations are available for providing the meteorological data, so it is necessary for us to determine whether the data from a specific station are suitable for the forecasting or not. </w:t>
      </w:r>
    </w:p>
    <w:p w:rsidR="00E64BF6" w:rsidRPr="0063794A" w:rsidRDefault="00684BFC" w:rsidP="0057759C">
      <w:pPr>
        <w:autoSpaceDE w:val="0"/>
        <w:autoSpaceDN w:val="0"/>
        <w:adjustRightInd w:val="0"/>
        <w:spacing w:after="0" w:line="240" w:lineRule="auto"/>
        <w:rPr>
          <w:rFonts w:ascii="Times New Roman" w:hAnsi="Times New Roman" w:cs="Times New Roman"/>
        </w:rPr>
      </w:pPr>
      <w:r w:rsidRPr="0063794A">
        <w:rPr>
          <w:rFonts w:ascii="Times New Roman" w:hAnsi="Times New Roman" w:cs="Times New Roman"/>
        </w:rPr>
        <w:t>Thirdly</w:t>
      </w:r>
      <w:r w:rsidR="0057759C" w:rsidRPr="0063794A">
        <w:rPr>
          <w:rFonts w:ascii="Times New Roman" w:hAnsi="Times New Roman" w:cs="Times New Roman"/>
        </w:rPr>
        <w:t>, we need to know how many lagged hours should be included in the WG/WS time series. These selections can be achieved by exploiting the analysis of autocorrelation and cross-correlation between the different variables.</w:t>
      </w:r>
    </w:p>
    <w:p w:rsidR="0057759C" w:rsidRPr="0063794A" w:rsidRDefault="0057759C" w:rsidP="0057759C">
      <w:pPr>
        <w:autoSpaceDE w:val="0"/>
        <w:autoSpaceDN w:val="0"/>
        <w:adjustRightInd w:val="0"/>
        <w:spacing w:after="0" w:line="240" w:lineRule="auto"/>
        <w:rPr>
          <w:rFonts w:ascii="Times New Roman" w:hAnsi="Times New Roman" w:cs="Times New Roman"/>
        </w:rPr>
      </w:pPr>
      <w:r w:rsidRPr="0063794A">
        <w:rPr>
          <w:rFonts w:ascii="Times New Roman" w:hAnsi="Times New Roman" w:cs="Times New Roman"/>
        </w:rPr>
        <w:t xml:space="preserve"> Table I shows the cross-correlations between aggregated wind generation and different observations within the wind farm for the period in Fig. 2. At the same time, we have also investigated these cross-correlations in different months. It can be concluded that the wind generation also has a relatively close relationship with wind direction and gust speed. However, the correlation coefficients are not consistent and usually shift over time. As for the barometric pressure, temperature, and humidity, their influences on the generation are not evident.</w:t>
      </w:r>
    </w:p>
    <w:p w:rsidR="00E64BF6" w:rsidRPr="0063794A" w:rsidRDefault="0057759C" w:rsidP="0057759C">
      <w:pPr>
        <w:autoSpaceDE w:val="0"/>
        <w:autoSpaceDN w:val="0"/>
        <w:adjustRightInd w:val="0"/>
        <w:spacing w:after="0" w:line="240" w:lineRule="auto"/>
        <w:rPr>
          <w:rFonts w:ascii="Times New Roman" w:hAnsi="Times New Roman" w:cs="Times New Roman"/>
        </w:rPr>
      </w:pPr>
      <w:r w:rsidRPr="0063794A">
        <w:rPr>
          <w:rFonts w:ascii="Times New Roman" w:hAnsi="Times New Roman" w:cs="Times New Roman"/>
        </w:rPr>
        <w:t>Table II gives the cross-correlation coefficients between the wind speed in different stations and the aggregated generation of the wind farm for the period in Fig. 2. We also conducted correlation analysis for each season of the year, and the results are basically consistent with those in Table II. Since the wind directions in different weather stations are generally similar during certain period, the correlations in Table II are used to select the data of weather stations. It can be seen that the coefficients for stations 1, 4, 6, and 7 are below 0.60, so the data from these stations will not be used in the model. Fig. 7 illustrates autocorrelation (</w:t>
      </w:r>
      <w:r w:rsidRPr="0063794A">
        <w:rPr>
          <w:rFonts w:ascii="Times New Roman" w:hAnsi="Times New Roman" w:cs="Times New Roman"/>
          <w:i/>
          <w:iCs/>
        </w:rPr>
        <w:t>A</w:t>
      </w:r>
      <w:r w:rsidRPr="0063794A">
        <w:rPr>
          <w:rFonts w:ascii="Times New Roman" w:hAnsi="Times New Roman" w:cs="Times New Roman"/>
        </w:rPr>
        <w:t>) curves for aggregated wind generation and speed within the wind farm and cross correlation (</w:t>
      </w:r>
      <w:r w:rsidRPr="0063794A">
        <w:rPr>
          <w:rFonts w:ascii="Times New Roman" w:hAnsi="Times New Roman" w:cs="Times New Roman"/>
          <w:i/>
          <w:iCs/>
        </w:rPr>
        <w:t>C</w:t>
      </w:r>
      <w:r w:rsidRPr="0063794A">
        <w:rPr>
          <w:rFonts w:ascii="Times New Roman" w:hAnsi="Times New Roman" w:cs="Times New Roman"/>
        </w:rPr>
        <w:t xml:space="preserve">) curves for aggregated wind generation and speed in different locations. </w:t>
      </w:r>
    </w:p>
    <w:p w:rsidR="0057759C" w:rsidRPr="0063794A" w:rsidRDefault="0057759C" w:rsidP="0057759C">
      <w:pPr>
        <w:autoSpaceDE w:val="0"/>
        <w:autoSpaceDN w:val="0"/>
        <w:adjustRightInd w:val="0"/>
        <w:spacing w:after="0" w:line="240" w:lineRule="auto"/>
        <w:rPr>
          <w:rFonts w:ascii="Times New Roman" w:hAnsi="Times New Roman" w:cs="Times New Roman"/>
        </w:rPr>
      </w:pPr>
      <w:r w:rsidRPr="0063794A">
        <w:rPr>
          <w:rFonts w:ascii="Times New Roman" w:hAnsi="Times New Roman" w:cs="Times New Roman"/>
        </w:rPr>
        <w:t xml:space="preserve">The input data of the BCD network are shown in Table IV.  In addition to the time series </w:t>
      </w:r>
      <w:r w:rsidRPr="0063794A">
        <w:rPr>
          <w:rFonts w:ascii="Times New Roman" w:hAnsi="Times New Roman" w:cs="Times New Roman"/>
          <w:i/>
          <w:iCs/>
        </w:rPr>
        <w:t>G</w:t>
      </w:r>
      <w:r w:rsidRPr="0063794A">
        <w:rPr>
          <w:rFonts w:ascii="Times New Roman" w:eastAsia="CMR10" w:hAnsi="Times New Roman" w:cs="Times New Roman"/>
        </w:rPr>
        <w:t xml:space="preserve">1 </w:t>
      </w:r>
      <w:r w:rsidRPr="0063794A">
        <w:rPr>
          <w:rFonts w:ascii="Times New Roman" w:hAnsi="Times New Roman" w:cs="Times New Roman"/>
        </w:rPr>
        <w:t xml:space="preserve">and </w:t>
      </w:r>
      <w:r w:rsidRPr="0063794A">
        <w:rPr>
          <w:rFonts w:ascii="Times New Roman" w:hAnsi="Times New Roman" w:cs="Times New Roman"/>
          <w:i/>
          <w:iCs/>
        </w:rPr>
        <w:t>S</w:t>
      </w:r>
      <w:r w:rsidRPr="0063794A">
        <w:rPr>
          <w:rFonts w:ascii="Times New Roman" w:eastAsia="CMR10" w:hAnsi="Times New Roman" w:cs="Times New Roman"/>
        </w:rPr>
        <w:t xml:space="preserve">1 </w:t>
      </w:r>
      <w:r w:rsidRPr="0063794A">
        <w:rPr>
          <w:rFonts w:ascii="Times New Roman" w:hAnsi="Times New Roman" w:cs="Times New Roman"/>
        </w:rPr>
        <w:t>as the primary input for clustering the hour by dynamics, the other factors, including average wind generation of previous 6 h, average wind speed in different locations, the forecasted average wind direction and humidity of the target hour, are used to determine the prior probability for the BCD. Other factors can also be included, and the selection of input data mainly depends on the system to be studied. In the experimentation, we found that inclusion of the temperature and the atmospheric pressure as inputs did not offer improved performance of the resulting models. On the contrary, the presence of two more inputs was actually slowing down the learning process. Therefore, these variables are also not included in the input set.</w:t>
      </w:r>
    </w:p>
    <w:p w:rsidR="00D73784" w:rsidRPr="0063794A" w:rsidRDefault="00D73784" w:rsidP="00D73784">
      <w:pPr>
        <w:autoSpaceDE w:val="0"/>
        <w:autoSpaceDN w:val="0"/>
        <w:adjustRightInd w:val="0"/>
        <w:spacing w:after="0" w:line="240" w:lineRule="auto"/>
        <w:rPr>
          <w:rFonts w:ascii="Times New Roman" w:hAnsi="Times New Roman" w:cs="Times New Roman"/>
        </w:rPr>
      </w:pPr>
      <w:r w:rsidRPr="0063794A">
        <w:rPr>
          <w:rFonts w:ascii="Times New Roman" w:hAnsi="Times New Roman" w:cs="Times New Roman"/>
        </w:rPr>
        <w:t xml:space="preserve">As indicated in Table III, the input data of SVR consist of the following elements: hourly wind generation series of the previous hours and the forecasted and observed wind speed series of the wind farm and the weather stations. In order to capture the time series style, we include the wind generations of previous 6 h. Besides the forecasted wind speed at the target hour, the wind speeds of previous 5 h are also included. </w:t>
      </w:r>
    </w:p>
    <w:p w:rsidR="00D73784" w:rsidRPr="0063794A" w:rsidRDefault="00D73784" w:rsidP="0057759C">
      <w:pPr>
        <w:autoSpaceDE w:val="0"/>
        <w:autoSpaceDN w:val="0"/>
        <w:adjustRightInd w:val="0"/>
        <w:spacing w:after="0" w:line="240" w:lineRule="auto"/>
        <w:rPr>
          <w:rFonts w:ascii="Times New Roman" w:hAnsi="Times New Roman" w:cs="Times New Roman"/>
        </w:rPr>
      </w:pPr>
    </w:p>
    <w:p w:rsidR="00665782" w:rsidRPr="0063794A" w:rsidRDefault="00665782" w:rsidP="0057759C">
      <w:pPr>
        <w:autoSpaceDE w:val="0"/>
        <w:autoSpaceDN w:val="0"/>
        <w:adjustRightInd w:val="0"/>
        <w:spacing w:after="0" w:line="240" w:lineRule="auto"/>
        <w:rPr>
          <w:rFonts w:ascii="Times New Roman" w:hAnsi="Times New Roman" w:cs="Times New Roman"/>
        </w:rPr>
      </w:pPr>
    </w:p>
    <w:p w:rsidR="00665782" w:rsidRPr="0063794A" w:rsidRDefault="00665782" w:rsidP="0057759C">
      <w:pPr>
        <w:autoSpaceDE w:val="0"/>
        <w:autoSpaceDN w:val="0"/>
        <w:adjustRightInd w:val="0"/>
        <w:spacing w:after="0" w:line="240" w:lineRule="auto"/>
        <w:rPr>
          <w:rFonts w:ascii="Times New Roman" w:hAnsi="Times New Roman" w:cs="Times New Roman"/>
        </w:rPr>
      </w:pPr>
      <w:bookmarkStart w:id="0" w:name="_GoBack"/>
      <w:bookmarkEnd w:id="0"/>
    </w:p>
    <w:p w:rsidR="00665782" w:rsidRPr="0063794A" w:rsidRDefault="00665782" w:rsidP="0057759C">
      <w:pPr>
        <w:autoSpaceDE w:val="0"/>
        <w:autoSpaceDN w:val="0"/>
        <w:adjustRightInd w:val="0"/>
        <w:spacing w:after="0" w:line="240" w:lineRule="auto"/>
        <w:rPr>
          <w:rFonts w:ascii="Times New Roman" w:hAnsi="Times New Roman" w:cs="Times New Roman"/>
        </w:rPr>
      </w:pPr>
    </w:p>
    <w:p w:rsidR="00665782" w:rsidRPr="0063794A" w:rsidRDefault="00665782" w:rsidP="0057759C">
      <w:pPr>
        <w:autoSpaceDE w:val="0"/>
        <w:autoSpaceDN w:val="0"/>
        <w:adjustRightInd w:val="0"/>
        <w:spacing w:after="0" w:line="240" w:lineRule="auto"/>
        <w:rPr>
          <w:rFonts w:ascii="Times New Roman" w:hAnsi="Times New Roman" w:cs="Times New Roman"/>
        </w:rPr>
      </w:pPr>
    </w:p>
    <w:p w:rsidR="00665782" w:rsidRPr="0063794A" w:rsidRDefault="00665782" w:rsidP="0057759C">
      <w:pPr>
        <w:autoSpaceDE w:val="0"/>
        <w:autoSpaceDN w:val="0"/>
        <w:adjustRightInd w:val="0"/>
        <w:spacing w:after="0" w:line="240" w:lineRule="auto"/>
        <w:rPr>
          <w:rFonts w:ascii="Times New Roman" w:hAnsi="Times New Roman" w:cs="Times New Roman"/>
        </w:rPr>
      </w:pPr>
    </w:p>
    <w:p w:rsidR="0057759C" w:rsidRDefault="0057759C" w:rsidP="006405F9">
      <w:pPr>
        <w:autoSpaceDE w:val="0"/>
        <w:autoSpaceDN w:val="0"/>
        <w:adjustRightInd w:val="0"/>
        <w:spacing w:after="0" w:line="240" w:lineRule="auto"/>
        <w:ind w:firstLine="720"/>
        <w:rPr>
          <w:rFonts w:ascii="Times New Roman" w:hAnsi="Times New Roman" w:cs="Times New Roman"/>
        </w:rPr>
      </w:pPr>
    </w:p>
    <w:p w:rsidR="006405F9" w:rsidRDefault="006405F9" w:rsidP="006405F9">
      <w:pPr>
        <w:autoSpaceDE w:val="0"/>
        <w:autoSpaceDN w:val="0"/>
        <w:adjustRightInd w:val="0"/>
        <w:spacing w:after="0" w:line="240" w:lineRule="auto"/>
        <w:ind w:firstLine="720"/>
        <w:rPr>
          <w:rFonts w:ascii="Times New Roman" w:hAnsi="Times New Roman" w:cs="Times New Roman"/>
        </w:rPr>
      </w:pPr>
    </w:p>
    <w:p w:rsidR="006405F9" w:rsidRPr="0063794A" w:rsidRDefault="006405F9" w:rsidP="006405F9">
      <w:pPr>
        <w:autoSpaceDE w:val="0"/>
        <w:autoSpaceDN w:val="0"/>
        <w:adjustRightInd w:val="0"/>
        <w:spacing w:after="0" w:line="240" w:lineRule="auto"/>
        <w:ind w:firstLine="720"/>
        <w:rPr>
          <w:rFonts w:ascii="Times New Roman" w:hAnsi="Times New Roman" w:cs="Times New Roman"/>
        </w:rPr>
      </w:pPr>
    </w:p>
    <w:p w:rsidR="0057759C" w:rsidRPr="0063794A" w:rsidRDefault="0057759C" w:rsidP="0057759C">
      <w:pPr>
        <w:autoSpaceDE w:val="0"/>
        <w:autoSpaceDN w:val="0"/>
        <w:adjustRightInd w:val="0"/>
        <w:spacing w:after="0" w:line="240" w:lineRule="auto"/>
        <w:rPr>
          <w:rFonts w:ascii="Times New Roman" w:hAnsi="Times New Roman" w:cs="Times New Roman"/>
        </w:rPr>
      </w:pPr>
    </w:p>
    <w:p w:rsidR="0057759C" w:rsidRPr="0063794A" w:rsidRDefault="0057759C" w:rsidP="0057759C">
      <w:pPr>
        <w:autoSpaceDE w:val="0"/>
        <w:autoSpaceDN w:val="0"/>
        <w:adjustRightInd w:val="0"/>
        <w:spacing w:after="0" w:line="240" w:lineRule="auto"/>
        <w:rPr>
          <w:rFonts w:ascii="Times New Roman" w:hAnsi="Times New Roman" w:cs="Times New Roman"/>
        </w:rPr>
      </w:pPr>
    </w:p>
    <w:p w:rsidR="008C0536" w:rsidRPr="0063794A" w:rsidRDefault="008C0536" w:rsidP="00665782">
      <w:pPr>
        <w:autoSpaceDE w:val="0"/>
        <w:autoSpaceDN w:val="0"/>
        <w:adjustRightInd w:val="0"/>
        <w:spacing w:after="0" w:line="240" w:lineRule="auto"/>
        <w:rPr>
          <w:rFonts w:ascii="Times New Roman" w:hAnsi="Times New Roman" w:cs="Times New Roman"/>
        </w:rPr>
      </w:pPr>
    </w:p>
    <w:p w:rsidR="00665782" w:rsidRPr="0063794A" w:rsidRDefault="00665782" w:rsidP="00665782">
      <w:pPr>
        <w:autoSpaceDE w:val="0"/>
        <w:autoSpaceDN w:val="0"/>
        <w:adjustRightInd w:val="0"/>
        <w:spacing w:after="0" w:line="240" w:lineRule="auto"/>
        <w:rPr>
          <w:rFonts w:ascii="Times New Roman" w:hAnsi="Times New Roman" w:cs="Times New Roman"/>
          <w:b/>
          <w:i/>
          <w:iCs/>
          <w:u w:val="single"/>
        </w:rPr>
      </w:pPr>
      <w:r w:rsidRPr="0063794A">
        <w:rPr>
          <w:rFonts w:ascii="Times New Roman" w:hAnsi="Times New Roman" w:cs="Times New Roman"/>
          <w:b/>
          <w:i/>
          <w:iCs/>
          <w:u w:val="single"/>
        </w:rPr>
        <w:lastRenderedPageBreak/>
        <w:t>C. BCD Classifier</w:t>
      </w:r>
    </w:p>
    <w:p w:rsidR="008C0536" w:rsidRPr="0063794A" w:rsidRDefault="008C0536" w:rsidP="008C0536">
      <w:pPr>
        <w:autoSpaceDE w:val="0"/>
        <w:autoSpaceDN w:val="0"/>
        <w:adjustRightInd w:val="0"/>
        <w:spacing w:after="0" w:line="240" w:lineRule="auto"/>
        <w:rPr>
          <w:rFonts w:ascii="Times New Roman" w:hAnsi="Times New Roman" w:cs="Times New Roman"/>
        </w:rPr>
      </w:pPr>
      <w:r w:rsidRPr="0063794A">
        <w:rPr>
          <w:rFonts w:ascii="Times New Roman" w:hAnsi="Times New Roman" w:cs="Times New Roman"/>
        </w:rPr>
        <w:t xml:space="preserve">The clustering method implemented in BCD is based on a novel concept of similarity for time series: two time series are similar when they are generated by the same stochastic process. BCD models time series by autoregressive equations [13]. Let </w:t>
      </w:r>
      <w:proofErr w:type="spellStart"/>
      <w:r w:rsidRPr="0063794A">
        <w:rPr>
          <w:rFonts w:ascii="Times New Roman" w:hAnsi="Times New Roman" w:cs="Times New Roman"/>
          <w:i/>
          <w:iCs/>
        </w:rPr>
        <w:t>Sj</w:t>
      </w:r>
      <w:proofErr w:type="spellEnd"/>
      <w:r w:rsidRPr="0063794A">
        <w:rPr>
          <w:rFonts w:ascii="Times New Roman" w:hAnsi="Times New Roman" w:cs="Times New Roman"/>
          <w:i/>
          <w:iCs/>
        </w:rPr>
        <w:t xml:space="preserve"> </w:t>
      </w:r>
      <w:r w:rsidRPr="0063794A">
        <w:rPr>
          <w:rFonts w:ascii="Times New Roman" w:eastAsia="CMR10" w:hAnsi="Times New Roman" w:cs="Times New Roman"/>
        </w:rPr>
        <w:t xml:space="preserve">= </w:t>
      </w:r>
      <w:r w:rsidRPr="0063794A">
        <w:rPr>
          <w:rFonts w:ascii="Times New Roman" w:eastAsia="CMSY10" w:hAnsi="Times New Roman" w:cs="Times New Roman"/>
          <w:i/>
          <w:iCs/>
        </w:rPr>
        <w:t>{</w:t>
      </w:r>
      <w:r w:rsidRPr="0063794A">
        <w:rPr>
          <w:rFonts w:ascii="Times New Roman" w:hAnsi="Times New Roman" w:cs="Times New Roman"/>
          <w:i/>
          <w:iCs/>
        </w:rPr>
        <w:t>xj</w:t>
      </w:r>
      <w:r w:rsidRPr="0063794A">
        <w:rPr>
          <w:rFonts w:ascii="Times New Roman" w:eastAsia="CMR10" w:hAnsi="Times New Roman" w:cs="Times New Roman"/>
        </w:rPr>
        <w:t>1</w:t>
      </w:r>
      <w:proofErr w:type="gramStart"/>
      <w:r w:rsidRPr="0063794A">
        <w:rPr>
          <w:rFonts w:ascii="Times New Roman" w:hAnsi="Times New Roman" w:cs="Times New Roman"/>
          <w:i/>
          <w:iCs/>
        </w:rPr>
        <w:t>, . . . ,</w:t>
      </w:r>
      <w:proofErr w:type="gramEnd"/>
      <w:r w:rsidRPr="0063794A">
        <w:rPr>
          <w:rFonts w:ascii="Times New Roman" w:hAnsi="Times New Roman" w:cs="Times New Roman"/>
          <w:i/>
          <w:iCs/>
        </w:rPr>
        <w:t xml:space="preserve"> </w:t>
      </w:r>
      <w:proofErr w:type="spellStart"/>
      <w:r w:rsidRPr="0063794A">
        <w:rPr>
          <w:rFonts w:ascii="Times New Roman" w:hAnsi="Times New Roman" w:cs="Times New Roman"/>
          <w:i/>
          <w:iCs/>
        </w:rPr>
        <w:t>xjt</w:t>
      </w:r>
      <w:proofErr w:type="spellEnd"/>
      <w:r w:rsidRPr="0063794A">
        <w:rPr>
          <w:rFonts w:ascii="Times New Roman" w:hAnsi="Times New Roman" w:cs="Times New Roman"/>
          <w:i/>
          <w:iCs/>
        </w:rPr>
        <w:t xml:space="preserve">, . . . , </w:t>
      </w:r>
      <w:proofErr w:type="spellStart"/>
      <w:r w:rsidRPr="0063794A">
        <w:rPr>
          <w:rFonts w:ascii="Times New Roman" w:hAnsi="Times New Roman" w:cs="Times New Roman"/>
          <w:i/>
          <w:iCs/>
        </w:rPr>
        <w:t>xjn</w:t>
      </w:r>
      <w:proofErr w:type="spellEnd"/>
      <w:r w:rsidRPr="0063794A">
        <w:rPr>
          <w:rFonts w:ascii="Times New Roman" w:eastAsia="CMSY10" w:hAnsi="Times New Roman" w:cs="Times New Roman"/>
          <w:i/>
          <w:iCs/>
        </w:rPr>
        <w:t xml:space="preserve">} </w:t>
      </w:r>
      <w:r w:rsidRPr="0063794A">
        <w:rPr>
          <w:rFonts w:ascii="Times New Roman" w:hAnsi="Times New Roman" w:cs="Times New Roman"/>
        </w:rPr>
        <w:t xml:space="preserve">denote a stationary time series of continuous values. The series follows an autoregressive model of order </w:t>
      </w:r>
      <w:r w:rsidRPr="0063794A">
        <w:rPr>
          <w:rFonts w:ascii="Times New Roman" w:hAnsi="Times New Roman" w:cs="Times New Roman"/>
          <w:i/>
          <w:iCs/>
        </w:rPr>
        <w:t>p</w:t>
      </w:r>
      <w:r w:rsidRPr="0063794A">
        <w:rPr>
          <w:rFonts w:ascii="Times New Roman" w:hAnsi="Times New Roman" w:cs="Times New Roman"/>
        </w:rPr>
        <w:t xml:space="preserve">, say </w:t>
      </w:r>
      <w:proofErr w:type="gramStart"/>
      <w:r w:rsidRPr="0063794A">
        <w:rPr>
          <w:rFonts w:ascii="Times New Roman" w:hAnsi="Times New Roman" w:cs="Times New Roman"/>
        </w:rPr>
        <w:t>AR(</w:t>
      </w:r>
      <w:proofErr w:type="gramEnd"/>
      <w:r w:rsidRPr="0063794A">
        <w:rPr>
          <w:rFonts w:ascii="Times New Roman" w:hAnsi="Times New Roman" w:cs="Times New Roman"/>
          <w:i/>
          <w:iCs/>
        </w:rPr>
        <w:t>p</w:t>
      </w:r>
      <w:r w:rsidRPr="0063794A">
        <w:rPr>
          <w:rFonts w:ascii="Times New Roman" w:hAnsi="Times New Roman" w:cs="Times New Roman"/>
        </w:rPr>
        <w:t xml:space="preserve">), if the value of the series at time </w:t>
      </w:r>
      <w:r w:rsidRPr="0063794A">
        <w:rPr>
          <w:rFonts w:ascii="Times New Roman" w:hAnsi="Times New Roman" w:cs="Times New Roman"/>
          <w:i/>
          <w:iCs/>
        </w:rPr>
        <w:t xml:space="preserve">t &gt; p </w:t>
      </w:r>
      <w:r w:rsidRPr="0063794A">
        <w:rPr>
          <w:rFonts w:ascii="Times New Roman" w:hAnsi="Times New Roman" w:cs="Times New Roman"/>
        </w:rPr>
        <w:t xml:space="preserve">is a linear function of the values observed in the previous </w:t>
      </w:r>
      <w:r w:rsidRPr="0063794A">
        <w:rPr>
          <w:rFonts w:ascii="Times New Roman" w:hAnsi="Times New Roman" w:cs="Times New Roman"/>
          <w:i/>
          <w:iCs/>
        </w:rPr>
        <w:t xml:space="preserve">p </w:t>
      </w:r>
      <w:r w:rsidRPr="0063794A">
        <w:rPr>
          <w:rFonts w:ascii="Times New Roman" w:hAnsi="Times New Roman" w:cs="Times New Roman"/>
        </w:rPr>
        <w:t>steps.</w:t>
      </w:r>
    </w:p>
    <w:p w:rsidR="008C0536" w:rsidRPr="0063794A" w:rsidRDefault="008C0536" w:rsidP="008C0536">
      <w:pPr>
        <w:autoSpaceDE w:val="0"/>
        <w:autoSpaceDN w:val="0"/>
        <w:adjustRightInd w:val="0"/>
        <w:spacing w:after="0" w:line="240" w:lineRule="auto"/>
        <w:rPr>
          <w:rFonts w:ascii="Times New Roman" w:hAnsi="Times New Roman" w:cs="Times New Roman"/>
        </w:rPr>
      </w:pPr>
      <w:r w:rsidRPr="0063794A">
        <w:rPr>
          <w:rFonts w:ascii="Times New Roman" w:hAnsi="Times New Roman" w:cs="Times New Roman"/>
        </w:rPr>
        <w:t xml:space="preserve">We can describe the model in a matrix form as </w:t>
      </w:r>
      <w:proofErr w:type="spellStart"/>
      <w:r w:rsidRPr="0063794A">
        <w:rPr>
          <w:rFonts w:ascii="Times New Roman" w:hAnsi="Times New Roman" w:cs="Times New Roman"/>
          <w:i/>
          <w:iCs/>
        </w:rPr>
        <w:t>xj</w:t>
      </w:r>
      <w:proofErr w:type="spellEnd"/>
      <w:r w:rsidRPr="0063794A">
        <w:rPr>
          <w:rFonts w:ascii="Times New Roman" w:hAnsi="Times New Roman" w:cs="Times New Roman"/>
          <w:i/>
          <w:iCs/>
        </w:rPr>
        <w:t xml:space="preserve"> </w:t>
      </w:r>
      <w:r w:rsidRPr="0063794A">
        <w:rPr>
          <w:rFonts w:ascii="Times New Roman" w:eastAsia="CMR10" w:hAnsi="Times New Roman" w:cs="Times New Roman"/>
        </w:rPr>
        <w:t xml:space="preserve">= </w:t>
      </w:r>
      <w:proofErr w:type="spellStart"/>
      <w:r w:rsidRPr="0063794A">
        <w:rPr>
          <w:rFonts w:ascii="Times New Roman" w:hAnsi="Times New Roman" w:cs="Times New Roman"/>
          <w:i/>
          <w:iCs/>
        </w:rPr>
        <w:t>Xj</w:t>
      </w:r>
      <w:proofErr w:type="spellEnd"/>
      <w:r w:rsidRPr="0063794A">
        <w:rPr>
          <w:rFonts w:ascii="Times New Roman" w:hAnsi="Times New Roman" w:cs="Times New Roman"/>
          <w:i/>
          <w:iCs/>
        </w:rPr>
        <w:t xml:space="preserve">βj </w:t>
      </w:r>
      <w:r w:rsidRPr="0063794A">
        <w:rPr>
          <w:rFonts w:ascii="Times New Roman" w:eastAsia="CMR10" w:hAnsi="Times New Roman" w:cs="Times New Roman"/>
        </w:rPr>
        <w:t xml:space="preserve">+ </w:t>
      </w:r>
      <w:proofErr w:type="spellStart"/>
      <w:r w:rsidRPr="0063794A">
        <w:rPr>
          <w:rFonts w:ascii="Times New Roman" w:hAnsi="Times New Roman" w:cs="Times New Roman"/>
          <w:i/>
          <w:iCs/>
        </w:rPr>
        <w:t>εj</w:t>
      </w:r>
      <w:proofErr w:type="spellEnd"/>
      <w:r w:rsidRPr="0063794A">
        <w:rPr>
          <w:rFonts w:ascii="Times New Roman" w:hAnsi="Times New Roman" w:cs="Times New Roman"/>
          <w:i/>
          <w:iCs/>
        </w:rPr>
        <w:t xml:space="preserve">, </w:t>
      </w:r>
      <w:r w:rsidRPr="0063794A">
        <w:rPr>
          <w:rFonts w:ascii="Times New Roman" w:hAnsi="Times New Roman" w:cs="Times New Roman"/>
        </w:rPr>
        <w:t xml:space="preserve">where </w:t>
      </w:r>
      <w:proofErr w:type="spellStart"/>
      <w:r w:rsidRPr="0063794A">
        <w:rPr>
          <w:rFonts w:ascii="Times New Roman" w:hAnsi="Times New Roman" w:cs="Times New Roman"/>
          <w:i/>
          <w:iCs/>
        </w:rPr>
        <w:t>xj</w:t>
      </w:r>
      <w:proofErr w:type="spellEnd"/>
      <w:r w:rsidRPr="0063794A">
        <w:rPr>
          <w:rFonts w:ascii="Times New Roman" w:hAnsi="Times New Roman" w:cs="Times New Roman"/>
          <w:i/>
          <w:iCs/>
        </w:rPr>
        <w:t xml:space="preserve"> </w:t>
      </w:r>
      <w:r w:rsidRPr="0063794A">
        <w:rPr>
          <w:rFonts w:ascii="Times New Roman" w:hAnsi="Times New Roman" w:cs="Times New Roman"/>
        </w:rPr>
        <w:t xml:space="preserve">is the vector </w:t>
      </w:r>
      <w:r w:rsidRPr="0063794A">
        <w:rPr>
          <w:rFonts w:ascii="Times New Roman" w:eastAsia="CMR10" w:hAnsi="Times New Roman" w:cs="Times New Roman"/>
        </w:rPr>
        <w:t>(</w:t>
      </w:r>
      <w:proofErr w:type="spellStart"/>
      <w:r w:rsidRPr="0063794A">
        <w:rPr>
          <w:rFonts w:ascii="Times New Roman" w:hAnsi="Times New Roman" w:cs="Times New Roman"/>
          <w:i/>
          <w:iCs/>
        </w:rPr>
        <w:t>xj</w:t>
      </w:r>
      <w:proofErr w:type="spellEnd"/>
      <w:r w:rsidRPr="0063794A">
        <w:rPr>
          <w:rFonts w:ascii="Times New Roman" w:hAnsi="Times New Roman" w:cs="Times New Roman"/>
          <w:i/>
          <w:iCs/>
        </w:rPr>
        <w:t xml:space="preserve"> </w:t>
      </w:r>
      <w:r w:rsidRPr="0063794A">
        <w:rPr>
          <w:rFonts w:ascii="Times New Roman" w:eastAsia="CMR10" w:hAnsi="Times New Roman" w:cs="Times New Roman"/>
        </w:rPr>
        <w:t>(</w:t>
      </w:r>
      <w:r w:rsidRPr="0063794A">
        <w:rPr>
          <w:rFonts w:ascii="Times New Roman" w:hAnsi="Times New Roman" w:cs="Times New Roman"/>
          <w:i/>
          <w:iCs/>
        </w:rPr>
        <w:t>p</w:t>
      </w:r>
      <w:r w:rsidRPr="0063794A">
        <w:rPr>
          <w:rFonts w:ascii="Times New Roman" w:eastAsia="CMR10" w:hAnsi="Times New Roman" w:cs="Times New Roman"/>
        </w:rPr>
        <w:t>+1)</w:t>
      </w:r>
      <w:r w:rsidRPr="0063794A">
        <w:rPr>
          <w:rFonts w:ascii="Times New Roman" w:hAnsi="Times New Roman" w:cs="Times New Roman"/>
          <w:i/>
          <w:iCs/>
        </w:rPr>
        <w:t xml:space="preserve">, . . . , </w:t>
      </w:r>
      <w:proofErr w:type="spellStart"/>
      <w:r w:rsidRPr="0063794A">
        <w:rPr>
          <w:rFonts w:ascii="Times New Roman" w:hAnsi="Times New Roman" w:cs="Times New Roman"/>
          <w:i/>
          <w:iCs/>
        </w:rPr>
        <w:t>xjn</w:t>
      </w:r>
      <w:proofErr w:type="spellEnd"/>
      <w:r w:rsidRPr="0063794A">
        <w:rPr>
          <w:rFonts w:ascii="Times New Roman" w:hAnsi="Times New Roman" w:cs="Times New Roman"/>
          <w:i/>
          <w:iCs/>
        </w:rPr>
        <w:t xml:space="preserve"> </w:t>
      </w:r>
      <w:r w:rsidRPr="0063794A">
        <w:rPr>
          <w:rFonts w:ascii="Times New Roman" w:eastAsia="CMR10" w:hAnsi="Times New Roman" w:cs="Times New Roman"/>
        </w:rPr>
        <w:t>)</w:t>
      </w:r>
      <w:r w:rsidRPr="0063794A">
        <w:rPr>
          <w:rFonts w:ascii="Times New Roman" w:hAnsi="Times New Roman" w:cs="Times New Roman"/>
          <w:i/>
          <w:iCs/>
        </w:rPr>
        <w:t>T ,</w:t>
      </w:r>
      <w:proofErr w:type="spellStart"/>
      <w:r w:rsidRPr="0063794A">
        <w:rPr>
          <w:rFonts w:ascii="Times New Roman" w:hAnsi="Times New Roman" w:cs="Times New Roman"/>
          <w:i/>
          <w:iCs/>
        </w:rPr>
        <w:t>Xj</w:t>
      </w:r>
      <w:proofErr w:type="spellEnd"/>
      <w:r w:rsidRPr="0063794A">
        <w:rPr>
          <w:rFonts w:ascii="Times New Roman" w:hAnsi="Times New Roman" w:cs="Times New Roman"/>
          <w:i/>
          <w:iCs/>
        </w:rPr>
        <w:t xml:space="preserve"> </w:t>
      </w:r>
      <w:r w:rsidRPr="0063794A">
        <w:rPr>
          <w:rFonts w:ascii="Times New Roman" w:hAnsi="Times New Roman" w:cs="Times New Roman"/>
        </w:rPr>
        <w:t xml:space="preserve">is the </w:t>
      </w:r>
      <w:r w:rsidRPr="0063794A">
        <w:rPr>
          <w:rFonts w:ascii="Times New Roman" w:eastAsia="CMR10" w:hAnsi="Times New Roman" w:cs="Times New Roman"/>
        </w:rPr>
        <w:t>(</w:t>
      </w:r>
      <w:r w:rsidRPr="0063794A">
        <w:rPr>
          <w:rFonts w:ascii="Times New Roman" w:hAnsi="Times New Roman" w:cs="Times New Roman"/>
          <w:i/>
          <w:iCs/>
        </w:rPr>
        <w:t xml:space="preserve">n </w:t>
      </w:r>
      <w:r w:rsidRPr="0063794A">
        <w:rPr>
          <w:rFonts w:ascii="Times New Roman" w:eastAsia="CMSY10" w:hAnsi="Times New Roman" w:cs="Times New Roman"/>
          <w:i/>
          <w:iCs/>
        </w:rPr>
        <w:t xml:space="preserve">− </w:t>
      </w:r>
      <w:r w:rsidRPr="0063794A">
        <w:rPr>
          <w:rFonts w:ascii="Times New Roman" w:hAnsi="Times New Roman" w:cs="Times New Roman"/>
          <w:i/>
          <w:iCs/>
        </w:rPr>
        <w:t>p</w:t>
      </w:r>
      <w:r w:rsidRPr="0063794A">
        <w:rPr>
          <w:rFonts w:ascii="Times New Roman" w:eastAsia="CMR10" w:hAnsi="Times New Roman" w:cs="Times New Roman"/>
        </w:rPr>
        <w:t xml:space="preserve">) </w:t>
      </w:r>
      <w:r w:rsidRPr="0063794A">
        <w:rPr>
          <w:rFonts w:ascii="Times New Roman" w:eastAsia="CMSY10" w:hAnsi="Times New Roman" w:cs="Times New Roman"/>
          <w:i/>
          <w:iCs/>
        </w:rPr>
        <w:t xml:space="preserve">× </w:t>
      </w:r>
      <w:r w:rsidRPr="0063794A">
        <w:rPr>
          <w:rFonts w:ascii="Times New Roman" w:eastAsia="CMR10" w:hAnsi="Times New Roman" w:cs="Times New Roman"/>
        </w:rPr>
        <w:t>(</w:t>
      </w:r>
      <w:r w:rsidRPr="0063794A">
        <w:rPr>
          <w:rFonts w:ascii="Times New Roman" w:hAnsi="Times New Roman" w:cs="Times New Roman"/>
          <w:i/>
          <w:iCs/>
        </w:rPr>
        <w:t xml:space="preserve">p </w:t>
      </w:r>
      <w:r w:rsidRPr="0063794A">
        <w:rPr>
          <w:rFonts w:ascii="Times New Roman" w:eastAsia="CMR10" w:hAnsi="Times New Roman" w:cs="Times New Roman"/>
        </w:rPr>
        <w:t xml:space="preserve">+ 1) </w:t>
      </w:r>
      <w:r w:rsidRPr="0063794A">
        <w:rPr>
          <w:rFonts w:ascii="Times New Roman" w:hAnsi="Times New Roman" w:cs="Times New Roman"/>
        </w:rPr>
        <w:t xml:space="preserve">regression matrix whose </w:t>
      </w:r>
      <w:r w:rsidRPr="0063794A">
        <w:rPr>
          <w:rFonts w:ascii="Times New Roman" w:hAnsi="Times New Roman" w:cs="Times New Roman"/>
          <w:i/>
          <w:iCs/>
        </w:rPr>
        <w:t>t</w:t>
      </w:r>
      <w:r w:rsidRPr="0063794A">
        <w:rPr>
          <w:rFonts w:ascii="Times New Roman" w:hAnsi="Times New Roman" w:cs="Times New Roman"/>
        </w:rPr>
        <w:t>-</w:t>
      </w:r>
      <w:proofErr w:type="spellStart"/>
      <w:r w:rsidRPr="0063794A">
        <w:rPr>
          <w:rFonts w:ascii="Times New Roman" w:hAnsi="Times New Roman" w:cs="Times New Roman"/>
        </w:rPr>
        <w:t>th</w:t>
      </w:r>
      <w:proofErr w:type="spellEnd"/>
      <w:r w:rsidRPr="0063794A">
        <w:rPr>
          <w:rFonts w:ascii="Times New Roman" w:hAnsi="Times New Roman" w:cs="Times New Roman"/>
        </w:rPr>
        <w:t xml:space="preserve"> row is </w:t>
      </w:r>
      <w:r w:rsidRPr="0063794A">
        <w:rPr>
          <w:rFonts w:ascii="Times New Roman" w:eastAsia="CMR10" w:hAnsi="Times New Roman" w:cs="Times New Roman"/>
        </w:rPr>
        <w:t>(1</w:t>
      </w:r>
      <w:r w:rsidRPr="0063794A">
        <w:rPr>
          <w:rFonts w:ascii="Times New Roman" w:hAnsi="Times New Roman" w:cs="Times New Roman"/>
          <w:i/>
          <w:iCs/>
        </w:rPr>
        <w:t xml:space="preserve">, </w:t>
      </w:r>
      <w:proofErr w:type="spellStart"/>
      <w:r w:rsidRPr="0063794A">
        <w:rPr>
          <w:rFonts w:ascii="Times New Roman" w:hAnsi="Times New Roman" w:cs="Times New Roman"/>
          <w:i/>
          <w:iCs/>
        </w:rPr>
        <w:t>xj</w:t>
      </w:r>
      <w:proofErr w:type="spellEnd"/>
      <w:r w:rsidRPr="0063794A">
        <w:rPr>
          <w:rFonts w:ascii="Times New Roman" w:hAnsi="Times New Roman" w:cs="Times New Roman"/>
          <w:i/>
          <w:iCs/>
        </w:rPr>
        <w:t xml:space="preserve"> </w:t>
      </w:r>
      <w:r w:rsidRPr="0063794A">
        <w:rPr>
          <w:rFonts w:ascii="Times New Roman" w:eastAsia="CMR10" w:hAnsi="Times New Roman" w:cs="Times New Roman"/>
        </w:rPr>
        <w:t>(</w:t>
      </w:r>
      <w:r w:rsidRPr="0063794A">
        <w:rPr>
          <w:rFonts w:ascii="Times New Roman" w:hAnsi="Times New Roman" w:cs="Times New Roman"/>
          <w:i/>
          <w:iCs/>
        </w:rPr>
        <w:t>t</w:t>
      </w:r>
      <w:r w:rsidRPr="0063794A">
        <w:rPr>
          <w:rFonts w:ascii="Times New Roman" w:eastAsia="CMSY10" w:hAnsi="Times New Roman" w:cs="Times New Roman"/>
          <w:i/>
          <w:iCs/>
        </w:rPr>
        <w:t>−</w:t>
      </w:r>
      <w:r w:rsidRPr="0063794A">
        <w:rPr>
          <w:rFonts w:ascii="Times New Roman" w:eastAsia="CMR10" w:hAnsi="Times New Roman" w:cs="Times New Roman"/>
        </w:rPr>
        <w:t>1)</w:t>
      </w:r>
      <w:r w:rsidRPr="0063794A">
        <w:rPr>
          <w:rFonts w:ascii="Times New Roman" w:hAnsi="Times New Roman" w:cs="Times New Roman"/>
          <w:i/>
          <w:iCs/>
        </w:rPr>
        <w:t xml:space="preserve">, . . . , </w:t>
      </w:r>
      <w:proofErr w:type="spellStart"/>
      <w:r w:rsidRPr="0063794A">
        <w:rPr>
          <w:rFonts w:ascii="Times New Roman" w:hAnsi="Times New Roman" w:cs="Times New Roman"/>
          <w:i/>
          <w:iCs/>
        </w:rPr>
        <w:t>xj</w:t>
      </w:r>
      <w:proofErr w:type="spellEnd"/>
      <w:r w:rsidRPr="0063794A">
        <w:rPr>
          <w:rFonts w:ascii="Times New Roman" w:hAnsi="Times New Roman" w:cs="Times New Roman"/>
          <w:i/>
          <w:iCs/>
        </w:rPr>
        <w:t xml:space="preserve"> </w:t>
      </w:r>
      <w:r w:rsidRPr="0063794A">
        <w:rPr>
          <w:rFonts w:ascii="Times New Roman" w:eastAsia="CMR10" w:hAnsi="Times New Roman" w:cs="Times New Roman"/>
        </w:rPr>
        <w:t>(</w:t>
      </w:r>
      <w:r w:rsidRPr="0063794A">
        <w:rPr>
          <w:rFonts w:ascii="Times New Roman" w:hAnsi="Times New Roman" w:cs="Times New Roman"/>
          <w:i/>
          <w:iCs/>
        </w:rPr>
        <w:t>t</w:t>
      </w:r>
      <w:r w:rsidRPr="0063794A">
        <w:rPr>
          <w:rFonts w:ascii="Times New Roman" w:eastAsia="CMSY10" w:hAnsi="Times New Roman" w:cs="Times New Roman"/>
          <w:i/>
          <w:iCs/>
        </w:rPr>
        <w:t>−</w:t>
      </w:r>
      <w:r w:rsidRPr="0063794A">
        <w:rPr>
          <w:rFonts w:ascii="Times New Roman" w:hAnsi="Times New Roman" w:cs="Times New Roman"/>
          <w:i/>
          <w:iCs/>
        </w:rPr>
        <w:t>p</w:t>
      </w:r>
      <w:r w:rsidRPr="0063794A">
        <w:rPr>
          <w:rFonts w:ascii="Times New Roman" w:eastAsia="CMR10" w:hAnsi="Times New Roman" w:cs="Times New Roman"/>
        </w:rPr>
        <w:t xml:space="preserve">)) </w:t>
      </w:r>
      <w:r w:rsidRPr="0063794A">
        <w:rPr>
          <w:rFonts w:ascii="Times New Roman" w:hAnsi="Times New Roman" w:cs="Times New Roman"/>
        </w:rPr>
        <w:t xml:space="preserve">for </w:t>
      </w:r>
      <w:r w:rsidRPr="0063794A">
        <w:rPr>
          <w:rFonts w:ascii="Times New Roman" w:hAnsi="Times New Roman" w:cs="Times New Roman"/>
          <w:i/>
          <w:iCs/>
        </w:rPr>
        <w:t xml:space="preserve">t &gt; p,βj </w:t>
      </w:r>
      <w:r w:rsidRPr="0063794A">
        <w:rPr>
          <w:rFonts w:ascii="Times New Roman" w:hAnsi="Times New Roman" w:cs="Times New Roman"/>
        </w:rPr>
        <w:t xml:space="preserve">is the vector of autoregressive coefficients, and </w:t>
      </w:r>
      <w:proofErr w:type="spellStart"/>
      <w:r w:rsidRPr="0063794A">
        <w:rPr>
          <w:rFonts w:ascii="Times New Roman" w:hAnsi="Times New Roman" w:cs="Times New Roman"/>
          <w:i/>
          <w:iCs/>
        </w:rPr>
        <w:t>εj</w:t>
      </w:r>
      <w:proofErr w:type="spellEnd"/>
      <w:r w:rsidRPr="0063794A">
        <w:rPr>
          <w:rFonts w:ascii="Times New Roman" w:hAnsi="Times New Roman" w:cs="Times New Roman"/>
          <w:i/>
          <w:iCs/>
        </w:rPr>
        <w:t xml:space="preserve"> </w:t>
      </w:r>
      <w:r w:rsidRPr="0063794A">
        <w:rPr>
          <w:rFonts w:ascii="Times New Roman" w:hAnsi="Times New Roman" w:cs="Times New Roman"/>
        </w:rPr>
        <w:t xml:space="preserve">is the vector of uncorrelated errors that are assumed normally distributed with expected value </w:t>
      </w:r>
      <w:r w:rsidRPr="0063794A">
        <w:rPr>
          <w:rFonts w:ascii="Times New Roman" w:hAnsi="Times New Roman" w:cs="Times New Roman"/>
          <w:i/>
          <w:iCs/>
        </w:rPr>
        <w:t>E</w:t>
      </w:r>
      <w:r w:rsidRPr="0063794A">
        <w:rPr>
          <w:rFonts w:ascii="Times New Roman" w:eastAsia="CMR10" w:hAnsi="Times New Roman" w:cs="Times New Roman"/>
        </w:rPr>
        <w:t>(</w:t>
      </w:r>
      <w:proofErr w:type="spellStart"/>
      <w:r w:rsidRPr="0063794A">
        <w:rPr>
          <w:rFonts w:ascii="Times New Roman" w:hAnsi="Times New Roman" w:cs="Times New Roman"/>
          <w:i/>
          <w:iCs/>
        </w:rPr>
        <w:t>εjt</w:t>
      </w:r>
      <w:proofErr w:type="spellEnd"/>
      <w:r w:rsidRPr="0063794A">
        <w:rPr>
          <w:rFonts w:ascii="Times New Roman" w:eastAsia="CMR10" w:hAnsi="Times New Roman" w:cs="Times New Roman"/>
        </w:rPr>
        <w:t xml:space="preserve">) = 0 </w:t>
      </w:r>
      <w:r w:rsidRPr="0063794A">
        <w:rPr>
          <w:rFonts w:ascii="Times New Roman" w:hAnsi="Times New Roman" w:cs="Times New Roman"/>
        </w:rPr>
        <w:t xml:space="preserve">and variance </w:t>
      </w:r>
      <w:r w:rsidRPr="0063794A">
        <w:rPr>
          <w:rFonts w:ascii="Times New Roman" w:hAnsi="Times New Roman" w:cs="Times New Roman"/>
          <w:i/>
          <w:iCs/>
        </w:rPr>
        <w:t xml:space="preserve">V </w:t>
      </w:r>
      <w:r w:rsidRPr="0063794A">
        <w:rPr>
          <w:rFonts w:ascii="Times New Roman" w:eastAsia="CMR10" w:hAnsi="Times New Roman" w:cs="Times New Roman"/>
        </w:rPr>
        <w:t>(</w:t>
      </w:r>
      <w:proofErr w:type="spellStart"/>
      <w:r w:rsidRPr="0063794A">
        <w:rPr>
          <w:rFonts w:ascii="Times New Roman" w:hAnsi="Times New Roman" w:cs="Times New Roman"/>
          <w:i/>
          <w:iCs/>
        </w:rPr>
        <w:t>εjt</w:t>
      </w:r>
      <w:proofErr w:type="spellEnd"/>
      <w:r w:rsidRPr="0063794A">
        <w:rPr>
          <w:rFonts w:ascii="Times New Roman" w:eastAsia="CMR10" w:hAnsi="Times New Roman" w:cs="Times New Roman"/>
        </w:rPr>
        <w:t xml:space="preserve">) = </w:t>
      </w:r>
      <w:r w:rsidRPr="0063794A">
        <w:rPr>
          <w:rFonts w:ascii="Times New Roman" w:hAnsi="Times New Roman" w:cs="Times New Roman"/>
          <w:i/>
          <w:iCs/>
        </w:rPr>
        <w:t>σ</w:t>
      </w:r>
      <w:r w:rsidRPr="0063794A">
        <w:rPr>
          <w:rFonts w:ascii="Times New Roman" w:eastAsia="CMR10" w:hAnsi="Times New Roman" w:cs="Times New Roman"/>
        </w:rPr>
        <w:t>2</w:t>
      </w:r>
      <w:r w:rsidRPr="0063794A">
        <w:rPr>
          <w:rFonts w:ascii="Times New Roman" w:hAnsi="Times New Roman" w:cs="Times New Roman"/>
          <w:i/>
          <w:iCs/>
        </w:rPr>
        <w:t xml:space="preserve">j </w:t>
      </w:r>
      <w:r w:rsidRPr="0063794A">
        <w:rPr>
          <w:rFonts w:ascii="Times New Roman" w:hAnsi="Times New Roman" w:cs="Times New Roman"/>
        </w:rPr>
        <w:t xml:space="preserve">, for any time point </w:t>
      </w:r>
      <w:r w:rsidRPr="0063794A">
        <w:rPr>
          <w:rFonts w:ascii="Times New Roman" w:hAnsi="Times New Roman" w:cs="Times New Roman"/>
          <w:i/>
          <w:iCs/>
        </w:rPr>
        <w:t>t</w:t>
      </w:r>
      <w:r w:rsidRPr="0063794A">
        <w:rPr>
          <w:rFonts w:ascii="Times New Roman" w:hAnsi="Times New Roman" w:cs="Times New Roman"/>
        </w:rPr>
        <w:t xml:space="preserve">. Given the data, the model parameters can be estimated using standard Bayesian procedures, and details are described in [14]. To select the set of clusters, BCD uses a novel model based Bayesian clustering procedure. A set of clusters </w:t>
      </w:r>
      <w:r w:rsidRPr="0063794A">
        <w:rPr>
          <w:rFonts w:ascii="Times New Roman" w:hAnsi="Times New Roman" w:cs="Times New Roman"/>
          <w:i/>
          <w:iCs/>
        </w:rPr>
        <w:t>C</w:t>
      </w:r>
      <w:r w:rsidRPr="0063794A">
        <w:rPr>
          <w:rFonts w:ascii="Times New Roman" w:eastAsia="CMR10" w:hAnsi="Times New Roman" w:cs="Times New Roman"/>
        </w:rPr>
        <w:t>1</w:t>
      </w:r>
      <w:proofErr w:type="gramStart"/>
      <w:r w:rsidRPr="0063794A">
        <w:rPr>
          <w:rFonts w:ascii="Times New Roman" w:hAnsi="Times New Roman" w:cs="Times New Roman"/>
          <w:i/>
          <w:iCs/>
        </w:rPr>
        <w:t>, . . . ,</w:t>
      </w:r>
      <w:proofErr w:type="gramEnd"/>
      <w:r w:rsidRPr="0063794A">
        <w:rPr>
          <w:rFonts w:ascii="Times New Roman" w:hAnsi="Times New Roman" w:cs="Times New Roman"/>
          <w:i/>
          <w:iCs/>
        </w:rPr>
        <w:t xml:space="preserve"> </w:t>
      </w:r>
      <w:proofErr w:type="spellStart"/>
      <w:r w:rsidRPr="0063794A">
        <w:rPr>
          <w:rFonts w:ascii="Times New Roman" w:hAnsi="Times New Roman" w:cs="Times New Roman"/>
          <w:i/>
          <w:iCs/>
        </w:rPr>
        <w:t>Ck</w:t>
      </w:r>
      <w:proofErr w:type="spellEnd"/>
      <w:r w:rsidRPr="0063794A">
        <w:rPr>
          <w:rFonts w:ascii="Times New Roman" w:hAnsi="Times New Roman" w:cs="Times New Roman"/>
          <w:i/>
          <w:iCs/>
        </w:rPr>
        <w:t xml:space="preserve">, . . . , Cc </w:t>
      </w:r>
      <w:r w:rsidRPr="0063794A">
        <w:rPr>
          <w:rFonts w:ascii="Times New Roman" w:hAnsi="Times New Roman" w:cs="Times New Roman"/>
        </w:rPr>
        <w:t xml:space="preserve">, each consisting of </w:t>
      </w:r>
      <w:proofErr w:type="spellStart"/>
      <w:r w:rsidRPr="0063794A">
        <w:rPr>
          <w:rFonts w:ascii="Times New Roman" w:hAnsi="Times New Roman" w:cs="Times New Roman"/>
          <w:i/>
          <w:iCs/>
        </w:rPr>
        <w:t>mk</w:t>
      </w:r>
      <w:proofErr w:type="spellEnd"/>
      <w:r w:rsidRPr="0063794A">
        <w:rPr>
          <w:rFonts w:ascii="Times New Roman" w:hAnsi="Times New Roman" w:cs="Times New Roman"/>
          <w:i/>
          <w:iCs/>
        </w:rPr>
        <w:t xml:space="preserve"> </w:t>
      </w:r>
      <w:r w:rsidRPr="0063794A">
        <w:rPr>
          <w:rFonts w:ascii="Times New Roman" w:hAnsi="Times New Roman" w:cs="Times New Roman"/>
        </w:rPr>
        <w:t xml:space="preserve">time series, is represented as a model </w:t>
      </w:r>
      <w:r w:rsidRPr="0063794A">
        <w:rPr>
          <w:rFonts w:ascii="Times New Roman" w:hAnsi="Times New Roman" w:cs="Times New Roman"/>
          <w:i/>
          <w:iCs/>
        </w:rPr>
        <w:t xml:space="preserve">MC </w:t>
      </w:r>
      <w:r w:rsidRPr="0063794A">
        <w:rPr>
          <w:rFonts w:ascii="Times New Roman" w:hAnsi="Times New Roman" w:cs="Times New Roman"/>
        </w:rPr>
        <w:t xml:space="preserve">. The time series assigned to each cluster are treated as independent realizations of the dynamic process represented by the cluster, which is described by an autoregressive equation. Each cluster </w:t>
      </w:r>
      <w:proofErr w:type="spellStart"/>
      <w:r w:rsidRPr="0063794A">
        <w:rPr>
          <w:rFonts w:ascii="Times New Roman" w:hAnsi="Times New Roman" w:cs="Times New Roman"/>
          <w:i/>
          <w:iCs/>
        </w:rPr>
        <w:t>Ck</w:t>
      </w:r>
      <w:proofErr w:type="spellEnd"/>
      <w:r w:rsidRPr="0063794A">
        <w:rPr>
          <w:rFonts w:ascii="Times New Roman" w:hAnsi="Times New Roman" w:cs="Times New Roman"/>
          <w:i/>
          <w:iCs/>
        </w:rPr>
        <w:t xml:space="preserve"> </w:t>
      </w:r>
      <w:r w:rsidRPr="0063794A">
        <w:rPr>
          <w:rFonts w:ascii="Times New Roman" w:hAnsi="Times New Roman" w:cs="Times New Roman"/>
        </w:rPr>
        <w:t>can be jointly modelled as</w:t>
      </w:r>
      <w:r w:rsidRPr="0063794A">
        <w:rPr>
          <w:rFonts w:ascii="Times New Roman" w:hAnsi="Times New Roman" w:cs="Times New Roman"/>
          <w:i/>
          <w:iCs/>
        </w:rPr>
        <w:t xml:space="preserve"> </w:t>
      </w:r>
      <w:proofErr w:type="spellStart"/>
      <w:r w:rsidRPr="0063794A">
        <w:rPr>
          <w:rFonts w:ascii="Times New Roman" w:hAnsi="Times New Roman" w:cs="Times New Roman"/>
          <w:i/>
          <w:iCs/>
        </w:rPr>
        <w:t>xk</w:t>
      </w:r>
      <w:proofErr w:type="spellEnd"/>
      <w:r w:rsidRPr="0063794A">
        <w:rPr>
          <w:rFonts w:ascii="Times New Roman" w:hAnsi="Times New Roman" w:cs="Times New Roman"/>
          <w:i/>
          <w:iCs/>
        </w:rPr>
        <w:t xml:space="preserve"> </w:t>
      </w:r>
      <w:r w:rsidRPr="0063794A">
        <w:rPr>
          <w:rFonts w:ascii="Times New Roman" w:eastAsia="CMR10" w:hAnsi="Times New Roman" w:cs="Times New Roman"/>
        </w:rPr>
        <w:t xml:space="preserve">= </w:t>
      </w:r>
      <w:proofErr w:type="spellStart"/>
      <w:r w:rsidRPr="0063794A">
        <w:rPr>
          <w:rFonts w:ascii="Times New Roman" w:hAnsi="Times New Roman" w:cs="Times New Roman"/>
          <w:i/>
          <w:iCs/>
        </w:rPr>
        <w:t>Xk</w:t>
      </w:r>
      <w:proofErr w:type="spellEnd"/>
      <w:r w:rsidRPr="0063794A">
        <w:rPr>
          <w:rFonts w:ascii="Times New Roman" w:hAnsi="Times New Roman" w:cs="Times New Roman"/>
          <w:i/>
          <w:iCs/>
        </w:rPr>
        <w:t xml:space="preserve">βk </w:t>
      </w:r>
      <w:r w:rsidRPr="0063794A">
        <w:rPr>
          <w:rFonts w:ascii="Times New Roman" w:eastAsia="CMR10" w:hAnsi="Times New Roman" w:cs="Times New Roman"/>
        </w:rPr>
        <w:t xml:space="preserve">+ </w:t>
      </w:r>
      <w:proofErr w:type="spellStart"/>
      <w:r w:rsidRPr="0063794A">
        <w:rPr>
          <w:rFonts w:ascii="Times New Roman" w:hAnsi="Times New Roman" w:cs="Times New Roman"/>
          <w:i/>
          <w:iCs/>
        </w:rPr>
        <w:t>εk</w:t>
      </w:r>
      <w:proofErr w:type="spellEnd"/>
      <w:r w:rsidRPr="0063794A">
        <w:rPr>
          <w:rFonts w:ascii="Times New Roman" w:hAnsi="Times New Roman" w:cs="Times New Roman"/>
          <w:i/>
          <w:iCs/>
        </w:rPr>
        <w:t>.</w:t>
      </w:r>
      <w:r w:rsidRPr="0063794A">
        <w:rPr>
          <w:rFonts w:ascii="Times New Roman" w:hAnsi="Times New Roman" w:cs="Times New Roman"/>
        </w:rPr>
        <w:t xml:space="preserve"> </w:t>
      </w:r>
      <w:proofErr w:type="gramStart"/>
      <w:r w:rsidRPr="0063794A">
        <w:rPr>
          <w:rFonts w:ascii="Times New Roman" w:hAnsi="Times New Roman" w:cs="Times New Roman"/>
        </w:rPr>
        <w:t>where</w:t>
      </w:r>
      <w:proofErr w:type="gramEnd"/>
      <w:r w:rsidRPr="0063794A">
        <w:rPr>
          <w:rFonts w:ascii="Times New Roman" w:hAnsi="Times New Roman" w:cs="Times New Roman"/>
        </w:rPr>
        <w:t xml:space="preserve"> the vector </w:t>
      </w:r>
      <w:proofErr w:type="spellStart"/>
      <w:r w:rsidRPr="0063794A">
        <w:rPr>
          <w:rFonts w:ascii="Times New Roman" w:hAnsi="Times New Roman" w:cs="Times New Roman"/>
          <w:i/>
          <w:iCs/>
        </w:rPr>
        <w:t>xk</w:t>
      </w:r>
      <w:proofErr w:type="spellEnd"/>
      <w:r w:rsidRPr="0063794A">
        <w:rPr>
          <w:rFonts w:ascii="Times New Roman" w:hAnsi="Times New Roman" w:cs="Times New Roman"/>
          <w:i/>
          <w:iCs/>
        </w:rPr>
        <w:t xml:space="preserve"> </w:t>
      </w:r>
      <w:r w:rsidRPr="0063794A">
        <w:rPr>
          <w:rFonts w:ascii="Times New Roman" w:hAnsi="Times New Roman" w:cs="Times New Roman"/>
        </w:rPr>
        <w:t xml:space="preserve">and the matrix </w:t>
      </w:r>
      <w:proofErr w:type="spellStart"/>
      <w:r w:rsidRPr="0063794A">
        <w:rPr>
          <w:rFonts w:ascii="Times New Roman" w:hAnsi="Times New Roman" w:cs="Times New Roman"/>
          <w:i/>
          <w:iCs/>
        </w:rPr>
        <w:t>Xk</w:t>
      </w:r>
      <w:proofErr w:type="spellEnd"/>
      <w:r w:rsidRPr="0063794A">
        <w:rPr>
          <w:rFonts w:ascii="Times New Roman" w:hAnsi="Times New Roman" w:cs="Times New Roman"/>
          <w:i/>
          <w:iCs/>
        </w:rPr>
        <w:t xml:space="preserve"> </w:t>
      </w:r>
      <w:r w:rsidRPr="0063794A">
        <w:rPr>
          <w:rFonts w:ascii="Times New Roman" w:hAnsi="Times New Roman" w:cs="Times New Roman"/>
        </w:rPr>
        <w:t xml:space="preserve">are defined by stacking the </w:t>
      </w:r>
      <w:proofErr w:type="spellStart"/>
      <w:r w:rsidRPr="0063794A">
        <w:rPr>
          <w:rFonts w:ascii="Times New Roman" w:hAnsi="Times New Roman" w:cs="Times New Roman"/>
          <w:i/>
          <w:iCs/>
        </w:rPr>
        <w:t>mk</w:t>
      </w:r>
      <w:proofErr w:type="spellEnd"/>
      <w:r w:rsidRPr="0063794A">
        <w:rPr>
          <w:rFonts w:ascii="Times New Roman" w:hAnsi="Times New Roman" w:cs="Times New Roman"/>
          <w:i/>
          <w:iCs/>
        </w:rPr>
        <w:t xml:space="preserve"> </w:t>
      </w:r>
      <w:r w:rsidRPr="0063794A">
        <w:rPr>
          <w:rFonts w:ascii="Times New Roman" w:hAnsi="Times New Roman" w:cs="Times New Roman"/>
        </w:rPr>
        <w:t xml:space="preserve">vectors </w:t>
      </w:r>
      <w:proofErr w:type="spellStart"/>
      <w:r w:rsidRPr="0063794A">
        <w:rPr>
          <w:rFonts w:ascii="Times New Roman" w:hAnsi="Times New Roman" w:cs="Times New Roman"/>
          <w:i/>
          <w:iCs/>
        </w:rPr>
        <w:t>xkj</w:t>
      </w:r>
      <w:proofErr w:type="spellEnd"/>
      <w:r w:rsidRPr="0063794A">
        <w:rPr>
          <w:rFonts w:ascii="Times New Roman" w:hAnsi="Times New Roman" w:cs="Times New Roman"/>
          <w:i/>
          <w:iCs/>
        </w:rPr>
        <w:t xml:space="preserve"> </w:t>
      </w:r>
      <w:r w:rsidRPr="0063794A">
        <w:rPr>
          <w:rFonts w:ascii="Times New Roman" w:hAnsi="Times New Roman" w:cs="Times New Roman"/>
        </w:rPr>
        <w:t xml:space="preserve">and regression matrices </w:t>
      </w:r>
      <w:proofErr w:type="spellStart"/>
      <w:r w:rsidRPr="0063794A">
        <w:rPr>
          <w:rFonts w:ascii="Times New Roman" w:hAnsi="Times New Roman" w:cs="Times New Roman"/>
          <w:i/>
          <w:iCs/>
        </w:rPr>
        <w:t>Xkj</w:t>
      </w:r>
      <w:proofErr w:type="spellEnd"/>
      <w:r w:rsidRPr="0063794A">
        <w:rPr>
          <w:rFonts w:ascii="Times New Roman" w:hAnsi="Times New Roman" w:cs="Times New Roman"/>
          <w:i/>
          <w:iCs/>
        </w:rPr>
        <w:t xml:space="preserve"> </w:t>
      </w:r>
      <w:r w:rsidRPr="0063794A">
        <w:rPr>
          <w:rFonts w:ascii="Times New Roman" w:hAnsi="Times New Roman" w:cs="Times New Roman"/>
        </w:rPr>
        <w:t>, one for each time series, as follows:</w:t>
      </w:r>
      <w:r w:rsidRPr="0063794A">
        <w:rPr>
          <w:rFonts w:ascii="Times New Roman" w:hAnsi="Times New Roman" w:cs="Times New Roman"/>
          <w:noProof/>
          <w:lang w:eastAsia="en-IN"/>
        </w:rPr>
        <w:drawing>
          <wp:inline distT="0" distB="0" distL="0" distR="0" wp14:anchorId="72BF692A" wp14:editId="09B5E2CC">
            <wp:extent cx="1651000" cy="448924"/>
            <wp:effectExtent l="0" t="0" r="635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779365" cy="483828"/>
                    </a:xfrm>
                    <a:prstGeom prst="rect">
                      <a:avLst/>
                    </a:prstGeom>
                  </pic:spPr>
                </pic:pic>
              </a:graphicData>
            </a:graphic>
          </wp:inline>
        </w:drawing>
      </w:r>
    </w:p>
    <w:p w:rsidR="008C0536" w:rsidRPr="0063794A" w:rsidRDefault="008C0536" w:rsidP="008C0536">
      <w:pPr>
        <w:autoSpaceDE w:val="0"/>
        <w:autoSpaceDN w:val="0"/>
        <w:adjustRightInd w:val="0"/>
        <w:spacing w:after="0" w:line="240" w:lineRule="auto"/>
        <w:rPr>
          <w:rFonts w:ascii="Times New Roman" w:hAnsi="Times New Roman" w:cs="Times New Roman"/>
          <w:noProof/>
          <w:lang w:eastAsia="en-IN"/>
        </w:rPr>
      </w:pPr>
      <w:r w:rsidRPr="0063794A">
        <w:rPr>
          <w:rFonts w:ascii="Times New Roman" w:hAnsi="Times New Roman" w:cs="Times New Roman"/>
        </w:rPr>
        <w:t xml:space="preserve">Given a set of possible clustering models, the task is to rank them according to their posterior probability. The posterior probability of the model </w:t>
      </w:r>
      <w:r w:rsidRPr="0063794A">
        <w:rPr>
          <w:rFonts w:ascii="Times New Roman" w:hAnsi="Times New Roman" w:cs="Times New Roman"/>
          <w:i/>
          <w:iCs/>
        </w:rPr>
        <w:t xml:space="preserve">MC </w:t>
      </w:r>
      <w:r w:rsidRPr="0063794A">
        <w:rPr>
          <w:rFonts w:ascii="Times New Roman" w:hAnsi="Times New Roman" w:cs="Times New Roman"/>
        </w:rPr>
        <w:t xml:space="preserve">is computed by Bayes theorem as </w:t>
      </w:r>
      <w:proofErr w:type="gramStart"/>
      <w:r w:rsidRPr="0063794A">
        <w:rPr>
          <w:rFonts w:ascii="Times New Roman" w:hAnsi="Times New Roman" w:cs="Times New Roman"/>
          <w:i/>
          <w:iCs/>
        </w:rPr>
        <w:t>P</w:t>
      </w:r>
      <w:r w:rsidRPr="0063794A">
        <w:rPr>
          <w:rFonts w:ascii="Times New Roman" w:eastAsia="CMR10" w:hAnsi="Times New Roman" w:cs="Times New Roman"/>
        </w:rPr>
        <w:t>(</w:t>
      </w:r>
      <w:proofErr w:type="gramEnd"/>
      <w:r w:rsidRPr="0063794A">
        <w:rPr>
          <w:rFonts w:ascii="Times New Roman" w:hAnsi="Times New Roman" w:cs="Times New Roman"/>
          <w:i/>
          <w:iCs/>
        </w:rPr>
        <w:t xml:space="preserve">MC </w:t>
      </w:r>
      <w:r w:rsidRPr="0063794A">
        <w:rPr>
          <w:rFonts w:ascii="Times New Roman" w:eastAsia="CMSY10" w:hAnsi="Times New Roman" w:cs="Times New Roman"/>
          <w:i/>
          <w:iCs/>
        </w:rPr>
        <w:t xml:space="preserve">| </w:t>
      </w:r>
      <w:r w:rsidRPr="0063794A">
        <w:rPr>
          <w:rFonts w:ascii="Times New Roman" w:hAnsi="Times New Roman" w:cs="Times New Roman"/>
          <w:i/>
          <w:iCs/>
        </w:rPr>
        <w:t>x</w:t>
      </w:r>
      <w:r w:rsidRPr="0063794A">
        <w:rPr>
          <w:rFonts w:ascii="Times New Roman" w:eastAsia="CMR10" w:hAnsi="Times New Roman" w:cs="Times New Roman"/>
        </w:rPr>
        <w:t xml:space="preserve">) </w:t>
      </w:r>
      <w:r w:rsidRPr="0063794A">
        <w:rPr>
          <w:rFonts w:ascii="Cambria Math" w:eastAsia="CMSY10" w:hAnsi="Cambria Math" w:cs="Cambria Math"/>
          <w:i/>
          <w:iCs/>
        </w:rPr>
        <w:t>∝</w:t>
      </w:r>
      <w:r w:rsidRPr="0063794A">
        <w:rPr>
          <w:rFonts w:ascii="Times New Roman" w:eastAsia="CMSY10" w:hAnsi="Times New Roman" w:cs="Times New Roman"/>
          <w:i/>
          <w:iCs/>
        </w:rPr>
        <w:t xml:space="preserve"> </w:t>
      </w:r>
      <w:r w:rsidRPr="0063794A">
        <w:rPr>
          <w:rFonts w:ascii="Times New Roman" w:hAnsi="Times New Roman" w:cs="Times New Roman"/>
          <w:i/>
          <w:iCs/>
        </w:rPr>
        <w:t>P</w:t>
      </w:r>
      <w:r w:rsidRPr="0063794A">
        <w:rPr>
          <w:rFonts w:ascii="Times New Roman" w:eastAsia="CMR10" w:hAnsi="Times New Roman" w:cs="Times New Roman"/>
        </w:rPr>
        <w:t>(</w:t>
      </w:r>
      <w:r w:rsidRPr="0063794A">
        <w:rPr>
          <w:rFonts w:ascii="Times New Roman" w:hAnsi="Times New Roman" w:cs="Times New Roman"/>
          <w:i/>
          <w:iCs/>
        </w:rPr>
        <w:t xml:space="preserve">MC </w:t>
      </w:r>
      <w:r w:rsidRPr="0063794A">
        <w:rPr>
          <w:rFonts w:ascii="Times New Roman" w:eastAsia="CMR10" w:hAnsi="Times New Roman" w:cs="Times New Roman"/>
        </w:rPr>
        <w:t>)</w:t>
      </w:r>
      <w:r w:rsidRPr="0063794A">
        <w:rPr>
          <w:rFonts w:ascii="Times New Roman" w:hAnsi="Times New Roman" w:cs="Times New Roman"/>
          <w:i/>
          <w:iCs/>
        </w:rPr>
        <w:t>f</w:t>
      </w:r>
      <w:r w:rsidRPr="0063794A">
        <w:rPr>
          <w:rFonts w:ascii="Times New Roman" w:eastAsia="CMR10" w:hAnsi="Times New Roman" w:cs="Times New Roman"/>
        </w:rPr>
        <w:t>(</w:t>
      </w:r>
      <w:r w:rsidRPr="0063794A">
        <w:rPr>
          <w:rFonts w:ascii="Times New Roman" w:hAnsi="Times New Roman" w:cs="Times New Roman"/>
          <w:i/>
          <w:iCs/>
        </w:rPr>
        <w:t xml:space="preserve">x </w:t>
      </w:r>
      <w:r w:rsidRPr="0063794A">
        <w:rPr>
          <w:rFonts w:ascii="Times New Roman" w:eastAsia="CMSY10" w:hAnsi="Times New Roman" w:cs="Times New Roman"/>
          <w:i/>
          <w:iCs/>
        </w:rPr>
        <w:t xml:space="preserve">| </w:t>
      </w:r>
      <w:r w:rsidRPr="0063794A">
        <w:rPr>
          <w:rFonts w:ascii="Times New Roman" w:hAnsi="Times New Roman" w:cs="Times New Roman"/>
          <w:i/>
          <w:iCs/>
        </w:rPr>
        <w:t xml:space="preserve">MC </w:t>
      </w:r>
      <w:r w:rsidRPr="0063794A">
        <w:rPr>
          <w:rFonts w:ascii="Times New Roman" w:eastAsia="CMR10" w:hAnsi="Times New Roman" w:cs="Times New Roman"/>
        </w:rPr>
        <w:t>).</w:t>
      </w:r>
      <w:r w:rsidRPr="0063794A">
        <w:rPr>
          <w:rFonts w:ascii="Times New Roman" w:hAnsi="Times New Roman" w:cs="Times New Roman"/>
        </w:rPr>
        <w:t xml:space="preserve"> </w:t>
      </w:r>
      <w:proofErr w:type="gramStart"/>
      <w:r w:rsidRPr="0063794A">
        <w:rPr>
          <w:rFonts w:ascii="Times New Roman" w:hAnsi="Times New Roman" w:cs="Times New Roman"/>
        </w:rPr>
        <w:t>where</w:t>
      </w:r>
      <w:proofErr w:type="gramEnd"/>
      <w:r w:rsidRPr="0063794A">
        <w:rPr>
          <w:rFonts w:ascii="Times New Roman" w:hAnsi="Times New Roman" w:cs="Times New Roman"/>
        </w:rPr>
        <w:t xml:space="preserve"> </w:t>
      </w:r>
      <w:r w:rsidRPr="0063794A">
        <w:rPr>
          <w:rFonts w:ascii="Times New Roman" w:hAnsi="Times New Roman" w:cs="Times New Roman"/>
          <w:i/>
          <w:iCs/>
        </w:rPr>
        <w:t>P</w:t>
      </w:r>
      <w:r w:rsidRPr="0063794A">
        <w:rPr>
          <w:rFonts w:ascii="Times New Roman" w:eastAsia="CMR10" w:hAnsi="Times New Roman" w:cs="Times New Roman"/>
        </w:rPr>
        <w:t>(</w:t>
      </w:r>
      <w:r w:rsidRPr="0063794A">
        <w:rPr>
          <w:rFonts w:ascii="Times New Roman" w:hAnsi="Times New Roman" w:cs="Times New Roman"/>
          <w:i/>
          <w:iCs/>
        </w:rPr>
        <w:t xml:space="preserve">MC </w:t>
      </w:r>
      <w:r w:rsidRPr="0063794A">
        <w:rPr>
          <w:rFonts w:ascii="Times New Roman" w:eastAsia="CMR10" w:hAnsi="Times New Roman" w:cs="Times New Roman"/>
        </w:rPr>
        <w:t xml:space="preserve">) </w:t>
      </w:r>
      <w:r w:rsidRPr="0063794A">
        <w:rPr>
          <w:rFonts w:ascii="Times New Roman" w:hAnsi="Times New Roman" w:cs="Times New Roman"/>
        </w:rPr>
        <w:t xml:space="preserve">is the prior probability of </w:t>
      </w:r>
      <w:r w:rsidRPr="0063794A">
        <w:rPr>
          <w:rFonts w:ascii="Times New Roman" w:hAnsi="Times New Roman" w:cs="Times New Roman"/>
          <w:i/>
          <w:iCs/>
        </w:rPr>
        <w:t xml:space="preserve">MC </w:t>
      </w:r>
      <w:r w:rsidRPr="0063794A">
        <w:rPr>
          <w:rFonts w:ascii="Times New Roman" w:hAnsi="Times New Roman" w:cs="Times New Roman"/>
        </w:rPr>
        <w:t xml:space="preserve">and </w:t>
      </w:r>
      <w:r w:rsidRPr="0063794A">
        <w:rPr>
          <w:rFonts w:ascii="Times New Roman" w:hAnsi="Times New Roman" w:cs="Times New Roman"/>
          <w:i/>
          <w:iCs/>
        </w:rPr>
        <w:t>f</w:t>
      </w:r>
      <w:r w:rsidRPr="0063794A">
        <w:rPr>
          <w:rFonts w:ascii="Times New Roman" w:eastAsia="CMR10" w:hAnsi="Times New Roman" w:cs="Times New Roman"/>
        </w:rPr>
        <w:t>(</w:t>
      </w:r>
      <w:r w:rsidRPr="0063794A">
        <w:rPr>
          <w:rFonts w:ascii="Times New Roman" w:hAnsi="Times New Roman" w:cs="Times New Roman"/>
          <w:i/>
          <w:iCs/>
        </w:rPr>
        <w:t xml:space="preserve">x </w:t>
      </w:r>
      <w:r w:rsidRPr="0063794A">
        <w:rPr>
          <w:rFonts w:ascii="Times New Roman" w:eastAsia="CMSY10" w:hAnsi="Times New Roman" w:cs="Times New Roman"/>
          <w:i/>
          <w:iCs/>
        </w:rPr>
        <w:t>|</w:t>
      </w:r>
      <w:r w:rsidRPr="0063794A">
        <w:rPr>
          <w:rFonts w:ascii="Times New Roman" w:hAnsi="Times New Roman" w:cs="Times New Roman"/>
          <w:i/>
          <w:iCs/>
        </w:rPr>
        <w:t xml:space="preserve">MC </w:t>
      </w:r>
      <w:r w:rsidRPr="0063794A">
        <w:rPr>
          <w:rFonts w:ascii="Times New Roman" w:eastAsia="CMR10" w:hAnsi="Times New Roman" w:cs="Times New Roman"/>
        </w:rPr>
        <w:t xml:space="preserve">) </w:t>
      </w:r>
      <w:r w:rsidRPr="0063794A">
        <w:rPr>
          <w:rFonts w:ascii="Times New Roman" w:hAnsi="Times New Roman" w:cs="Times New Roman"/>
        </w:rPr>
        <w:t xml:space="preserve">is the marginal likelihood. Assuming independent uniform prior distributions on the model parameters and a symmetric Dirichlet distribution on the cluster probability </w:t>
      </w:r>
      <w:proofErr w:type="spellStart"/>
      <w:r w:rsidRPr="0063794A">
        <w:rPr>
          <w:rFonts w:ascii="Times New Roman" w:hAnsi="Times New Roman" w:cs="Times New Roman"/>
          <w:i/>
          <w:iCs/>
        </w:rPr>
        <w:t>pk</w:t>
      </w:r>
      <w:proofErr w:type="spellEnd"/>
      <w:r w:rsidRPr="0063794A">
        <w:rPr>
          <w:rFonts w:ascii="Times New Roman" w:hAnsi="Times New Roman" w:cs="Times New Roman"/>
          <w:i/>
          <w:iCs/>
        </w:rPr>
        <w:t xml:space="preserve"> </w:t>
      </w:r>
      <w:r w:rsidRPr="0063794A">
        <w:rPr>
          <w:rFonts w:ascii="Times New Roman" w:hAnsi="Times New Roman" w:cs="Times New Roman"/>
        </w:rPr>
        <w:t xml:space="preserve">, the marginal likelihood of each cluster model </w:t>
      </w:r>
      <w:r w:rsidRPr="0063794A">
        <w:rPr>
          <w:rFonts w:ascii="Times New Roman" w:hAnsi="Times New Roman" w:cs="Times New Roman"/>
          <w:i/>
          <w:iCs/>
        </w:rPr>
        <w:t xml:space="preserve">MC </w:t>
      </w:r>
      <w:r w:rsidRPr="0063794A">
        <w:rPr>
          <w:rFonts w:ascii="Times New Roman" w:hAnsi="Times New Roman" w:cs="Times New Roman"/>
        </w:rPr>
        <w:t xml:space="preserve">can be easily computed in a closed form by solving the integral </w:t>
      </w:r>
      <w:r w:rsidRPr="0063794A">
        <w:rPr>
          <w:rFonts w:ascii="Times New Roman" w:hAnsi="Times New Roman" w:cs="Times New Roman"/>
          <w:i/>
          <w:iCs/>
        </w:rPr>
        <w:t>f</w:t>
      </w:r>
      <w:r w:rsidRPr="0063794A">
        <w:rPr>
          <w:rFonts w:ascii="Times New Roman" w:eastAsia="CMR10" w:hAnsi="Times New Roman" w:cs="Times New Roman"/>
        </w:rPr>
        <w:t>(</w:t>
      </w:r>
      <w:r w:rsidRPr="0063794A">
        <w:rPr>
          <w:rFonts w:ascii="Times New Roman" w:hAnsi="Times New Roman" w:cs="Times New Roman"/>
          <w:i/>
          <w:iCs/>
        </w:rPr>
        <w:t xml:space="preserve">x </w:t>
      </w:r>
      <w:r w:rsidRPr="0063794A">
        <w:rPr>
          <w:rFonts w:ascii="Times New Roman" w:eastAsia="CMSY10" w:hAnsi="Times New Roman" w:cs="Times New Roman"/>
          <w:i/>
          <w:iCs/>
        </w:rPr>
        <w:t xml:space="preserve">| </w:t>
      </w:r>
      <w:r w:rsidRPr="0063794A">
        <w:rPr>
          <w:rFonts w:ascii="Times New Roman" w:hAnsi="Times New Roman" w:cs="Times New Roman"/>
          <w:i/>
          <w:iCs/>
        </w:rPr>
        <w:t>MC</w:t>
      </w:r>
      <w:r w:rsidRPr="0063794A">
        <w:rPr>
          <w:rFonts w:ascii="Times New Roman" w:eastAsia="CMR10" w:hAnsi="Times New Roman" w:cs="Times New Roman"/>
        </w:rPr>
        <w:t>) =</w:t>
      </w:r>
      <m:oMath>
        <m:nary>
          <m:naryPr>
            <m:limLoc m:val="undOvr"/>
            <m:subHide m:val="1"/>
            <m:supHide m:val="1"/>
            <m:ctrlPr>
              <w:rPr>
                <w:rFonts w:ascii="Cambria Math" w:hAnsi="Cambria Math" w:cs="Times New Roman"/>
                <w:i/>
                <w:iCs/>
              </w:rPr>
            </m:ctrlPr>
          </m:naryPr>
          <m:sub/>
          <m:sup/>
          <m:e>
            <m:r>
              <w:rPr>
                <w:rFonts w:ascii="Cambria Math" w:hAnsi="Cambria Math" w:cs="Times New Roman"/>
              </w:rPr>
              <m:t>f</m:t>
            </m:r>
          </m:e>
        </m:nary>
      </m:oMath>
      <w:r w:rsidRPr="0063794A">
        <w:rPr>
          <w:rFonts w:ascii="Times New Roman" w:eastAsia="CMR10" w:hAnsi="Times New Roman" w:cs="Times New Roman"/>
        </w:rPr>
        <w:t>(</w:t>
      </w:r>
      <w:r w:rsidRPr="0063794A">
        <w:rPr>
          <w:rFonts w:ascii="Times New Roman" w:hAnsi="Times New Roman" w:cs="Times New Roman"/>
          <w:i/>
          <w:iCs/>
        </w:rPr>
        <w:t xml:space="preserve">x </w:t>
      </w:r>
      <w:r w:rsidRPr="0063794A">
        <w:rPr>
          <w:rFonts w:ascii="Times New Roman" w:eastAsia="CMSY10" w:hAnsi="Times New Roman" w:cs="Times New Roman"/>
          <w:i/>
          <w:iCs/>
        </w:rPr>
        <w:t xml:space="preserve">| </w:t>
      </w:r>
      <w:proofErr w:type="spellStart"/>
      <w:r w:rsidRPr="0063794A">
        <w:rPr>
          <w:rFonts w:ascii="Times New Roman" w:hAnsi="Times New Roman" w:cs="Times New Roman"/>
          <w:i/>
          <w:iCs/>
        </w:rPr>
        <w:t>θC</w:t>
      </w:r>
      <w:proofErr w:type="spellEnd"/>
      <w:r w:rsidRPr="0063794A">
        <w:rPr>
          <w:rFonts w:ascii="Times New Roman" w:hAnsi="Times New Roman" w:cs="Times New Roman"/>
          <w:i/>
          <w:iCs/>
        </w:rPr>
        <w:t xml:space="preserve"> </w:t>
      </w:r>
      <w:r w:rsidRPr="0063794A">
        <w:rPr>
          <w:rFonts w:ascii="Times New Roman" w:eastAsia="CMR10" w:hAnsi="Times New Roman" w:cs="Times New Roman"/>
        </w:rPr>
        <w:t>)</w:t>
      </w:r>
      <w:r w:rsidRPr="0063794A">
        <w:rPr>
          <w:rFonts w:ascii="Times New Roman" w:hAnsi="Times New Roman" w:cs="Times New Roman"/>
          <w:i/>
          <w:iCs/>
        </w:rPr>
        <w:t>f</w:t>
      </w:r>
      <w:r w:rsidRPr="0063794A">
        <w:rPr>
          <w:rFonts w:ascii="Times New Roman" w:eastAsia="CMR10" w:hAnsi="Times New Roman" w:cs="Times New Roman"/>
        </w:rPr>
        <w:t>(</w:t>
      </w:r>
      <w:proofErr w:type="spellStart"/>
      <w:r w:rsidRPr="0063794A">
        <w:rPr>
          <w:rFonts w:ascii="Times New Roman" w:hAnsi="Times New Roman" w:cs="Times New Roman"/>
          <w:i/>
          <w:iCs/>
        </w:rPr>
        <w:t>θC</w:t>
      </w:r>
      <w:proofErr w:type="spellEnd"/>
      <w:r w:rsidRPr="0063794A">
        <w:rPr>
          <w:rFonts w:ascii="Times New Roman" w:hAnsi="Times New Roman" w:cs="Times New Roman"/>
          <w:i/>
          <w:iCs/>
        </w:rPr>
        <w:t xml:space="preserve"> </w:t>
      </w:r>
      <w:r w:rsidRPr="0063794A">
        <w:rPr>
          <w:rFonts w:ascii="Times New Roman" w:eastAsia="CMR10" w:hAnsi="Times New Roman" w:cs="Times New Roman"/>
        </w:rPr>
        <w:t xml:space="preserve">) </w:t>
      </w:r>
      <w:proofErr w:type="spellStart"/>
      <w:r w:rsidRPr="0063794A">
        <w:rPr>
          <w:rFonts w:ascii="Times New Roman" w:hAnsi="Times New Roman" w:cs="Times New Roman"/>
          <w:i/>
          <w:iCs/>
        </w:rPr>
        <w:t>dθC</w:t>
      </w:r>
      <w:proofErr w:type="spellEnd"/>
      <w:r w:rsidRPr="0063794A">
        <w:rPr>
          <w:rFonts w:ascii="Times New Roman" w:hAnsi="Times New Roman" w:cs="Times New Roman"/>
          <w:i/>
          <w:iCs/>
        </w:rPr>
        <w:t>.</w:t>
      </w:r>
      <w:r w:rsidRPr="0063794A">
        <w:rPr>
          <w:rFonts w:ascii="Times New Roman" w:hAnsi="Times New Roman" w:cs="Times New Roman"/>
        </w:rPr>
        <w:t xml:space="preserve"> </w:t>
      </w:r>
      <w:proofErr w:type="gramStart"/>
      <w:r w:rsidRPr="0063794A">
        <w:rPr>
          <w:rFonts w:ascii="Times New Roman" w:hAnsi="Times New Roman" w:cs="Times New Roman"/>
        </w:rPr>
        <w:t>where</w:t>
      </w:r>
      <w:proofErr w:type="gramEnd"/>
      <w:r w:rsidRPr="0063794A">
        <w:rPr>
          <w:rFonts w:ascii="Times New Roman" w:hAnsi="Times New Roman" w:cs="Times New Roman"/>
        </w:rPr>
        <w:t xml:space="preserve"> </w:t>
      </w:r>
      <w:proofErr w:type="spellStart"/>
      <w:r w:rsidRPr="0063794A">
        <w:rPr>
          <w:rFonts w:ascii="Times New Roman" w:hAnsi="Times New Roman" w:cs="Times New Roman"/>
          <w:i/>
          <w:iCs/>
        </w:rPr>
        <w:t>θC</w:t>
      </w:r>
      <w:proofErr w:type="spellEnd"/>
      <w:r w:rsidRPr="0063794A">
        <w:rPr>
          <w:rFonts w:ascii="Times New Roman" w:hAnsi="Times New Roman" w:cs="Times New Roman"/>
          <w:i/>
          <w:iCs/>
        </w:rPr>
        <w:t xml:space="preserve"> </w:t>
      </w:r>
      <w:r w:rsidRPr="0063794A">
        <w:rPr>
          <w:rFonts w:ascii="Times New Roman" w:hAnsi="Times New Roman" w:cs="Times New Roman"/>
        </w:rPr>
        <w:t xml:space="preserve">is the vector of parameters that describe the likelihood function, conditional on a clustering model </w:t>
      </w:r>
      <w:r w:rsidRPr="0063794A">
        <w:rPr>
          <w:rFonts w:ascii="Times New Roman" w:hAnsi="Times New Roman" w:cs="Times New Roman"/>
          <w:i/>
          <w:iCs/>
        </w:rPr>
        <w:t xml:space="preserve">MC </w:t>
      </w:r>
      <w:r w:rsidRPr="0063794A">
        <w:rPr>
          <w:rFonts w:ascii="Times New Roman" w:hAnsi="Times New Roman" w:cs="Times New Roman"/>
        </w:rPr>
        <w:t xml:space="preserve">, and </w:t>
      </w:r>
      <w:r w:rsidRPr="0063794A">
        <w:rPr>
          <w:rFonts w:ascii="Times New Roman" w:hAnsi="Times New Roman" w:cs="Times New Roman"/>
          <w:i/>
          <w:iCs/>
        </w:rPr>
        <w:t>f</w:t>
      </w:r>
      <w:r w:rsidRPr="0063794A">
        <w:rPr>
          <w:rFonts w:ascii="Times New Roman" w:eastAsia="CMR10" w:hAnsi="Times New Roman" w:cs="Times New Roman"/>
        </w:rPr>
        <w:t>(</w:t>
      </w:r>
      <w:proofErr w:type="spellStart"/>
      <w:r w:rsidRPr="0063794A">
        <w:rPr>
          <w:rFonts w:ascii="Times New Roman" w:hAnsi="Times New Roman" w:cs="Times New Roman"/>
          <w:i/>
          <w:iCs/>
        </w:rPr>
        <w:t>θC</w:t>
      </w:r>
      <w:proofErr w:type="spellEnd"/>
      <w:r w:rsidRPr="0063794A">
        <w:rPr>
          <w:rFonts w:ascii="Times New Roman" w:hAnsi="Times New Roman" w:cs="Times New Roman"/>
          <w:i/>
          <w:iCs/>
        </w:rPr>
        <w:t xml:space="preserve"> </w:t>
      </w:r>
      <w:r w:rsidRPr="0063794A">
        <w:rPr>
          <w:rFonts w:ascii="Times New Roman" w:eastAsia="CMR10" w:hAnsi="Times New Roman" w:cs="Times New Roman"/>
        </w:rPr>
        <w:t xml:space="preserve">) </w:t>
      </w:r>
      <w:r w:rsidRPr="0063794A">
        <w:rPr>
          <w:rFonts w:ascii="Times New Roman" w:hAnsi="Times New Roman" w:cs="Times New Roman"/>
        </w:rPr>
        <w:t xml:space="preserve">is the prior density. In this way, each clustering model has an explicit probabilistic score and the model with maximum score can be found. In particular, </w:t>
      </w:r>
      <w:r w:rsidRPr="0063794A">
        <w:rPr>
          <w:rFonts w:ascii="Times New Roman" w:hAnsi="Times New Roman" w:cs="Times New Roman"/>
          <w:i/>
          <w:iCs/>
        </w:rPr>
        <w:t>f</w:t>
      </w:r>
      <w:r w:rsidRPr="0063794A">
        <w:rPr>
          <w:rFonts w:ascii="Times New Roman" w:eastAsia="CMR10" w:hAnsi="Times New Roman" w:cs="Times New Roman"/>
        </w:rPr>
        <w:t>(</w:t>
      </w:r>
      <w:r w:rsidRPr="0063794A">
        <w:rPr>
          <w:rFonts w:ascii="Times New Roman" w:hAnsi="Times New Roman" w:cs="Times New Roman"/>
          <w:i/>
          <w:iCs/>
        </w:rPr>
        <w:t xml:space="preserve">x </w:t>
      </w:r>
      <w:r w:rsidRPr="0063794A">
        <w:rPr>
          <w:rFonts w:ascii="Times New Roman" w:eastAsia="CMSY10" w:hAnsi="Times New Roman" w:cs="Times New Roman"/>
          <w:i/>
          <w:iCs/>
        </w:rPr>
        <w:t xml:space="preserve">| </w:t>
      </w:r>
      <w:proofErr w:type="gramStart"/>
      <w:r w:rsidRPr="0063794A">
        <w:rPr>
          <w:rFonts w:ascii="Times New Roman" w:hAnsi="Times New Roman" w:cs="Times New Roman"/>
          <w:i/>
          <w:iCs/>
        </w:rPr>
        <w:t xml:space="preserve">MC </w:t>
      </w:r>
      <w:r w:rsidRPr="0063794A">
        <w:rPr>
          <w:rFonts w:ascii="Times New Roman" w:eastAsia="CMR10" w:hAnsi="Times New Roman" w:cs="Times New Roman"/>
        </w:rPr>
        <w:t>)</w:t>
      </w:r>
      <w:proofErr w:type="gramEnd"/>
      <w:r w:rsidRPr="0063794A">
        <w:rPr>
          <w:rFonts w:ascii="Times New Roman" w:eastAsia="CMR10" w:hAnsi="Times New Roman" w:cs="Times New Roman"/>
        </w:rPr>
        <w:t xml:space="preserve"> </w:t>
      </w:r>
      <w:r w:rsidRPr="0063794A">
        <w:rPr>
          <w:rFonts w:ascii="Times New Roman" w:hAnsi="Times New Roman" w:cs="Times New Roman"/>
        </w:rPr>
        <w:t>can be computed as</w:t>
      </w:r>
      <w:r w:rsidRPr="0063794A">
        <w:rPr>
          <w:rFonts w:ascii="Times New Roman" w:hAnsi="Times New Roman" w:cs="Times New Roman"/>
          <w:noProof/>
          <w:lang w:eastAsia="en-IN"/>
        </w:rPr>
        <w:t xml:space="preserve"> </w:t>
      </w:r>
      <w:r w:rsidRPr="0063794A">
        <w:rPr>
          <w:rFonts w:ascii="Times New Roman" w:hAnsi="Times New Roman" w:cs="Times New Roman"/>
          <w:noProof/>
          <w:lang w:eastAsia="en-IN"/>
        </w:rPr>
        <w:drawing>
          <wp:inline distT="0" distB="0" distL="0" distR="0" wp14:anchorId="676D1A11" wp14:editId="64D4E760">
            <wp:extent cx="3714941" cy="10732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14941" cy="1073205"/>
                    </a:xfrm>
                    <a:prstGeom prst="rect">
                      <a:avLst/>
                    </a:prstGeom>
                  </pic:spPr>
                </pic:pic>
              </a:graphicData>
            </a:graphic>
          </wp:inline>
        </w:drawing>
      </w:r>
    </w:p>
    <w:p w:rsidR="008C0536" w:rsidRPr="0063794A" w:rsidRDefault="008C0536" w:rsidP="008C0536">
      <w:pPr>
        <w:autoSpaceDE w:val="0"/>
        <w:autoSpaceDN w:val="0"/>
        <w:adjustRightInd w:val="0"/>
        <w:spacing w:after="0" w:line="240" w:lineRule="auto"/>
        <w:rPr>
          <w:rFonts w:ascii="Times New Roman" w:eastAsia="CMR10" w:hAnsi="Times New Roman" w:cs="Times New Roman"/>
        </w:rPr>
      </w:pPr>
      <w:proofErr w:type="gramStart"/>
      <w:r w:rsidRPr="0063794A">
        <w:rPr>
          <w:rFonts w:ascii="Times New Roman" w:hAnsi="Times New Roman" w:cs="Times New Roman"/>
        </w:rPr>
        <w:t>where</w:t>
      </w:r>
      <w:proofErr w:type="gramEnd"/>
      <w:r w:rsidRPr="0063794A">
        <w:rPr>
          <w:rFonts w:ascii="Times New Roman" w:hAnsi="Times New Roman" w:cs="Times New Roman"/>
        </w:rPr>
        <w:t xml:space="preserve"> </w:t>
      </w:r>
      <w:proofErr w:type="spellStart"/>
      <w:r w:rsidRPr="0063794A">
        <w:rPr>
          <w:rFonts w:ascii="Times New Roman" w:hAnsi="Times New Roman" w:cs="Times New Roman"/>
          <w:i/>
          <w:iCs/>
        </w:rPr>
        <w:t>nk</w:t>
      </w:r>
      <w:proofErr w:type="spellEnd"/>
      <w:r w:rsidRPr="0063794A">
        <w:rPr>
          <w:rFonts w:ascii="Times New Roman" w:hAnsi="Times New Roman" w:cs="Times New Roman"/>
          <w:i/>
          <w:iCs/>
        </w:rPr>
        <w:t xml:space="preserve"> </w:t>
      </w:r>
      <w:r w:rsidRPr="0063794A">
        <w:rPr>
          <w:rFonts w:ascii="Times New Roman" w:hAnsi="Times New Roman" w:cs="Times New Roman"/>
        </w:rPr>
        <w:t xml:space="preserve">is the dimension of the vector </w:t>
      </w:r>
      <w:proofErr w:type="spellStart"/>
      <w:r w:rsidRPr="0063794A">
        <w:rPr>
          <w:rFonts w:ascii="Times New Roman" w:hAnsi="Times New Roman" w:cs="Times New Roman"/>
          <w:i/>
          <w:iCs/>
        </w:rPr>
        <w:t>xk</w:t>
      </w:r>
      <w:proofErr w:type="spellEnd"/>
      <w:r w:rsidRPr="0063794A">
        <w:rPr>
          <w:rFonts w:ascii="Times New Roman" w:hAnsi="Times New Roman" w:cs="Times New Roman"/>
          <w:i/>
          <w:iCs/>
        </w:rPr>
        <w:t xml:space="preserve"> </w:t>
      </w:r>
      <w:r w:rsidRPr="0063794A">
        <w:rPr>
          <w:rFonts w:ascii="Times New Roman" w:hAnsi="Times New Roman" w:cs="Times New Roman"/>
        </w:rPr>
        <w:t xml:space="preserve">and </w:t>
      </w:r>
      <w:proofErr w:type="spellStart"/>
      <w:r w:rsidRPr="0063794A">
        <w:rPr>
          <w:rFonts w:ascii="Times New Roman" w:hAnsi="Times New Roman" w:cs="Times New Roman"/>
        </w:rPr>
        <w:t>RSS</w:t>
      </w:r>
      <w:r w:rsidRPr="0063794A">
        <w:rPr>
          <w:rFonts w:ascii="Times New Roman" w:hAnsi="Times New Roman" w:cs="Times New Roman"/>
          <w:i/>
          <w:iCs/>
        </w:rPr>
        <w:t>k</w:t>
      </w:r>
      <w:proofErr w:type="spellEnd"/>
      <w:r w:rsidRPr="0063794A">
        <w:rPr>
          <w:rFonts w:ascii="Times New Roman" w:hAnsi="Times New Roman" w:cs="Times New Roman"/>
          <w:i/>
          <w:iCs/>
        </w:rPr>
        <w:t xml:space="preserve"> </w:t>
      </w:r>
      <w:r w:rsidRPr="0063794A">
        <w:rPr>
          <w:rFonts w:ascii="Times New Roman" w:eastAsia="CMR10" w:hAnsi="Times New Roman" w:cs="Times New Roman"/>
        </w:rPr>
        <w:t xml:space="preserve">= </w:t>
      </w:r>
      <w:proofErr w:type="spellStart"/>
      <w:r w:rsidRPr="0063794A">
        <w:rPr>
          <w:rFonts w:ascii="Times New Roman" w:hAnsi="Times New Roman" w:cs="Times New Roman"/>
          <w:i/>
          <w:iCs/>
        </w:rPr>
        <w:t>xTk</w:t>
      </w:r>
      <w:proofErr w:type="spellEnd"/>
      <w:r w:rsidRPr="0063794A">
        <w:rPr>
          <w:rFonts w:ascii="Times New Roman" w:eastAsia="CMR10" w:hAnsi="Times New Roman" w:cs="Times New Roman"/>
        </w:rPr>
        <w:t>(</w:t>
      </w:r>
      <w:r w:rsidRPr="0063794A">
        <w:rPr>
          <w:rFonts w:ascii="Times New Roman" w:hAnsi="Times New Roman" w:cs="Times New Roman"/>
          <w:i/>
          <w:iCs/>
        </w:rPr>
        <w:t xml:space="preserve">In </w:t>
      </w:r>
      <w:r w:rsidRPr="0063794A">
        <w:rPr>
          <w:rFonts w:ascii="Times New Roman" w:eastAsia="CMSY10" w:hAnsi="Times New Roman" w:cs="Times New Roman"/>
          <w:i/>
          <w:iCs/>
        </w:rPr>
        <w:t xml:space="preserve">− </w:t>
      </w:r>
      <w:proofErr w:type="spellStart"/>
      <w:r w:rsidRPr="0063794A">
        <w:rPr>
          <w:rFonts w:ascii="Times New Roman" w:hAnsi="Times New Roman" w:cs="Times New Roman"/>
          <w:i/>
          <w:iCs/>
        </w:rPr>
        <w:t>Xk</w:t>
      </w:r>
      <w:proofErr w:type="spellEnd"/>
      <w:r w:rsidRPr="0063794A">
        <w:rPr>
          <w:rFonts w:ascii="Times New Roman" w:hAnsi="Times New Roman" w:cs="Times New Roman"/>
          <w:i/>
          <w:iCs/>
        </w:rPr>
        <w:t xml:space="preserve"> </w:t>
      </w:r>
      <w:r w:rsidRPr="0063794A">
        <w:rPr>
          <w:rFonts w:ascii="Times New Roman" w:eastAsia="CMR10" w:hAnsi="Times New Roman" w:cs="Times New Roman"/>
        </w:rPr>
        <w:t>(</w:t>
      </w:r>
      <w:proofErr w:type="spellStart"/>
      <w:r w:rsidRPr="0063794A">
        <w:rPr>
          <w:rFonts w:ascii="Times New Roman" w:hAnsi="Times New Roman" w:cs="Times New Roman"/>
          <w:i/>
          <w:iCs/>
        </w:rPr>
        <w:t>XTk</w:t>
      </w:r>
      <w:proofErr w:type="spellEnd"/>
      <w:r w:rsidRPr="0063794A">
        <w:rPr>
          <w:rFonts w:ascii="Times New Roman" w:hAnsi="Times New Roman" w:cs="Times New Roman"/>
          <w:i/>
          <w:iCs/>
        </w:rPr>
        <w:t xml:space="preserve"> </w:t>
      </w:r>
      <w:proofErr w:type="spellStart"/>
      <w:r w:rsidRPr="0063794A">
        <w:rPr>
          <w:rFonts w:ascii="Times New Roman" w:hAnsi="Times New Roman" w:cs="Times New Roman"/>
          <w:i/>
          <w:iCs/>
        </w:rPr>
        <w:t>Xk</w:t>
      </w:r>
      <w:proofErr w:type="spellEnd"/>
      <w:r w:rsidRPr="0063794A">
        <w:rPr>
          <w:rFonts w:ascii="Times New Roman" w:hAnsi="Times New Roman" w:cs="Times New Roman"/>
          <w:i/>
          <w:iCs/>
        </w:rPr>
        <w:t xml:space="preserve"> </w:t>
      </w:r>
      <w:r w:rsidRPr="0063794A">
        <w:rPr>
          <w:rFonts w:ascii="Times New Roman" w:eastAsia="CMR10" w:hAnsi="Times New Roman" w:cs="Times New Roman"/>
        </w:rPr>
        <w:t>)</w:t>
      </w:r>
      <w:r w:rsidRPr="0063794A">
        <w:rPr>
          <w:rFonts w:ascii="Times New Roman" w:eastAsia="CMSY10" w:hAnsi="Times New Roman" w:cs="Times New Roman"/>
          <w:i/>
          <w:iCs/>
        </w:rPr>
        <w:t>−</w:t>
      </w:r>
      <w:r w:rsidRPr="0063794A">
        <w:rPr>
          <w:rFonts w:ascii="Times New Roman" w:eastAsia="CMR10" w:hAnsi="Times New Roman" w:cs="Times New Roman"/>
        </w:rPr>
        <w:t>1</w:t>
      </w:r>
      <w:r w:rsidRPr="0063794A">
        <w:rPr>
          <w:rFonts w:ascii="Times New Roman" w:hAnsi="Times New Roman" w:cs="Times New Roman"/>
          <w:i/>
          <w:iCs/>
        </w:rPr>
        <w:t xml:space="preserve">XTk </w:t>
      </w:r>
      <w:r w:rsidRPr="0063794A">
        <w:rPr>
          <w:rFonts w:ascii="Times New Roman" w:eastAsia="CMR10" w:hAnsi="Times New Roman" w:cs="Times New Roman"/>
        </w:rPr>
        <w:t>)</w:t>
      </w:r>
      <w:proofErr w:type="spellStart"/>
      <w:r w:rsidRPr="0063794A">
        <w:rPr>
          <w:rFonts w:ascii="Times New Roman" w:hAnsi="Times New Roman" w:cs="Times New Roman"/>
          <w:i/>
          <w:iCs/>
        </w:rPr>
        <w:t>xk</w:t>
      </w:r>
      <w:proofErr w:type="spellEnd"/>
      <w:r w:rsidRPr="0063794A">
        <w:rPr>
          <w:rFonts w:ascii="Times New Roman" w:hAnsi="Times New Roman" w:cs="Times New Roman"/>
          <w:i/>
          <w:iCs/>
        </w:rPr>
        <w:t xml:space="preserve"> </w:t>
      </w:r>
      <w:r w:rsidRPr="0063794A">
        <w:rPr>
          <w:rFonts w:ascii="Times New Roman" w:hAnsi="Times New Roman" w:cs="Times New Roman"/>
        </w:rPr>
        <w:t>is the residual sum of squares</w:t>
      </w:r>
    </w:p>
    <w:p w:rsidR="00E001DB" w:rsidRPr="0063794A" w:rsidRDefault="008C0536" w:rsidP="00E001DB">
      <w:pPr>
        <w:autoSpaceDE w:val="0"/>
        <w:autoSpaceDN w:val="0"/>
        <w:adjustRightInd w:val="0"/>
        <w:spacing w:after="0" w:line="240" w:lineRule="auto"/>
        <w:rPr>
          <w:rFonts w:ascii="Times New Roman" w:hAnsi="Times New Roman" w:cs="Times New Roman"/>
        </w:rPr>
      </w:pPr>
      <w:proofErr w:type="gramStart"/>
      <w:r w:rsidRPr="0063794A">
        <w:rPr>
          <w:rFonts w:ascii="Times New Roman" w:hAnsi="Times New Roman" w:cs="Times New Roman"/>
        </w:rPr>
        <w:t>in</w:t>
      </w:r>
      <w:proofErr w:type="gramEnd"/>
      <w:r w:rsidRPr="0063794A">
        <w:rPr>
          <w:rFonts w:ascii="Times New Roman" w:hAnsi="Times New Roman" w:cs="Times New Roman"/>
        </w:rPr>
        <w:t xml:space="preserve"> cluster </w:t>
      </w:r>
      <w:proofErr w:type="spellStart"/>
      <w:r w:rsidRPr="0063794A">
        <w:rPr>
          <w:rFonts w:ascii="Times New Roman" w:hAnsi="Times New Roman" w:cs="Times New Roman"/>
          <w:i/>
          <w:iCs/>
        </w:rPr>
        <w:t>Ck</w:t>
      </w:r>
      <w:proofErr w:type="spellEnd"/>
      <w:r w:rsidRPr="0063794A">
        <w:rPr>
          <w:rFonts w:ascii="Times New Roman" w:hAnsi="Times New Roman" w:cs="Times New Roman"/>
          <w:i/>
          <w:iCs/>
        </w:rPr>
        <w:t xml:space="preserve"> </w:t>
      </w:r>
      <w:r w:rsidRPr="0063794A">
        <w:rPr>
          <w:rFonts w:ascii="Times New Roman" w:hAnsi="Times New Roman" w:cs="Times New Roman"/>
        </w:rPr>
        <w:t xml:space="preserve">. When all clustering models are </w:t>
      </w:r>
      <w:r w:rsidRPr="0063794A">
        <w:rPr>
          <w:rFonts w:ascii="Times New Roman" w:hAnsi="Times New Roman" w:cs="Times New Roman"/>
          <w:i/>
          <w:iCs/>
        </w:rPr>
        <w:t xml:space="preserve">a priori </w:t>
      </w:r>
      <w:r w:rsidRPr="0063794A">
        <w:rPr>
          <w:rFonts w:ascii="Times New Roman" w:hAnsi="Times New Roman" w:cs="Times New Roman"/>
        </w:rPr>
        <w:t>equally</w:t>
      </w:r>
      <w:r w:rsidR="00E001DB" w:rsidRPr="0063794A">
        <w:rPr>
          <w:rFonts w:ascii="Times New Roman" w:hAnsi="Times New Roman" w:cs="Times New Roman"/>
        </w:rPr>
        <w:t xml:space="preserve"> </w:t>
      </w:r>
      <w:r w:rsidRPr="0063794A">
        <w:rPr>
          <w:rFonts w:ascii="Times New Roman" w:hAnsi="Times New Roman" w:cs="Times New Roman"/>
        </w:rPr>
        <w:t xml:space="preserve">likely, the posterior probability </w:t>
      </w:r>
      <w:proofErr w:type="gramStart"/>
      <w:r w:rsidRPr="0063794A">
        <w:rPr>
          <w:rFonts w:ascii="Times New Roman" w:hAnsi="Times New Roman" w:cs="Times New Roman"/>
          <w:i/>
          <w:iCs/>
        </w:rPr>
        <w:t>P</w:t>
      </w:r>
      <w:r w:rsidRPr="0063794A">
        <w:rPr>
          <w:rFonts w:ascii="Times New Roman" w:eastAsia="CMR10" w:hAnsi="Times New Roman" w:cs="Times New Roman"/>
        </w:rPr>
        <w:t>(</w:t>
      </w:r>
      <w:proofErr w:type="gramEnd"/>
      <w:r w:rsidRPr="0063794A">
        <w:rPr>
          <w:rFonts w:ascii="Times New Roman" w:hAnsi="Times New Roman" w:cs="Times New Roman"/>
          <w:i/>
          <w:iCs/>
        </w:rPr>
        <w:t xml:space="preserve">MC </w:t>
      </w:r>
      <w:r w:rsidRPr="0063794A">
        <w:rPr>
          <w:rFonts w:ascii="Times New Roman" w:eastAsia="CMSY10" w:hAnsi="Times New Roman" w:cs="Times New Roman"/>
          <w:i/>
          <w:iCs/>
        </w:rPr>
        <w:t xml:space="preserve">| </w:t>
      </w:r>
      <w:r w:rsidRPr="0063794A">
        <w:rPr>
          <w:rFonts w:ascii="Times New Roman" w:hAnsi="Times New Roman" w:cs="Times New Roman"/>
          <w:i/>
          <w:iCs/>
        </w:rPr>
        <w:t>x</w:t>
      </w:r>
      <w:r w:rsidRPr="0063794A">
        <w:rPr>
          <w:rFonts w:ascii="Times New Roman" w:eastAsia="CMR10" w:hAnsi="Times New Roman" w:cs="Times New Roman"/>
        </w:rPr>
        <w:t xml:space="preserve">) </w:t>
      </w:r>
      <w:r w:rsidRPr="0063794A">
        <w:rPr>
          <w:rFonts w:ascii="Times New Roman" w:hAnsi="Times New Roman" w:cs="Times New Roman"/>
        </w:rPr>
        <w:t>is proportional to</w:t>
      </w:r>
      <w:r w:rsidR="00E001DB" w:rsidRPr="0063794A">
        <w:rPr>
          <w:rFonts w:ascii="Times New Roman" w:hAnsi="Times New Roman" w:cs="Times New Roman"/>
        </w:rPr>
        <w:t xml:space="preserve"> </w:t>
      </w:r>
      <w:r w:rsidRPr="0063794A">
        <w:rPr>
          <w:rFonts w:ascii="Times New Roman" w:hAnsi="Times New Roman" w:cs="Times New Roman"/>
        </w:rPr>
        <w:t xml:space="preserve">the marginal likelihood </w:t>
      </w:r>
      <w:r w:rsidRPr="0063794A">
        <w:rPr>
          <w:rFonts w:ascii="Times New Roman" w:hAnsi="Times New Roman" w:cs="Times New Roman"/>
          <w:i/>
          <w:iCs/>
        </w:rPr>
        <w:t>f</w:t>
      </w:r>
      <w:r w:rsidRPr="0063794A">
        <w:rPr>
          <w:rFonts w:ascii="Times New Roman" w:eastAsia="CMR10" w:hAnsi="Times New Roman" w:cs="Times New Roman"/>
        </w:rPr>
        <w:t>(</w:t>
      </w:r>
      <w:r w:rsidRPr="0063794A">
        <w:rPr>
          <w:rFonts w:ascii="Times New Roman" w:hAnsi="Times New Roman" w:cs="Times New Roman"/>
          <w:i/>
          <w:iCs/>
        </w:rPr>
        <w:t xml:space="preserve">x </w:t>
      </w:r>
      <w:r w:rsidRPr="0063794A">
        <w:rPr>
          <w:rFonts w:ascii="Times New Roman" w:eastAsia="CMSY10" w:hAnsi="Times New Roman" w:cs="Times New Roman"/>
          <w:i/>
          <w:iCs/>
        </w:rPr>
        <w:t xml:space="preserve">| </w:t>
      </w:r>
      <w:r w:rsidRPr="0063794A">
        <w:rPr>
          <w:rFonts w:ascii="Times New Roman" w:hAnsi="Times New Roman" w:cs="Times New Roman"/>
          <w:i/>
          <w:iCs/>
        </w:rPr>
        <w:t xml:space="preserve">MC </w:t>
      </w:r>
      <w:r w:rsidRPr="0063794A">
        <w:rPr>
          <w:rFonts w:ascii="Times New Roman" w:eastAsia="CMR10" w:hAnsi="Times New Roman" w:cs="Times New Roman"/>
        </w:rPr>
        <w:t>)</w:t>
      </w:r>
      <w:r w:rsidRPr="0063794A">
        <w:rPr>
          <w:rFonts w:ascii="Times New Roman" w:hAnsi="Times New Roman" w:cs="Times New Roman"/>
        </w:rPr>
        <w:t>, which becomes our probabilistic scoring metric.</w:t>
      </w:r>
      <w:r w:rsidR="00E001DB" w:rsidRPr="0063794A">
        <w:rPr>
          <w:rFonts w:ascii="Times New Roman" w:hAnsi="Times New Roman" w:cs="Times New Roman"/>
        </w:rPr>
        <w:t xml:space="preserve"> As the number of clusters or subsets grows exponentially with the number of time series, BCD uses an agglomerative search strategy, which iteratively merges time series into clusters. The procedure starts by assuming that each of the </w:t>
      </w:r>
      <w:r w:rsidR="00E001DB" w:rsidRPr="0063794A">
        <w:rPr>
          <w:rFonts w:ascii="Times New Roman" w:hAnsi="Times New Roman" w:cs="Times New Roman"/>
          <w:i/>
          <w:iCs/>
        </w:rPr>
        <w:t xml:space="preserve">m </w:t>
      </w:r>
      <w:r w:rsidR="00E001DB" w:rsidRPr="0063794A">
        <w:rPr>
          <w:rFonts w:ascii="Times New Roman" w:hAnsi="Times New Roman" w:cs="Times New Roman"/>
        </w:rPr>
        <w:t xml:space="preserve">wind generation time series is generated by a different process. Thus, the initial model </w:t>
      </w:r>
      <w:r w:rsidR="00E001DB" w:rsidRPr="0063794A">
        <w:rPr>
          <w:rFonts w:ascii="Times New Roman" w:hAnsi="Times New Roman" w:cs="Times New Roman"/>
          <w:i/>
          <w:iCs/>
        </w:rPr>
        <w:t xml:space="preserve">Mm </w:t>
      </w:r>
      <w:r w:rsidR="00E001DB" w:rsidRPr="0063794A">
        <w:rPr>
          <w:rFonts w:ascii="Times New Roman" w:hAnsi="Times New Roman" w:cs="Times New Roman"/>
        </w:rPr>
        <w:t xml:space="preserve">consists of </w:t>
      </w:r>
      <w:r w:rsidR="00E001DB" w:rsidRPr="0063794A">
        <w:rPr>
          <w:rFonts w:ascii="Times New Roman" w:hAnsi="Times New Roman" w:cs="Times New Roman"/>
          <w:i/>
          <w:iCs/>
        </w:rPr>
        <w:t xml:space="preserve">m </w:t>
      </w:r>
      <w:r w:rsidR="00E001DB" w:rsidRPr="0063794A">
        <w:rPr>
          <w:rFonts w:ascii="Times New Roman" w:hAnsi="Times New Roman" w:cs="Times New Roman"/>
        </w:rPr>
        <w:t xml:space="preserve">clusters, one for each time series, with score </w:t>
      </w:r>
      <w:r w:rsidR="00E001DB" w:rsidRPr="0063794A">
        <w:rPr>
          <w:rFonts w:ascii="Times New Roman" w:hAnsi="Times New Roman" w:cs="Times New Roman"/>
          <w:i/>
          <w:iCs/>
        </w:rPr>
        <w:t>f</w:t>
      </w:r>
      <w:r w:rsidR="00E001DB" w:rsidRPr="0063794A">
        <w:rPr>
          <w:rFonts w:ascii="Times New Roman" w:eastAsia="CMR10" w:hAnsi="Times New Roman" w:cs="Times New Roman"/>
        </w:rPr>
        <w:t>(</w:t>
      </w:r>
      <w:r w:rsidR="00E001DB" w:rsidRPr="0063794A">
        <w:rPr>
          <w:rFonts w:ascii="Times New Roman" w:hAnsi="Times New Roman" w:cs="Times New Roman"/>
          <w:i/>
          <w:iCs/>
        </w:rPr>
        <w:t xml:space="preserve">x </w:t>
      </w:r>
      <w:r w:rsidR="00E001DB" w:rsidRPr="0063794A">
        <w:rPr>
          <w:rFonts w:ascii="Times New Roman" w:eastAsia="CMSY10" w:hAnsi="Times New Roman" w:cs="Times New Roman"/>
          <w:i/>
          <w:iCs/>
        </w:rPr>
        <w:t xml:space="preserve">| </w:t>
      </w:r>
      <w:r w:rsidR="00E001DB" w:rsidRPr="0063794A">
        <w:rPr>
          <w:rFonts w:ascii="Times New Roman" w:hAnsi="Times New Roman" w:cs="Times New Roman"/>
          <w:i/>
          <w:iCs/>
        </w:rPr>
        <w:t>Mm</w:t>
      </w:r>
      <w:r w:rsidR="00E001DB" w:rsidRPr="0063794A">
        <w:rPr>
          <w:rFonts w:ascii="Times New Roman" w:eastAsia="CMR10" w:hAnsi="Times New Roman" w:cs="Times New Roman"/>
        </w:rPr>
        <w:t>)</w:t>
      </w:r>
      <w:r w:rsidR="00E001DB" w:rsidRPr="0063794A">
        <w:rPr>
          <w:rFonts w:ascii="Times New Roman" w:hAnsi="Times New Roman" w:cs="Times New Roman"/>
        </w:rPr>
        <w:t xml:space="preserve">. The next step is the computation of the marginal likelihood of the </w:t>
      </w:r>
      <w:proofErr w:type="gramStart"/>
      <w:r w:rsidR="00E001DB" w:rsidRPr="0063794A">
        <w:rPr>
          <w:rFonts w:ascii="Times New Roman" w:hAnsi="Times New Roman" w:cs="Times New Roman"/>
          <w:i/>
          <w:iCs/>
        </w:rPr>
        <w:t>m</w:t>
      </w:r>
      <w:r w:rsidR="00E001DB" w:rsidRPr="0063794A">
        <w:rPr>
          <w:rFonts w:ascii="Times New Roman" w:eastAsia="CMR10" w:hAnsi="Times New Roman" w:cs="Times New Roman"/>
        </w:rPr>
        <w:t>(</w:t>
      </w:r>
      <w:proofErr w:type="gramEnd"/>
      <w:r w:rsidR="00E001DB" w:rsidRPr="0063794A">
        <w:rPr>
          <w:rFonts w:ascii="Times New Roman" w:hAnsi="Times New Roman" w:cs="Times New Roman"/>
          <w:i/>
          <w:iCs/>
        </w:rPr>
        <w:t xml:space="preserve">m </w:t>
      </w:r>
      <w:r w:rsidR="00E001DB" w:rsidRPr="0063794A">
        <w:rPr>
          <w:rFonts w:ascii="Times New Roman" w:eastAsia="CMSY10" w:hAnsi="Times New Roman" w:cs="Times New Roman"/>
          <w:i/>
          <w:iCs/>
        </w:rPr>
        <w:t xml:space="preserve">− </w:t>
      </w:r>
      <w:r w:rsidR="00E001DB" w:rsidRPr="0063794A">
        <w:rPr>
          <w:rFonts w:ascii="Times New Roman" w:eastAsia="CMR10" w:hAnsi="Times New Roman" w:cs="Times New Roman"/>
        </w:rPr>
        <w:t xml:space="preserve">1) </w:t>
      </w:r>
      <w:r w:rsidR="00E001DB" w:rsidRPr="0063794A">
        <w:rPr>
          <w:rFonts w:ascii="Times New Roman" w:hAnsi="Times New Roman" w:cs="Times New Roman"/>
        </w:rPr>
        <w:t xml:space="preserve">models in which two of the </w:t>
      </w:r>
      <w:r w:rsidR="00E001DB" w:rsidRPr="0063794A">
        <w:rPr>
          <w:rFonts w:ascii="Times New Roman" w:hAnsi="Times New Roman" w:cs="Times New Roman"/>
          <w:i/>
          <w:iCs/>
        </w:rPr>
        <w:t xml:space="preserve">m </w:t>
      </w:r>
      <w:r w:rsidR="00E001DB" w:rsidRPr="0063794A">
        <w:rPr>
          <w:rFonts w:ascii="Times New Roman" w:hAnsi="Times New Roman" w:cs="Times New Roman"/>
        </w:rPr>
        <w:t xml:space="preserve">profiles are merged into one cluster. The model </w:t>
      </w:r>
      <w:r w:rsidR="00E001DB" w:rsidRPr="0063794A">
        <w:rPr>
          <w:rFonts w:ascii="Times New Roman" w:hAnsi="Times New Roman" w:cs="Times New Roman"/>
          <w:i/>
          <w:iCs/>
        </w:rPr>
        <w:t>Mm</w:t>
      </w:r>
      <w:r w:rsidR="00E001DB" w:rsidRPr="0063794A">
        <w:rPr>
          <w:rFonts w:ascii="Times New Roman" w:eastAsia="CMSY10" w:hAnsi="Times New Roman" w:cs="Times New Roman"/>
          <w:i/>
          <w:iCs/>
        </w:rPr>
        <w:t>−</w:t>
      </w:r>
      <w:r w:rsidR="00E001DB" w:rsidRPr="0063794A">
        <w:rPr>
          <w:rFonts w:ascii="Times New Roman" w:eastAsia="CMR10" w:hAnsi="Times New Roman" w:cs="Times New Roman"/>
        </w:rPr>
        <w:t>1</w:t>
      </w:r>
    </w:p>
    <w:p w:rsidR="00E001DB" w:rsidRPr="0063794A" w:rsidRDefault="00E001DB" w:rsidP="00E001DB">
      <w:pPr>
        <w:autoSpaceDE w:val="0"/>
        <w:autoSpaceDN w:val="0"/>
        <w:adjustRightInd w:val="0"/>
        <w:spacing w:after="0" w:line="240" w:lineRule="auto"/>
        <w:rPr>
          <w:rFonts w:ascii="Times New Roman" w:hAnsi="Times New Roman" w:cs="Times New Roman"/>
        </w:rPr>
      </w:pPr>
      <w:proofErr w:type="gramStart"/>
      <w:r w:rsidRPr="0063794A">
        <w:rPr>
          <w:rFonts w:ascii="Times New Roman" w:hAnsi="Times New Roman" w:cs="Times New Roman"/>
        </w:rPr>
        <w:t>with</w:t>
      </w:r>
      <w:proofErr w:type="gramEnd"/>
      <w:r w:rsidRPr="0063794A">
        <w:rPr>
          <w:rFonts w:ascii="Times New Roman" w:hAnsi="Times New Roman" w:cs="Times New Roman"/>
        </w:rPr>
        <w:t xml:space="preserve"> maximal marginal likelihood is chosen and the merging is rejected if </w:t>
      </w:r>
      <w:r w:rsidRPr="0063794A">
        <w:rPr>
          <w:rFonts w:ascii="Times New Roman" w:hAnsi="Times New Roman" w:cs="Times New Roman"/>
          <w:i/>
          <w:iCs/>
        </w:rPr>
        <w:t>f</w:t>
      </w:r>
      <w:r w:rsidRPr="0063794A">
        <w:rPr>
          <w:rFonts w:ascii="Times New Roman" w:eastAsia="CMR10" w:hAnsi="Times New Roman" w:cs="Times New Roman"/>
        </w:rPr>
        <w:t>(</w:t>
      </w:r>
      <w:r w:rsidRPr="0063794A">
        <w:rPr>
          <w:rFonts w:ascii="Times New Roman" w:hAnsi="Times New Roman" w:cs="Times New Roman"/>
          <w:i/>
          <w:iCs/>
        </w:rPr>
        <w:t xml:space="preserve">x </w:t>
      </w:r>
      <w:r w:rsidRPr="0063794A">
        <w:rPr>
          <w:rFonts w:ascii="Times New Roman" w:eastAsia="CMSY10" w:hAnsi="Times New Roman" w:cs="Times New Roman"/>
          <w:i/>
          <w:iCs/>
        </w:rPr>
        <w:t>|</w:t>
      </w:r>
      <w:r w:rsidRPr="0063794A">
        <w:rPr>
          <w:rFonts w:ascii="Times New Roman" w:hAnsi="Times New Roman" w:cs="Times New Roman"/>
          <w:i/>
          <w:iCs/>
        </w:rPr>
        <w:t>Mm</w:t>
      </w:r>
      <w:r w:rsidRPr="0063794A">
        <w:rPr>
          <w:rFonts w:ascii="Times New Roman" w:eastAsia="CMR10" w:hAnsi="Times New Roman" w:cs="Times New Roman"/>
        </w:rPr>
        <w:t xml:space="preserve">) </w:t>
      </w:r>
      <w:r w:rsidRPr="0063794A">
        <w:rPr>
          <w:rFonts w:ascii="Times New Roman" w:eastAsia="CMSY10" w:hAnsi="Times New Roman" w:cs="Times New Roman"/>
          <w:i/>
          <w:iCs/>
        </w:rPr>
        <w:t xml:space="preserve">≥ </w:t>
      </w:r>
      <w:r w:rsidRPr="0063794A">
        <w:rPr>
          <w:rFonts w:ascii="Times New Roman" w:hAnsi="Times New Roman" w:cs="Times New Roman"/>
          <w:i/>
          <w:iCs/>
        </w:rPr>
        <w:t>f</w:t>
      </w:r>
      <w:r w:rsidRPr="0063794A">
        <w:rPr>
          <w:rFonts w:ascii="Times New Roman" w:eastAsia="CMR10" w:hAnsi="Times New Roman" w:cs="Times New Roman"/>
        </w:rPr>
        <w:t>(</w:t>
      </w:r>
      <w:r w:rsidRPr="0063794A">
        <w:rPr>
          <w:rFonts w:ascii="Times New Roman" w:hAnsi="Times New Roman" w:cs="Times New Roman"/>
          <w:i/>
          <w:iCs/>
        </w:rPr>
        <w:t xml:space="preserve">x </w:t>
      </w:r>
      <w:r w:rsidRPr="0063794A">
        <w:rPr>
          <w:rFonts w:ascii="Times New Roman" w:eastAsia="CMSY10" w:hAnsi="Times New Roman" w:cs="Times New Roman"/>
          <w:i/>
          <w:iCs/>
        </w:rPr>
        <w:t>|</w:t>
      </w:r>
      <w:r w:rsidRPr="0063794A">
        <w:rPr>
          <w:rFonts w:ascii="Times New Roman" w:hAnsi="Times New Roman" w:cs="Times New Roman"/>
          <w:i/>
          <w:iCs/>
        </w:rPr>
        <w:t>Mm</w:t>
      </w:r>
      <w:r w:rsidRPr="0063794A">
        <w:rPr>
          <w:rFonts w:ascii="Times New Roman" w:eastAsia="CMSY10" w:hAnsi="Times New Roman" w:cs="Times New Roman"/>
          <w:i/>
          <w:iCs/>
        </w:rPr>
        <w:t>−</w:t>
      </w:r>
      <w:r w:rsidRPr="0063794A">
        <w:rPr>
          <w:rFonts w:ascii="Times New Roman" w:eastAsia="CMR10" w:hAnsi="Times New Roman" w:cs="Times New Roman"/>
        </w:rPr>
        <w:t xml:space="preserve">1 ) </w:t>
      </w:r>
      <w:r w:rsidRPr="0063794A">
        <w:rPr>
          <w:rFonts w:ascii="Times New Roman" w:hAnsi="Times New Roman" w:cs="Times New Roman"/>
        </w:rPr>
        <w:t xml:space="preserve">and the procedure stops. If </w:t>
      </w:r>
      <w:r w:rsidRPr="0063794A">
        <w:rPr>
          <w:rFonts w:ascii="Times New Roman" w:hAnsi="Times New Roman" w:cs="Times New Roman"/>
          <w:i/>
          <w:iCs/>
        </w:rPr>
        <w:t>f</w:t>
      </w:r>
      <w:r w:rsidRPr="0063794A">
        <w:rPr>
          <w:rFonts w:ascii="Times New Roman" w:eastAsia="CMR10" w:hAnsi="Times New Roman" w:cs="Times New Roman"/>
        </w:rPr>
        <w:t>(</w:t>
      </w:r>
      <w:r w:rsidRPr="0063794A">
        <w:rPr>
          <w:rFonts w:ascii="Times New Roman" w:hAnsi="Times New Roman" w:cs="Times New Roman"/>
          <w:i/>
          <w:iCs/>
        </w:rPr>
        <w:t xml:space="preserve">x </w:t>
      </w:r>
      <w:r w:rsidRPr="0063794A">
        <w:rPr>
          <w:rFonts w:ascii="Times New Roman" w:eastAsia="CMSY10" w:hAnsi="Times New Roman" w:cs="Times New Roman"/>
          <w:i/>
          <w:iCs/>
        </w:rPr>
        <w:t xml:space="preserve">| </w:t>
      </w:r>
      <w:r w:rsidRPr="0063794A">
        <w:rPr>
          <w:rFonts w:ascii="Times New Roman" w:hAnsi="Times New Roman" w:cs="Times New Roman"/>
          <w:i/>
          <w:iCs/>
        </w:rPr>
        <w:t>Mm</w:t>
      </w:r>
      <w:r w:rsidRPr="0063794A">
        <w:rPr>
          <w:rFonts w:ascii="Times New Roman" w:eastAsia="CMR10" w:hAnsi="Times New Roman" w:cs="Times New Roman"/>
        </w:rPr>
        <w:t xml:space="preserve">) </w:t>
      </w:r>
      <w:r w:rsidRPr="0063794A">
        <w:rPr>
          <w:rFonts w:ascii="Times New Roman" w:hAnsi="Times New Roman" w:cs="Times New Roman"/>
          <w:i/>
          <w:iCs/>
        </w:rPr>
        <w:t>&lt; f</w:t>
      </w:r>
      <w:r w:rsidRPr="0063794A">
        <w:rPr>
          <w:rFonts w:ascii="Times New Roman" w:eastAsia="CMR10" w:hAnsi="Times New Roman" w:cs="Times New Roman"/>
        </w:rPr>
        <w:t>(</w:t>
      </w:r>
      <w:r w:rsidRPr="0063794A">
        <w:rPr>
          <w:rFonts w:ascii="Times New Roman" w:hAnsi="Times New Roman" w:cs="Times New Roman"/>
          <w:i/>
          <w:iCs/>
        </w:rPr>
        <w:t xml:space="preserve">x </w:t>
      </w:r>
      <w:r w:rsidRPr="0063794A">
        <w:rPr>
          <w:rFonts w:ascii="Times New Roman" w:eastAsia="CMSY10" w:hAnsi="Times New Roman" w:cs="Times New Roman"/>
          <w:i/>
          <w:iCs/>
        </w:rPr>
        <w:t xml:space="preserve">| </w:t>
      </w:r>
      <w:r w:rsidRPr="0063794A">
        <w:rPr>
          <w:rFonts w:ascii="Times New Roman" w:hAnsi="Times New Roman" w:cs="Times New Roman"/>
          <w:i/>
          <w:iCs/>
        </w:rPr>
        <w:t>Mm</w:t>
      </w:r>
      <w:r w:rsidRPr="0063794A">
        <w:rPr>
          <w:rFonts w:ascii="Times New Roman" w:eastAsia="CMSY10" w:hAnsi="Times New Roman" w:cs="Times New Roman"/>
          <w:i/>
          <w:iCs/>
        </w:rPr>
        <w:t>−</w:t>
      </w:r>
      <w:r w:rsidRPr="0063794A">
        <w:rPr>
          <w:rFonts w:ascii="Times New Roman" w:eastAsia="CMR10" w:hAnsi="Times New Roman" w:cs="Times New Roman"/>
        </w:rPr>
        <w:t>1)</w:t>
      </w:r>
      <w:r w:rsidRPr="0063794A">
        <w:rPr>
          <w:rFonts w:ascii="Times New Roman" w:hAnsi="Times New Roman" w:cs="Times New Roman"/>
        </w:rPr>
        <w:t xml:space="preserve">, the merging is accepted and a cluster </w:t>
      </w:r>
      <w:proofErr w:type="spellStart"/>
      <w:r w:rsidRPr="0063794A">
        <w:rPr>
          <w:rFonts w:ascii="Times New Roman" w:hAnsi="Times New Roman" w:cs="Times New Roman"/>
          <w:i/>
          <w:iCs/>
        </w:rPr>
        <w:t>Ck</w:t>
      </w:r>
      <w:proofErr w:type="spellEnd"/>
      <w:r w:rsidRPr="0063794A">
        <w:rPr>
          <w:rFonts w:ascii="Times New Roman" w:hAnsi="Times New Roman" w:cs="Times New Roman"/>
          <w:i/>
          <w:iCs/>
        </w:rPr>
        <w:t xml:space="preserve"> </w:t>
      </w:r>
      <w:r w:rsidRPr="0063794A">
        <w:rPr>
          <w:rFonts w:ascii="Times New Roman" w:hAnsi="Times New Roman" w:cs="Times New Roman"/>
        </w:rPr>
        <w:t xml:space="preserve">merging the two time series is created. In such a </w:t>
      </w:r>
      <w:proofErr w:type="spellStart"/>
      <w:r w:rsidRPr="0063794A">
        <w:rPr>
          <w:rFonts w:ascii="Times New Roman" w:hAnsi="Times New Roman" w:cs="Times New Roman"/>
        </w:rPr>
        <w:t>way</w:t>
      </w:r>
      <w:proofErr w:type="gramStart"/>
      <w:r w:rsidRPr="0063794A">
        <w:rPr>
          <w:rFonts w:ascii="Times New Roman" w:hAnsi="Times New Roman" w:cs="Times New Roman"/>
        </w:rPr>
        <w:t>,the</w:t>
      </w:r>
      <w:proofErr w:type="spellEnd"/>
      <w:proofErr w:type="gramEnd"/>
      <w:r w:rsidRPr="0063794A">
        <w:rPr>
          <w:rFonts w:ascii="Times New Roman" w:hAnsi="Times New Roman" w:cs="Times New Roman"/>
        </w:rPr>
        <w:t xml:space="preserve"> procedure is repeated on the new set of </w:t>
      </w:r>
      <w:r w:rsidRPr="0063794A">
        <w:rPr>
          <w:rFonts w:ascii="Times New Roman" w:hAnsi="Times New Roman" w:cs="Times New Roman"/>
          <w:i/>
          <w:iCs/>
        </w:rPr>
        <w:t>m</w:t>
      </w:r>
      <w:r w:rsidRPr="0063794A">
        <w:rPr>
          <w:rFonts w:ascii="Times New Roman" w:eastAsia="CMSY10" w:hAnsi="Times New Roman" w:cs="Times New Roman"/>
          <w:i/>
          <w:iCs/>
        </w:rPr>
        <w:t>−</w:t>
      </w:r>
      <w:r w:rsidRPr="0063794A">
        <w:rPr>
          <w:rFonts w:ascii="Times New Roman" w:hAnsi="Times New Roman" w:cs="Times New Roman"/>
        </w:rPr>
        <w:t xml:space="preserve">1 time series that consist of the remaining </w:t>
      </w:r>
      <w:r w:rsidRPr="0063794A">
        <w:rPr>
          <w:rFonts w:ascii="Times New Roman" w:hAnsi="Times New Roman" w:cs="Times New Roman"/>
          <w:i/>
          <w:iCs/>
        </w:rPr>
        <w:t>m</w:t>
      </w:r>
      <w:r w:rsidRPr="0063794A">
        <w:rPr>
          <w:rFonts w:ascii="Times New Roman" w:eastAsia="CMSY10" w:hAnsi="Times New Roman" w:cs="Times New Roman"/>
          <w:i/>
          <w:iCs/>
        </w:rPr>
        <w:t>−</w:t>
      </w:r>
      <w:r w:rsidRPr="0063794A">
        <w:rPr>
          <w:rFonts w:ascii="Times New Roman" w:hAnsi="Times New Roman" w:cs="Times New Roman"/>
        </w:rPr>
        <w:t xml:space="preserve">2 time series and the cluster profile. Although the agglomerative strategy makes the search process feasible, the computational effort can be extremely demanding when the number of time series is large. To further reduce this effort, a heuristic strategy based on a measure of similarity between time series is applied. The intuition behind this strategy is that the merging of two similar time series has better chances of increasing the marginal likelihood. The </w:t>
      </w:r>
      <w:r w:rsidRPr="0063794A">
        <w:rPr>
          <w:rFonts w:ascii="Times New Roman" w:hAnsi="Times New Roman" w:cs="Times New Roman"/>
        </w:rPr>
        <w:lastRenderedPageBreak/>
        <w:t xml:space="preserve">heuristic search starts by computing the </w:t>
      </w:r>
      <w:proofErr w:type="gramStart"/>
      <w:r w:rsidRPr="0063794A">
        <w:rPr>
          <w:rFonts w:ascii="Times New Roman" w:hAnsi="Times New Roman" w:cs="Times New Roman"/>
          <w:i/>
          <w:iCs/>
        </w:rPr>
        <w:t>m</w:t>
      </w:r>
      <w:r w:rsidRPr="0063794A">
        <w:rPr>
          <w:rFonts w:ascii="Times New Roman" w:eastAsia="CMR10" w:hAnsi="Times New Roman" w:cs="Times New Roman"/>
        </w:rPr>
        <w:t>(</w:t>
      </w:r>
      <w:proofErr w:type="gramEnd"/>
      <w:r w:rsidRPr="0063794A">
        <w:rPr>
          <w:rFonts w:ascii="Times New Roman" w:hAnsi="Times New Roman" w:cs="Times New Roman"/>
          <w:i/>
          <w:iCs/>
        </w:rPr>
        <w:t xml:space="preserve">m </w:t>
      </w:r>
      <w:r w:rsidRPr="0063794A">
        <w:rPr>
          <w:rFonts w:ascii="Times New Roman" w:eastAsia="CMSY10" w:hAnsi="Times New Roman" w:cs="Times New Roman"/>
          <w:i/>
          <w:iCs/>
        </w:rPr>
        <w:t xml:space="preserve">− </w:t>
      </w:r>
      <w:r w:rsidRPr="0063794A">
        <w:rPr>
          <w:rFonts w:ascii="Times New Roman" w:eastAsia="CMR10" w:hAnsi="Times New Roman" w:cs="Times New Roman"/>
        </w:rPr>
        <w:t xml:space="preserve">1) </w:t>
      </w:r>
      <w:r w:rsidRPr="0063794A">
        <w:rPr>
          <w:rFonts w:ascii="Times New Roman" w:hAnsi="Times New Roman" w:cs="Times New Roman"/>
        </w:rPr>
        <w:t xml:space="preserve">pairwise similarity measures of the time series and selects the model </w:t>
      </w:r>
      <w:r w:rsidRPr="0063794A">
        <w:rPr>
          <w:rFonts w:ascii="Times New Roman" w:hAnsi="Times New Roman" w:cs="Times New Roman"/>
          <w:i/>
          <w:iCs/>
        </w:rPr>
        <w:t>Mm</w:t>
      </w:r>
      <w:r w:rsidRPr="0063794A">
        <w:rPr>
          <w:rFonts w:ascii="Times New Roman" w:eastAsia="CMSY10" w:hAnsi="Times New Roman" w:cs="Times New Roman"/>
          <w:i/>
          <w:iCs/>
        </w:rPr>
        <w:t>−</w:t>
      </w:r>
      <w:r w:rsidRPr="0063794A">
        <w:rPr>
          <w:rFonts w:ascii="Times New Roman" w:eastAsia="CMR10" w:hAnsi="Times New Roman" w:cs="Times New Roman"/>
        </w:rPr>
        <w:t xml:space="preserve">1 </w:t>
      </w:r>
      <w:r w:rsidRPr="0063794A">
        <w:rPr>
          <w:rFonts w:ascii="Times New Roman" w:hAnsi="Times New Roman" w:cs="Times New Roman"/>
        </w:rPr>
        <w:t>in which the two closest time series are merged into one cluster.</w:t>
      </w:r>
    </w:p>
    <w:p w:rsidR="00E001DB" w:rsidRPr="0063794A" w:rsidRDefault="00E001DB" w:rsidP="00E001DB">
      <w:pPr>
        <w:autoSpaceDE w:val="0"/>
        <w:autoSpaceDN w:val="0"/>
        <w:adjustRightInd w:val="0"/>
        <w:spacing w:after="0" w:line="240" w:lineRule="auto"/>
        <w:rPr>
          <w:rFonts w:ascii="Times New Roman" w:hAnsi="Times New Roman" w:cs="Times New Roman"/>
        </w:rPr>
      </w:pPr>
      <w:r w:rsidRPr="0063794A">
        <w:rPr>
          <w:rFonts w:ascii="Times New Roman" w:hAnsi="Times New Roman" w:cs="Times New Roman"/>
        </w:rPr>
        <w:t xml:space="preserve">If </w:t>
      </w:r>
      <w:r w:rsidRPr="0063794A">
        <w:rPr>
          <w:rFonts w:ascii="Times New Roman" w:hAnsi="Times New Roman" w:cs="Times New Roman"/>
          <w:i/>
          <w:iCs/>
        </w:rPr>
        <w:t>f</w:t>
      </w:r>
      <w:r w:rsidRPr="0063794A">
        <w:rPr>
          <w:rFonts w:ascii="Times New Roman" w:eastAsia="CMR10" w:hAnsi="Times New Roman" w:cs="Times New Roman"/>
        </w:rPr>
        <w:t>(</w:t>
      </w:r>
      <w:r w:rsidRPr="0063794A">
        <w:rPr>
          <w:rFonts w:ascii="Times New Roman" w:hAnsi="Times New Roman" w:cs="Times New Roman"/>
          <w:i/>
          <w:iCs/>
        </w:rPr>
        <w:t xml:space="preserve">x </w:t>
      </w:r>
      <w:r w:rsidRPr="0063794A">
        <w:rPr>
          <w:rFonts w:ascii="Times New Roman" w:eastAsia="CMSY10" w:hAnsi="Times New Roman" w:cs="Times New Roman"/>
          <w:i/>
          <w:iCs/>
        </w:rPr>
        <w:t xml:space="preserve">| </w:t>
      </w:r>
      <w:r w:rsidRPr="0063794A">
        <w:rPr>
          <w:rFonts w:ascii="Times New Roman" w:hAnsi="Times New Roman" w:cs="Times New Roman"/>
          <w:i/>
          <w:iCs/>
        </w:rPr>
        <w:t>Mm</w:t>
      </w:r>
      <w:r w:rsidRPr="0063794A">
        <w:rPr>
          <w:rFonts w:ascii="Times New Roman" w:eastAsia="CMR10" w:hAnsi="Times New Roman" w:cs="Times New Roman"/>
        </w:rPr>
        <w:t xml:space="preserve">) </w:t>
      </w:r>
      <w:r w:rsidRPr="0063794A">
        <w:rPr>
          <w:rFonts w:ascii="Times New Roman" w:hAnsi="Times New Roman" w:cs="Times New Roman"/>
          <w:i/>
          <w:iCs/>
        </w:rPr>
        <w:t>&lt; f</w:t>
      </w:r>
      <w:r w:rsidRPr="0063794A">
        <w:rPr>
          <w:rFonts w:ascii="Times New Roman" w:eastAsia="CMR10" w:hAnsi="Times New Roman" w:cs="Times New Roman"/>
        </w:rPr>
        <w:t>(</w:t>
      </w:r>
      <w:r w:rsidRPr="0063794A">
        <w:rPr>
          <w:rFonts w:ascii="Times New Roman" w:hAnsi="Times New Roman" w:cs="Times New Roman"/>
          <w:i/>
          <w:iCs/>
        </w:rPr>
        <w:t xml:space="preserve">x </w:t>
      </w:r>
      <w:r w:rsidRPr="0063794A">
        <w:rPr>
          <w:rFonts w:ascii="Times New Roman" w:eastAsia="CMSY10" w:hAnsi="Times New Roman" w:cs="Times New Roman"/>
          <w:i/>
          <w:iCs/>
        </w:rPr>
        <w:t xml:space="preserve">| </w:t>
      </w:r>
      <w:r w:rsidRPr="0063794A">
        <w:rPr>
          <w:rFonts w:ascii="Times New Roman" w:hAnsi="Times New Roman" w:cs="Times New Roman"/>
          <w:i/>
          <w:iCs/>
        </w:rPr>
        <w:t>Mm</w:t>
      </w:r>
      <w:r w:rsidRPr="0063794A">
        <w:rPr>
          <w:rFonts w:ascii="Times New Roman" w:eastAsia="CMSY10" w:hAnsi="Times New Roman" w:cs="Times New Roman"/>
          <w:i/>
          <w:iCs/>
        </w:rPr>
        <w:t>−</w:t>
      </w:r>
      <w:r w:rsidRPr="0063794A">
        <w:rPr>
          <w:rFonts w:ascii="Times New Roman" w:eastAsia="CMR10" w:hAnsi="Times New Roman" w:cs="Times New Roman"/>
        </w:rPr>
        <w:t>1)</w:t>
      </w:r>
      <w:r w:rsidRPr="0063794A">
        <w:rPr>
          <w:rFonts w:ascii="Times New Roman" w:hAnsi="Times New Roman" w:cs="Times New Roman"/>
        </w:rPr>
        <w:t xml:space="preserve">, the two time series are merged into a single cluster, a profile of this cluster is computed by averaging the two observed time series, and the procedure is repeated on the new set of </w:t>
      </w:r>
      <w:r w:rsidRPr="0063794A">
        <w:rPr>
          <w:rFonts w:ascii="Times New Roman" w:hAnsi="Times New Roman" w:cs="Times New Roman"/>
          <w:i/>
          <w:iCs/>
        </w:rPr>
        <w:t>m</w:t>
      </w:r>
      <w:r w:rsidRPr="0063794A">
        <w:rPr>
          <w:rFonts w:ascii="Times New Roman" w:eastAsia="CMSY10" w:hAnsi="Times New Roman" w:cs="Times New Roman"/>
          <w:i/>
          <w:iCs/>
        </w:rPr>
        <w:t>−</w:t>
      </w:r>
      <w:r w:rsidRPr="0063794A">
        <w:rPr>
          <w:rFonts w:ascii="Times New Roman" w:hAnsi="Times New Roman" w:cs="Times New Roman"/>
        </w:rPr>
        <w:t>1 time series. If this merging is rejected, the procedure is repeated on the two time series with the second highest similarity until an acceptable merging is found. If no acceptable merging is found, the procedure stops.</w:t>
      </w:r>
    </w:p>
    <w:p w:rsidR="008C0536" w:rsidRPr="0063794A" w:rsidRDefault="00E001DB" w:rsidP="00E001DB">
      <w:pPr>
        <w:autoSpaceDE w:val="0"/>
        <w:autoSpaceDN w:val="0"/>
        <w:adjustRightInd w:val="0"/>
        <w:spacing w:after="0" w:line="240" w:lineRule="auto"/>
        <w:rPr>
          <w:rFonts w:ascii="Times New Roman" w:hAnsi="Times New Roman" w:cs="Times New Roman"/>
        </w:rPr>
      </w:pPr>
      <w:r w:rsidRPr="0063794A">
        <w:rPr>
          <w:rFonts w:ascii="Times New Roman" w:hAnsi="Times New Roman" w:cs="Times New Roman"/>
        </w:rPr>
        <w:t xml:space="preserve">Note that the clustering procedure is actually performed on the posterior probability of the model and the similarity measure is only used to increase the speed of the search process and to limit the risk of falling into local maxima. Similarity measures of two time series implemented in BCD include Euclidean distance correlation, and </w:t>
      </w:r>
      <w:proofErr w:type="spellStart"/>
      <w:r w:rsidRPr="0063794A">
        <w:rPr>
          <w:rFonts w:ascii="Times New Roman" w:hAnsi="Times New Roman" w:cs="Times New Roman"/>
        </w:rPr>
        <w:t>Kullback</w:t>
      </w:r>
      <w:proofErr w:type="spellEnd"/>
      <w:r w:rsidRPr="0063794A">
        <w:rPr>
          <w:rFonts w:ascii="Times New Roman" w:hAnsi="Times New Roman" w:cs="Times New Roman"/>
        </w:rPr>
        <w:t>–</w:t>
      </w:r>
      <w:proofErr w:type="spellStart"/>
      <w:r w:rsidRPr="0063794A">
        <w:rPr>
          <w:rFonts w:ascii="Times New Roman" w:hAnsi="Times New Roman" w:cs="Times New Roman"/>
        </w:rPr>
        <w:t>Leiber</w:t>
      </w:r>
      <w:proofErr w:type="spellEnd"/>
      <w:r w:rsidRPr="0063794A">
        <w:rPr>
          <w:rFonts w:ascii="Times New Roman" w:hAnsi="Times New Roman" w:cs="Times New Roman"/>
        </w:rPr>
        <w:t xml:space="preserve"> distance. In numerical experiments, we have tried different distances and finally adopted the Euclidean distance of two time series </w:t>
      </w:r>
      <w:proofErr w:type="spellStart"/>
      <w:r w:rsidRPr="0063794A">
        <w:rPr>
          <w:rFonts w:ascii="Times New Roman" w:hAnsi="Times New Roman" w:cs="Times New Roman"/>
          <w:i/>
          <w:iCs/>
        </w:rPr>
        <w:t>Sj</w:t>
      </w:r>
      <w:proofErr w:type="spellEnd"/>
      <w:r w:rsidRPr="0063794A">
        <w:rPr>
          <w:rFonts w:ascii="Times New Roman" w:hAnsi="Times New Roman" w:cs="Times New Roman"/>
          <w:i/>
          <w:iCs/>
        </w:rPr>
        <w:t xml:space="preserve"> </w:t>
      </w:r>
      <w:r w:rsidRPr="0063794A">
        <w:rPr>
          <w:rFonts w:ascii="Times New Roman" w:eastAsia="CMR10" w:hAnsi="Times New Roman" w:cs="Times New Roman"/>
        </w:rPr>
        <w:t xml:space="preserve">= </w:t>
      </w:r>
      <w:r w:rsidRPr="0063794A">
        <w:rPr>
          <w:rFonts w:ascii="Times New Roman" w:eastAsia="CMSY10" w:hAnsi="Times New Roman" w:cs="Times New Roman"/>
          <w:i/>
          <w:iCs/>
        </w:rPr>
        <w:t>{</w:t>
      </w:r>
      <w:r w:rsidRPr="0063794A">
        <w:rPr>
          <w:rFonts w:ascii="Times New Roman" w:hAnsi="Times New Roman" w:cs="Times New Roman"/>
          <w:i/>
          <w:iCs/>
        </w:rPr>
        <w:t>xi</w:t>
      </w:r>
      <w:r w:rsidRPr="0063794A">
        <w:rPr>
          <w:rFonts w:ascii="Times New Roman" w:eastAsia="CMR10" w:hAnsi="Times New Roman" w:cs="Times New Roman"/>
        </w:rPr>
        <w:t>1</w:t>
      </w:r>
      <w:proofErr w:type="gramStart"/>
      <w:r w:rsidRPr="0063794A">
        <w:rPr>
          <w:rFonts w:ascii="Times New Roman" w:hAnsi="Times New Roman" w:cs="Times New Roman"/>
          <w:i/>
          <w:iCs/>
        </w:rPr>
        <w:t>, . . . ,</w:t>
      </w:r>
      <w:proofErr w:type="gramEnd"/>
      <w:r w:rsidRPr="0063794A">
        <w:rPr>
          <w:rFonts w:ascii="Times New Roman" w:hAnsi="Times New Roman" w:cs="Times New Roman"/>
          <w:i/>
          <w:iCs/>
        </w:rPr>
        <w:t xml:space="preserve"> </w:t>
      </w:r>
      <w:proofErr w:type="spellStart"/>
      <w:r w:rsidRPr="0063794A">
        <w:rPr>
          <w:rFonts w:ascii="Times New Roman" w:hAnsi="Times New Roman" w:cs="Times New Roman"/>
          <w:i/>
          <w:iCs/>
        </w:rPr>
        <w:t>xin</w:t>
      </w:r>
      <w:proofErr w:type="spellEnd"/>
      <w:r w:rsidRPr="0063794A">
        <w:rPr>
          <w:rFonts w:ascii="Times New Roman" w:eastAsia="CMSY10" w:hAnsi="Times New Roman" w:cs="Times New Roman"/>
          <w:i/>
          <w:iCs/>
        </w:rPr>
        <w:t xml:space="preserve">} </w:t>
      </w:r>
      <w:r w:rsidRPr="0063794A">
        <w:rPr>
          <w:rFonts w:ascii="Times New Roman" w:hAnsi="Times New Roman" w:cs="Times New Roman"/>
        </w:rPr>
        <w:t xml:space="preserve">and </w:t>
      </w:r>
      <w:proofErr w:type="spellStart"/>
      <w:r w:rsidRPr="0063794A">
        <w:rPr>
          <w:rFonts w:ascii="Times New Roman" w:hAnsi="Times New Roman" w:cs="Times New Roman"/>
          <w:i/>
          <w:iCs/>
        </w:rPr>
        <w:t>Sj</w:t>
      </w:r>
      <w:proofErr w:type="spellEnd"/>
      <w:r w:rsidRPr="0063794A">
        <w:rPr>
          <w:rFonts w:ascii="Times New Roman" w:hAnsi="Times New Roman" w:cs="Times New Roman"/>
          <w:i/>
          <w:iCs/>
        </w:rPr>
        <w:t xml:space="preserve"> </w:t>
      </w:r>
      <w:r w:rsidRPr="0063794A">
        <w:rPr>
          <w:rFonts w:ascii="Times New Roman" w:eastAsia="CMR10" w:hAnsi="Times New Roman" w:cs="Times New Roman"/>
        </w:rPr>
        <w:t xml:space="preserve">= </w:t>
      </w:r>
      <w:r w:rsidRPr="0063794A">
        <w:rPr>
          <w:rFonts w:ascii="Times New Roman" w:eastAsia="CMSY10" w:hAnsi="Times New Roman" w:cs="Times New Roman"/>
          <w:i/>
          <w:iCs/>
        </w:rPr>
        <w:t>{</w:t>
      </w:r>
      <w:r w:rsidRPr="0063794A">
        <w:rPr>
          <w:rFonts w:ascii="Times New Roman" w:hAnsi="Times New Roman" w:cs="Times New Roman"/>
          <w:i/>
          <w:iCs/>
        </w:rPr>
        <w:t>xj</w:t>
      </w:r>
      <w:r w:rsidRPr="0063794A">
        <w:rPr>
          <w:rFonts w:ascii="Times New Roman" w:eastAsia="CMR10" w:hAnsi="Times New Roman" w:cs="Times New Roman"/>
        </w:rPr>
        <w:t>1</w:t>
      </w:r>
      <w:r w:rsidRPr="0063794A">
        <w:rPr>
          <w:rFonts w:ascii="Times New Roman" w:hAnsi="Times New Roman" w:cs="Times New Roman"/>
          <w:i/>
          <w:iCs/>
        </w:rPr>
        <w:t xml:space="preserve">, . . . , </w:t>
      </w:r>
      <w:proofErr w:type="spellStart"/>
      <w:r w:rsidRPr="0063794A">
        <w:rPr>
          <w:rFonts w:ascii="Times New Roman" w:hAnsi="Times New Roman" w:cs="Times New Roman"/>
          <w:i/>
          <w:iCs/>
        </w:rPr>
        <w:t>xjn</w:t>
      </w:r>
      <w:proofErr w:type="spellEnd"/>
      <w:r w:rsidRPr="0063794A">
        <w:rPr>
          <w:rFonts w:ascii="Times New Roman" w:eastAsia="CMSY10" w:hAnsi="Times New Roman" w:cs="Times New Roman"/>
          <w:i/>
          <w:iCs/>
        </w:rPr>
        <w:t>}</w:t>
      </w:r>
      <w:r w:rsidRPr="0063794A">
        <w:rPr>
          <w:rFonts w:ascii="Times New Roman" w:hAnsi="Times New Roman" w:cs="Times New Roman"/>
        </w:rPr>
        <w:t>, computed as</w:t>
      </w:r>
    </w:p>
    <w:p w:rsidR="00E001DB" w:rsidRPr="0063794A" w:rsidRDefault="00E001DB" w:rsidP="00E001DB">
      <w:pPr>
        <w:autoSpaceDE w:val="0"/>
        <w:autoSpaceDN w:val="0"/>
        <w:adjustRightInd w:val="0"/>
        <w:spacing w:after="0" w:line="240" w:lineRule="auto"/>
        <w:rPr>
          <w:rFonts w:ascii="Times New Roman" w:hAnsi="Times New Roman" w:cs="Times New Roman"/>
        </w:rPr>
      </w:pPr>
      <w:r w:rsidRPr="0063794A">
        <w:rPr>
          <w:rFonts w:ascii="Times New Roman" w:hAnsi="Times New Roman" w:cs="Times New Roman"/>
          <w:noProof/>
          <w:lang w:eastAsia="en-IN"/>
        </w:rPr>
        <w:drawing>
          <wp:inline distT="0" distB="0" distL="0" distR="0" wp14:anchorId="494B9E68" wp14:editId="011B1E3E">
            <wp:extent cx="2279767" cy="768389"/>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279767" cy="768389"/>
                    </a:xfrm>
                    <a:prstGeom prst="rect">
                      <a:avLst/>
                    </a:prstGeom>
                  </pic:spPr>
                </pic:pic>
              </a:graphicData>
            </a:graphic>
          </wp:inline>
        </w:drawing>
      </w:r>
    </w:p>
    <w:p w:rsidR="008C0536" w:rsidRPr="0063794A" w:rsidRDefault="008C0536" w:rsidP="008C0536">
      <w:pPr>
        <w:autoSpaceDE w:val="0"/>
        <w:autoSpaceDN w:val="0"/>
        <w:adjustRightInd w:val="0"/>
        <w:spacing w:after="0" w:line="240" w:lineRule="auto"/>
        <w:rPr>
          <w:rFonts w:ascii="Times New Roman" w:eastAsia="CMR10" w:hAnsi="Times New Roman" w:cs="Times New Roman"/>
        </w:rPr>
      </w:pPr>
    </w:p>
    <w:p w:rsidR="008C0536" w:rsidRPr="0063794A" w:rsidRDefault="008C0536" w:rsidP="008C0536">
      <w:pPr>
        <w:autoSpaceDE w:val="0"/>
        <w:autoSpaceDN w:val="0"/>
        <w:adjustRightInd w:val="0"/>
        <w:spacing w:after="0" w:line="240" w:lineRule="auto"/>
        <w:rPr>
          <w:rFonts w:ascii="Times New Roman" w:hAnsi="Times New Roman" w:cs="Times New Roman"/>
        </w:rPr>
      </w:pPr>
    </w:p>
    <w:p w:rsidR="0057759C" w:rsidRPr="0063794A" w:rsidRDefault="0057759C" w:rsidP="0057759C">
      <w:pPr>
        <w:autoSpaceDE w:val="0"/>
        <w:autoSpaceDN w:val="0"/>
        <w:adjustRightInd w:val="0"/>
        <w:spacing w:after="0" w:line="240" w:lineRule="auto"/>
        <w:rPr>
          <w:rFonts w:ascii="Times New Roman" w:hAnsi="Times New Roman" w:cs="Times New Roman"/>
        </w:rPr>
      </w:pPr>
    </w:p>
    <w:p w:rsidR="0057759C" w:rsidRPr="0063794A" w:rsidRDefault="0057759C" w:rsidP="0057759C">
      <w:pPr>
        <w:autoSpaceDE w:val="0"/>
        <w:autoSpaceDN w:val="0"/>
        <w:adjustRightInd w:val="0"/>
        <w:spacing w:after="0" w:line="240" w:lineRule="auto"/>
        <w:rPr>
          <w:rFonts w:ascii="Times New Roman" w:hAnsi="Times New Roman" w:cs="Times New Roman"/>
        </w:rPr>
      </w:pPr>
    </w:p>
    <w:p w:rsidR="0057759C" w:rsidRPr="0063794A" w:rsidRDefault="0057759C" w:rsidP="0057759C">
      <w:pPr>
        <w:autoSpaceDE w:val="0"/>
        <w:autoSpaceDN w:val="0"/>
        <w:adjustRightInd w:val="0"/>
        <w:spacing w:after="0" w:line="240" w:lineRule="auto"/>
        <w:rPr>
          <w:rFonts w:ascii="Times New Roman" w:hAnsi="Times New Roman" w:cs="Times New Roman"/>
        </w:rPr>
      </w:pPr>
    </w:p>
    <w:p w:rsidR="0057759C" w:rsidRPr="0063794A" w:rsidRDefault="0057759C" w:rsidP="0057759C">
      <w:pPr>
        <w:autoSpaceDE w:val="0"/>
        <w:autoSpaceDN w:val="0"/>
        <w:adjustRightInd w:val="0"/>
        <w:spacing w:after="0" w:line="240" w:lineRule="auto"/>
        <w:rPr>
          <w:rFonts w:ascii="Times New Roman" w:hAnsi="Times New Roman" w:cs="Times New Roman"/>
        </w:rPr>
      </w:pPr>
    </w:p>
    <w:p w:rsidR="0057759C" w:rsidRPr="0063794A" w:rsidRDefault="0057759C" w:rsidP="0057759C">
      <w:pPr>
        <w:autoSpaceDE w:val="0"/>
        <w:autoSpaceDN w:val="0"/>
        <w:adjustRightInd w:val="0"/>
        <w:spacing w:after="0" w:line="240" w:lineRule="auto"/>
        <w:rPr>
          <w:rFonts w:ascii="Times New Roman" w:hAnsi="Times New Roman" w:cs="Times New Roman"/>
        </w:rPr>
      </w:pPr>
    </w:p>
    <w:p w:rsidR="0057759C" w:rsidRPr="0063794A" w:rsidRDefault="0057759C" w:rsidP="0057759C">
      <w:pPr>
        <w:autoSpaceDE w:val="0"/>
        <w:autoSpaceDN w:val="0"/>
        <w:adjustRightInd w:val="0"/>
        <w:spacing w:after="0" w:line="240" w:lineRule="auto"/>
        <w:rPr>
          <w:rFonts w:ascii="Times New Roman" w:hAnsi="Times New Roman" w:cs="Times New Roman"/>
        </w:rPr>
      </w:pPr>
    </w:p>
    <w:p w:rsidR="0057759C" w:rsidRPr="0063794A" w:rsidRDefault="0057759C" w:rsidP="0057759C">
      <w:pPr>
        <w:autoSpaceDE w:val="0"/>
        <w:autoSpaceDN w:val="0"/>
        <w:adjustRightInd w:val="0"/>
        <w:spacing w:after="0" w:line="240" w:lineRule="auto"/>
        <w:rPr>
          <w:rFonts w:ascii="Times New Roman" w:hAnsi="Times New Roman" w:cs="Times New Roman"/>
        </w:rPr>
      </w:pPr>
    </w:p>
    <w:p w:rsidR="0057759C" w:rsidRPr="0063794A" w:rsidRDefault="0057759C" w:rsidP="0057759C">
      <w:pPr>
        <w:autoSpaceDE w:val="0"/>
        <w:autoSpaceDN w:val="0"/>
        <w:adjustRightInd w:val="0"/>
        <w:spacing w:after="0" w:line="240" w:lineRule="auto"/>
        <w:rPr>
          <w:rFonts w:ascii="Times New Roman" w:hAnsi="Times New Roman" w:cs="Times New Roman"/>
        </w:rPr>
      </w:pPr>
    </w:p>
    <w:p w:rsidR="0057759C" w:rsidRPr="0063794A" w:rsidRDefault="0057759C" w:rsidP="0057759C">
      <w:pPr>
        <w:autoSpaceDE w:val="0"/>
        <w:autoSpaceDN w:val="0"/>
        <w:adjustRightInd w:val="0"/>
        <w:spacing w:after="0" w:line="240" w:lineRule="auto"/>
        <w:rPr>
          <w:rFonts w:ascii="Times New Roman" w:hAnsi="Times New Roman" w:cs="Times New Roman"/>
        </w:rPr>
      </w:pPr>
    </w:p>
    <w:sectPr w:rsidR="0057759C" w:rsidRPr="006379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MR10">
    <w:altName w:val="Arial Unicode MS"/>
    <w:panose1 w:val="00000000000000000000"/>
    <w:charset w:val="88"/>
    <w:family w:val="auto"/>
    <w:notTrueType/>
    <w:pitch w:val="default"/>
    <w:sig w:usb0="00000001" w:usb1="08080000" w:usb2="00000010" w:usb3="00000000" w:csb0="00100000" w:csb1="00000000"/>
  </w:font>
  <w:font w:name="CMSY10">
    <w:altName w:val="Arial Unicode MS"/>
    <w:panose1 w:val="00000000000000000000"/>
    <w:charset w:val="81"/>
    <w:family w:val="auto"/>
    <w:notTrueType/>
    <w:pitch w:val="default"/>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2C2C"/>
    <w:rsid w:val="001C2C2C"/>
    <w:rsid w:val="0057759C"/>
    <w:rsid w:val="0063794A"/>
    <w:rsid w:val="006405F9"/>
    <w:rsid w:val="00665782"/>
    <w:rsid w:val="00684BFC"/>
    <w:rsid w:val="008C0536"/>
    <w:rsid w:val="00D73784"/>
    <w:rsid w:val="00E001DB"/>
    <w:rsid w:val="00E33C49"/>
    <w:rsid w:val="00E52C27"/>
    <w:rsid w:val="00E64B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77D6E3-1D89-4DFB-B5BA-111D283FD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3</Pages>
  <Words>1366</Words>
  <Characters>7787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cp:revision>
  <dcterms:created xsi:type="dcterms:W3CDTF">2022-12-01T13:42:00Z</dcterms:created>
  <dcterms:modified xsi:type="dcterms:W3CDTF">2022-12-02T04:43:00Z</dcterms:modified>
</cp:coreProperties>
</file>