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A5F"/>
          <w:sz w:val="38"/>
          <w:szCs w:val="38"/>
        </w:rPr>
        <w:t xml:space="preserve">Autonomous Social Media Content Studio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9D8F"/>
          <w:sz w:val="22"/>
          <w:szCs w:val="22"/>
        </w:rPr>
        <w:t xml:space="preserve">5-Day Implementation Roadmap  |  Backend: LangGraph + FastAPI</w:t>
      </w:r>
    </w:p>
    <w:p>
      <w:pPr>
        <w:pBdr>
          <w:bottom w:val="single" w:color="C5CFDB" w:sz="6" w:space="4"/>
        </w:pBdr>
        <w:spacing w:after="100"/>
      </w:pPr>
      <w:r>
        <w:rPr>
          <w:rFonts w:ascii="Arial" w:cs="Arial" w:eastAsia="Arial" w:hAnsi="Arial"/>
          <w:color w:val="5B6573"/>
          <w:sz w:val="16"/>
          <w:szCs w:val="16"/>
        </w:rPr>
        <w:t xml:space="preserve">Python  |  LangGraph  |  LangChain  |  Pydantic  |  FastAPI + Uvicorn  |  OpenAI / Anthropic     Effort: 5 days x 8 hrs = 40 hrs</w:t>
      </w:r>
    </w:p>
    <w:p>
      <w:pPr>
        <w:pStyle w:val="Heading1"/>
        <w:keepNext/>
        <w:pBdr>
          <w:bottom w:val="single" w:color="2A9D8F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Project at a Glance</w:t>
      </w:r>
    </w:p>
    <w:p>
      <w:pPr>
        <w:spacing w:after="80" w:before="0" w:line="252"/>
      </w:pPr>
      <w:r>
        <w:rPr>
          <w:rFonts w:ascii="Arial" w:cs="Arial" w:eastAsia="Arial" w:hAnsi="Arial"/>
          <w:sz w:val="19"/>
          <w:szCs w:val="19"/>
        </w:rPr>
        <w:t xml:space="preserve">One idea or blog goes in. A team of AI agents, led by 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Content Manager</w:t>
      </w:r>
      <w:r>
        <w:rPr>
          <w:rFonts w:ascii="Arial" w:cs="Arial" w:eastAsia="Arial" w:hAnsi="Arial"/>
          <w:sz w:val="19"/>
          <w:szCs w:val="19"/>
        </w:rPr>
        <w:t xml:space="preserve">, turns it into publish-ready LinkedIn, X and Instagram content. A Review Agent critiques the drafts and the weak ones are rewritten before the final package is returned.</w:t>
      </w: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3"/>
        <w:gridCol w:w="4993"/>
      </w:tblGrid>
      <w:tr>
        <w:trPr>
          <w:cantSplit/>
          <w:tblHeader/>
        </w:trPr>
        <w:tc>
          <w:tcPr>
            <w:tcW w:type="dxa" w:w="4993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scope: built in Days 1-5</w:t>
            </w:r>
          </w:p>
        </w:tc>
        <w:tc>
          <w:tcPr>
            <w:tcW w:type="dxa" w:w="4993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Designed for now, built later (not in the 5 days)</w:t>
            </w:r>
          </w:p>
        </w:tc>
      </w:tr>
      <w:tr>
        <w:trPr>
          <w:cantSplit/>
        </w:trPr>
        <w:tc>
          <w:tcPr>
            <w:tcW w:type="dxa" w:w="4993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LangGraph workflow (state machine)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Manager, LinkedIn, X, Instagram and Review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Plan-Act-Check loop with reflection (max 2 revisions)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FastAPI backend, error handling, optimization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Tests, demo and documentation</w:t>
            </w:r>
          </w:p>
        </w:tc>
        <w:tc>
          <w:tcPr>
            <w:tcW w:type="dxa" w:w="4993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Frontend: web UI that calls the same API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Authentication: API key or JWT on the routes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Observability: tracing, metrics, dashboards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B6573"/>
                <w:sz w:val="17"/>
                <w:szCs w:val="17"/>
              </w:rPr>
              <w:t xml:space="preserve">The architecture leaves clear plug-in points for these (see Section 6).</w:t>
            </w:r>
          </w:p>
        </w:tc>
      </w:tr>
    </w:tbl>
    <w:p>
      <w:pPr>
        <w:pStyle w:val="Heading1"/>
        <w:keepNext/>
        <w:pBdr>
          <w:bottom w:val="single" w:color="2A9D8F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System Architecture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5810250" cy="2857500"/>
            <wp:effectExtent t="0" r="0" b="0" l="0"/>
            <wp:docPr id="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52"/>
        <w:jc w:val="center"/>
      </w:pPr>
      <w:r>
        <w:rPr>
          <w:rFonts w:ascii="Arial" w:cs="Arial" w:eastAsia="Arial" w:hAnsi="Arial"/>
          <w:i/>
          <w:iCs/>
          <w:color w:val="5B6573"/>
          <w:sz w:val="16"/>
          <w:szCs w:val="16"/>
        </w:rPr>
        <w:t xml:space="preserve">Figure 1: Layered architecture. Solid boxes are built in 5 days; dashed boxes are future extensions.</w:t>
      </w:r>
    </w:p>
    <w:p>
      <w:pPr>
        <w:spacing w:after="80" w:before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How a request flows: </w:t>
      </w:r>
      <w:r>
        <w:rPr>
          <w:rFonts w:ascii="Arial" w:cs="Arial" w:eastAsia="Arial" w:hAnsi="Arial"/>
          <w:sz w:val="19"/>
          <w:szCs w:val="19"/>
        </w:rPr>
        <w:t xml:space="preserve">Client sends the idea to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POST /api/v1/generate</w:t>
      </w:r>
      <w:r>
        <w:rPr>
          <w:rFonts w:ascii="Arial" w:cs="Arial" w:eastAsia="Arial" w:hAnsi="Arial"/>
          <w:sz w:val="19"/>
          <w:szCs w:val="19"/>
        </w:rPr>
        <w:t xml:space="preserve">. FastAPI validates it with Pydantic, runs the LangGraph workflow once, and returns the final content package. The graph is built once at startup and reused for every request.</w:t>
      </w:r>
    </w:p>
    <w:p>
      <w:pPr>
        <w:pStyle w:val="Heading1"/>
        <w:keepNext/>
        <w:pBdr>
          <w:bottom w:val="single" w:color="2A9D8F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Backend Folder Structure</w:t>
      </w: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Borders>
              <w:top w:val="none"/>
              <w:left w:val="none"/>
              <w:bottom w:val="none"/>
              <w:right w:val="none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backend/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app/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main.py         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FastAPI app, startup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config.py       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.env settings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schemas.py      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Pydantic models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llm.py          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model factory + retries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api/routes.py   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/generate, /health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prompts/        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prompt text per agent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tests/, docs/, .env.example, requirements.txt</w:t>
            </w:r>
          </w:p>
        </w:tc>
        <w:tc>
          <w:tcPr>
            <w:tcW w:type="dxa" w:w="4993"/>
            <w:tcBorders>
              <w:top w:val="none"/>
              <w:left w:val="none"/>
              <w:bottom w:val="none"/>
              <w:right w:val="none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graph/state.py  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GraphState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graph/builder.py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nodes + edges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graph/routing.py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approve / revise logic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agents/manager.py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plan + synthesize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agents/linkedin.py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platform agent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agents/x.py       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platform agent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agents/instagram.py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platform agent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B2A3D"/>
                <w:sz w:val="16"/>
                <w:szCs w:val="16"/>
              </w:rPr>
              <w:t xml:space="preserve">    agents/reviewer.py     </w:t>
            </w:r>
            <w:r>
              <w:rPr>
                <w:rFonts w:ascii="Arial" w:cs="Arial" w:eastAsia="Arial" w:hAnsi="Arial"/>
                <w:color w:val="5B6573"/>
                <w:sz w:val="15"/>
                <w:szCs w:val="15"/>
              </w:rPr>
              <w:t xml:space="preserve">critique + score</w:t>
            </w:r>
          </w:p>
        </w:tc>
      </w:tr>
    </w:tbl>
    <w:p>
      <w:pPr>
        <w:spacing w:after="80" w:before="70" w:line="252"/>
      </w:pPr>
      <w:r>
        <w:rPr>
          <w:rFonts w:ascii="Arial" w:cs="Arial" w:eastAsia="Arial" w:hAnsi="Arial"/>
          <w:sz w:val="18"/>
          <w:szCs w:val="18"/>
        </w:rPr>
        <w:t xml:space="preserve">Each agent is its own module, so prompts, logic and tests stay separate. Auth, tracing and a frontend can be added later without changing the graph code.</w:t>
      </w:r>
    </w:p>
    <w:p>
      <w:pPr>
        <w:pStyle w:val="Heading1"/>
        <w:keepNext/>
        <w:pBdr>
          <w:bottom w:val="single" w:color="2A9D8F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Agent Workflow (State Machine)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5810250" cy="2857500"/>
            <wp:effectExtent t="0" r="0" b="0" l="0"/>
            <wp:docPr id="1" name="workflow.png" descr="workflow.png" title="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52"/>
        <w:jc w:val="center"/>
      </w:pPr>
      <w:r>
        <w:rPr>
          <w:rFonts w:ascii="Arial" w:cs="Arial" w:eastAsia="Arial" w:hAnsi="Arial"/>
          <w:i/>
          <w:iCs/>
          <w:color w:val="5B6573"/>
          <w:sz w:val="16"/>
          <w:szCs w:val="16"/>
        </w:rPr>
        <w:t xml:space="preserve">Figure 2: LangGraph state machine following the Plan - Act - Check pattern with a revision loop.</w:t>
      </w: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86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Agent / Node</w:t>
            </w:r>
          </w:p>
        </w:tc>
        <w:tc>
          <w:tcPr>
            <w:tcW w:type="dxa" w:w="46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34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(Pydantic model)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Content Manager (Plan)</w:t>
            </w:r>
          </w:p>
        </w:tc>
        <w:tc>
          <w:tcPr>
            <w:tcW w:type="dxa" w:w="46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Reads the idea, audience and platforms. Builds one shared content brief (key message, tone, facts, call to action).</w:t>
            </w:r>
          </w:p>
        </w:tc>
        <w:tc>
          <w:tcPr>
            <w:tcW w:type="dxa" w:w="34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ContentBrief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LinkedIn Agent</w:t>
            </w:r>
          </w:p>
        </w:tc>
        <w:tc>
          <w:tcPr>
            <w:tcW w:type="dxa" w:w="46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Professional tone, strong first line, short paragraphs, 3-5 hashtags. Ideal length about 1,300 characters.</w:t>
            </w:r>
          </w:p>
        </w:tc>
        <w:tc>
          <w:tcPr>
            <w:tcW w:type="dxa" w:w="34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PlatformDraft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 Agent</w:t>
            </w:r>
          </w:p>
        </w:tc>
        <w:tc>
          <w:tcPr>
            <w:tcW w:type="dxa" w:w="46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Punchy and direct. Hard limit of 280 characters per post (checked in code); optional thread of up to 5 posts.</w:t>
            </w:r>
          </w:p>
        </w:tc>
        <w:tc>
          <w:tcPr>
            <w:tcW w:type="dxa" w:w="34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PlatformDraft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Instagram Agent</w:t>
            </w:r>
          </w:p>
        </w:tc>
        <w:tc>
          <w:tcPr>
            <w:tcW w:type="dxa" w:w="46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Friendly and visual tone, emojis, a clear call to action and relevant hashtags.</w:t>
            </w:r>
          </w:p>
        </w:tc>
        <w:tc>
          <w:tcPr>
            <w:tcW w:type="dxa" w:w="34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PlatformDraft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Review Agent (Check)</w:t>
            </w:r>
          </w:p>
        </w:tc>
        <w:tc>
          <w:tcPr>
            <w:tcW w:type="dxa" w:w="46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One call scores all drafts (1-10), lists issues, checks cross-platform consistency. A draft is approved at score 8 or above.</w:t>
            </w:r>
          </w:p>
        </w:tc>
        <w:tc>
          <w:tcPr>
            <w:tcW w:type="dxa" w:w="34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ReviewResult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Content Manager (Synthesize)</w:t>
            </w:r>
          </w:p>
        </w:tc>
        <w:tc>
          <w:tcPr>
            <w:tcW w:type="dxa" w:w="46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Decides: approve or send back. Assembles the final package in plain code (no extra LLM call).</w:t>
            </w:r>
          </w:p>
        </w:tc>
        <w:tc>
          <w:tcPr>
            <w:tcW w:type="dxa" w:w="34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FinalPackage</w:t>
            </w:r>
          </w:p>
        </w:tc>
      </w:tr>
    </w:tbl>
    <w:p>
      <w:pPr>
        <w:spacing w:after="80" w:before="7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Loop rule: </w:t>
      </w:r>
      <w:r>
        <w:rPr>
          <w:rFonts w:ascii="Arial" w:cs="Arial" w:eastAsia="Arial" w:hAnsi="Arial"/>
          <w:sz w:val="18"/>
          <w:szCs w:val="18"/>
        </w:rPr>
        <w:t xml:space="preserve">if any draft is below the pass score, only those platforms are rewritten using the reviewer's feedback. The loop stops after 2 revisions, and any still-weak draft is returned with a warning, so the system can never loop forever.</w:t>
      </w:r>
    </w:p>
    <w:p>
      <w:pPr>
        <w:pStyle w:val="Heading1"/>
        <w:keepNext/>
        <w:pageBreakBefore/>
        <w:pBdr>
          <w:bottom w:val="single" w:color="2A9D8F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Day-wise Implementation Plan</w:t>
      </w:r>
    </w:p>
    <w:p>
      <w:pPr>
        <w:spacing w:after="80" w:before="0" w:line="252"/>
      </w:pPr>
      <w:r>
        <w:rPr>
          <w:rFonts w:ascii="Arial" w:cs="Arial" w:eastAsia="Arial" w:hAnsi="Arial"/>
          <w:sz w:val="18"/>
          <w:szCs w:val="18"/>
        </w:rPr>
        <w:t xml:space="preserve">Each day ends with a working, testable result. Estimates assume 8 productive hours per day and include writing, running and fixing.</w:t>
      </w: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500"/>
        <w:gridCol w:w="5906"/>
        <w:gridCol w:w="1200"/>
      </w:tblGrid>
      <w:tr>
        <w:trPr>
          <w:cantSplit/>
        </w:trPr>
        <w:tc>
          <w:tcPr>
            <w:tcW w:type="dxa" w:w="8786"/>
            <w:gridSpan w:val="3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1: Foundation, State Design and Graph Skeleton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hrs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AF1F8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Goal: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 runnable LangGraph with placeholder nodes and all data models defined.</w:t>
            </w:r>
          </w:p>
        </w:tc>
      </w:tr>
      <w:tr>
        <w:trPr>
          <w:cantSplit/>
          <w:tblHeader w:val="false"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to do (output)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 and environment setup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 backend/ with venv, requirements.txt and .env.example (OPENAI_API_KEY, ANTHROPIC_API_KEY, MODEL_NAME, DEBUG_MODE). Load settings in config.py using dotenv.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and contracts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Finalize each agent's input, output and rules in a short docs/agents.md. This is the reference for later days.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State and Pydantic models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Define GraphState, ContentBrief, PlatformDraft, ReviewResult, FinalPackage and the API request/response models.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LLM client wrapper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llm.py with a get_llm() factory (OpenAI or Anthropic via MODEL_NAME), a structured-output helper, timeouts and retries.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Graph skeleton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all nodes as stubs returning dummy data and wire the edges, including the conditional revise/approve edge. Run end to end from a local script.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Logging and debug flag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Basic logging; DEBUG_MODE prints each node's input and output.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0.5 h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3F4E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6F65"/>
                <w:sz w:val="17"/>
                <w:szCs w:val="17"/>
              </w:rPr>
              <w:t xml:space="preserve">Exit check: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Local script runs START to END with dummy data; state diagram saved in docs/.</w:t>
            </w:r>
          </w:p>
        </w:tc>
      </w:tr>
    </w:tbl>
    <w:p>
      <w:pPr>
        <w:spacing w:after="70" w:before="0"/>
      </w:pP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500"/>
        <w:gridCol w:w="5906"/>
        <w:gridCol w:w="1200"/>
      </w:tblGrid>
      <w:tr>
        <w:trPr>
          <w:cantSplit/>
        </w:trPr>
        <w:tc>
          <w:tcPr>
            <w:tcW w:type="dxa" w:w="8786"/>
            <w:gridSpan w:val="3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2: Manager Plan Node and Platform Agents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hrs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AF1F8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Goal: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Three platform agents produce quality drafts from a shared content brief.</w:t>
            </w:r>
          </w:p>
        </w:tc>
      </w:tr>
      <w:tr>
        <w:trPr>
          <w:cantSplit/>
          <w:tblHeader w:val="false"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to do (output)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Prompt design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 shared style guide plus one prompt per platform (tone, length, hashtags, call to action). Store in prompts/.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Manager Plan node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Turns raw idea, blog or transcript into one ContentBrief (message, audience, tone, key facts). Created once and reused by all agents to avoid repeated work.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LinkedIn Agent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Generate a structured PlatformDraft; add a length check in code.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 Agent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pattern; code check that every post is within 280 characters, with thread support.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Instagram Agent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Caption with emojis, hashtags and call to action; code check on hashtag count and length.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Agent tests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 tests with a mocked LLM plus one manual run on a sample blog.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3F4E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6F65"/>
                <w:sz w:val="17"/>
                <w:szCs w:val="17"/>
              </w:rPr>
              <w:t xml:space="preserve">Exit check: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Sample blog returns three valid drafts that follow each platform's rules.</w:t>
            </w:r>
          </w:p>
        </w:tc>
      </w:tr>
    </w:tbl>
    <w:p>
      <w:pPr>
        <w:spacing w:after="70" w:before="0"/>
      </w:pP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500"/>
        <w:gridCol w:w="5906"/>
        <w:gridCol w:w="1200"/>
      </w:tblGrid>
      <w:tr>
        <w:trPr>
          <w:cantSplit/>
        </w:trPr>
        <w:tc>
          <w:tcPr>
            <w:tcW w:type="dxa" w:w="8786"/>
            <w:gridSpan w:val="3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3: Review Agent, Reflection Loop and Manager Control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hrs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AF1F8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Goal: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The full Plan - Act - Check loop works with controlled revisions.</w:t>
            </w:r>
          </w:p>
        </w:tc>
      </w:tr>
      <w:tr>
        <w:trPr>
          <w:cantSplit/>
          <w:tblHeader w:val="false"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to do (output)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Agent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One call reviews all drafts: score 1-10, issues, suggestions, approved flag, plus a consistency check across platforms (same message and facts).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Parallel fan-out and fan-in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the three platform agents in parallel using LangGraph's Send API; merge drafts into state with a reducer.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Revision routing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Conditional edge: approve if all scores are at least 8, else route only the failed platforms back with feedback. Track revision_count; stop at MAX_REVISIONS = 2.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Manager Synthesize node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Build FinalPackage: final posts, scores, revision history and any warnings. Pure code, no LLM call.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Scenario testing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3 inputs (long blog, short idea, transcript). Confirm the loop triggers, improves a weak draft and stops correctly.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3F4E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6F65"/>
                <w:sz w:val="17"/>
                <w:szCs w:val="17"/>
              </w:rPr>
              <w:t xml:space="preserve">Exit check: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 weak draft is rewritten once or twice, then the final package is returned.</w:t>
            </w:r>
          </w:p>
        </w:tc>
      </w:tr>
    </w:tbl>
    <w:p>
      <w:pPr>
        <w:spacing w:after="70" w:before="0"/>
      </w:pP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500"/>
        <w:gridCol w:w="5906"/>
        <w:gridCol w:w="1200"/>
      </w:tblGrid>
      <w:tr>
        <w:trPr>
          <w:cantSplit/>
        </w:trPr>
        <w:tc>
          <w:tcPr>
            <w:tcW w:type="dxa" w:w="8786"/>
            <w:gridSpan w:val="3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4: FastAPI Backend, Error Handling and Optimization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hrs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AF1F8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Goal: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The workflow is available as a stable, tested API and runs efficiently.</w:t>
            </w:r>
          </w:p>
        </w:tc>
      </w:tr>
      <w:tr>
        <w:trPr>
          <w:cantSplit/>
          <w:tblHeader w:val="false"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to do (output)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FastAPI skeleton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main.py with routers, GET /health, CORS settings; compile the graph once at startup.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Generate endpoint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/api/v1/generate: validate input (idea, audience, platforms, tone), run the graph, return the FinalPackage model.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exceptions, retry with backoff on LLM failures, partial result with a warning if one agent fails, clear 4xx/5xx responses.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Optimization pass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One shared brief, parallel agents, one batched review call, rewrite only failed platforms, max_tokens limits, optional cheaper model for review. Record llm_calls and latency in state.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tests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pytest with FastAPI TestClient and a mocked LLM for success, bad input and failure cases.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3F4E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6F65"/>
                <w:sz w:val="17"/>
                <w:szCs w:val="17"/>
              </w:rPr>
              <w:t xml:space="preserve">Exit check: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curl or Swagger UI call returns a full content package in a clean JSON format.</w:t>
            </w:r>
          </w:p>
        </w:tc>
      </w:tr>
    </w:tbl>
    <w:p>
      <w:pPr>
        <w:spacing w:after="70" w:before="0"/>
      </w:pP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500"/>
        <w:gridCol w:w="5906"/>
        <w:gridCol w:w="1200"/>
      </w:tblGrid>
      <w:tr>
        <w:trPr>
          <w:cantSplit/>
        </w:trPr>
        <w:tc>
          <w:tcPr>
            <w:tcW w:type="dxa" w:w="8786"/>
            <w:gridSpan w:val="3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5: Testing, Demonstration and Documentation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hrs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AF1F8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Goal: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Verified system, demo ready and documentation complete as the single source of truth.</w:t>
            </w:r>
          </w:p>
        </w:tc>
      </w:tr>
      <w:tr>
        <w:trPr>
          <w:cantSplit/>
          <w:tblHeader w:val="false"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to do (output)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D6E2F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End-to-end testing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4 real inputs (blog, idea, transcript, very short text) with the live LLM. Fix prompt and routing issues.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 analysis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Compare before and after optimization: LLM calls, latency and tokens per request.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Demonstration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Script showing multi-platform generation and one refinement example (draft, critique, improved draft).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Architecture and design docs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Final diagrams, agent roles, delegation logic, reasoning flow and design trade-offs.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README and cleanup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Setup steps, run commands, API examples; refactor, remove dead code, check error handling.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Buffer</w:t>
            </w:r>
          </w:p>
        </w:tc>
        <w:tc>
          <w:tcPr>
            <w:tcW w:type="dxa" w:w="590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Reserved time for fixes found in testing.</w:t>
            </w:r>
          </w:p>
        </w:tc>
        <w:tc>
          <w:tcPr>
            <w:tcW w:type="dxa" w:w="1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/>
              <w:spacing w:after="0" w:line="238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0.5 h</w:t>
            </w:r>
          </w:p>
        </w:tc>
      </w:tr>
      <w:tr>
        <w:trPr>
          <w:cantSplit/>
        </w:trPr>
        <w:tc>
          <w:tcPr>
            <w:tcW w:type="dxa" w:w="9986"/>
            <w:gridSpan w:val="4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E3F4E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6F65"/>
                <w:sz w:val="17"/>
                <w:szCs w:val="17"/>
              </w:rPr>
              <w:t xml:space="preserve">Exit check: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 new person can set up, run and understand the project using only the README and docs.</w:t>
            </w:r>
          </w:p>
        </w:tc>
      </w:tr>
    </w:tbl>
    <w:p>
      <w:pPr>
        <w:pStyle w:val="Heading1"/>
        <w:keepNext/>
        <w:pBdr>
          <w:bottom w:val="single" w:color="2A9D8F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6. Ready for Extension (After Day 5)</w:t>
      </w: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986"/>
      </w:tblGrid>
      <w:tr>
        <w:trPr>
          <w:cantSplit/>
          <w:tblHeader/>
        </w:trPr>
        <w:tc>
          <w:tcPr>
            <w:tcW w:type="dxa" w:w="17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43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 it plugs in</w:t>
            </w:r>
          </w:p>
        </w:tc>
        <w:tc>
          <w:tcPr>
            <w:tcW w:type="dxa" w:w="39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Already prepared in core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Frontend</w:t>
            </w:r>
          </w:p>
        </w:tc>
        <w:tc>
          <w:tcPr>
            <w:tcW w:type="dxa" w:w="43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web app calls POST /api/v1/generate and shows drafts and scores.</w:t>
            </w:r>
          </w:p>
        </w:tc>
        <w:tc>
          <w:tcPr>
            <w:tcW w:type="dxa" w:w="39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CORS enabled, stable response model, versioned /api/v1 path.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43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FastAPI dependency on the router (API key first, JWT later).</w:t>
            </w:r>
          </w:p>
        </w:tc>
        <w:tc>
          <w:tcPr>
            <w:tcW w:type="dxa" w:w="39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Routes grouped in one router so one dependency protects all.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43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LangSmith or Langfuse tracing passed through the graph run config; log shipping.</w:t>
            </w:r>
          </w:p>
        </w:tc>
        <w:tc>
          <w:tcPr>
            <w:tcW w:type="dxa" w:w="39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Logging module, request ID, and llm_calls / latency stored in state.</w:t>
            </w:r>
          </w:p>
        </w:tc>
      </w:tr>
    </w:tbl>
    <w:p>
      <w:pPr>
        <w:pStyle w:val="Heading1"/>
        <w:keepNext/>
        <w:pBdr>
          <w:bottom w:val="single" w:color="2A9D8F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7. Risks and Deliverable Mapping</w:t>
      </w: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86"/>
      </w:tblGrid>
      <w:tr>
        <w:trPr>
          <w:cantSplit/>
          <w:tblHeader/>
        </w:trPr>
        <w:tc>
          <w:tcPr>
            <w:tcW w:type="dxa" w:w="30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69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LLM returns badly formatted output</w:t>
            </w:r>
          </w:p>
        </w:tc>
        <w:tc>
          <w:tcPr>
            <w:tcW w:type="dxa" w:w="69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structured output with Pydantic and retry once on parse failure.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Endless revision loop or high cost</w:t>
            </w:r>
          </w:p>
        </w:tc>
        <w:tc>
          <w:tcPr>
            <w:tcW w:type="dxa" w:w="69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Hard cap of 2 revisions, max_tokens limits, rewrite only failed platforms.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Platform limits broken (e.g. X 280 characters)</w:t>
            </w:r>
          </w:p>
        </w:tc>
        <w:tc>
          <w:tcPr>
            <w:tcW w:type="dxa" w:w="69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Code-level validators run after generation, before review.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Schedule slips</w:t>
            </w:r>
          </w:p>
        </w:tc>
        <w:tc>
          <w:tcPr>
            <w:tcW w:type="dxa" w:w="69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 3 is the critical day. If late, move scenario testing into Day 5 buffer; keep optional extras out.</w:t>
            </w:r>
          </w:p>
        </w:tc>
      </w:tr>
    </w:tbl>
    <w:p>
      <w:pPr>
        <w:spacing w:after="70" w:before="0"/>
      </w:pP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86"/>
      </w:tblGrid>
      <w:tr>
        <w:trPr>
          <w:cantSplit/>
          <w:tblHeader/>
        </w:trPr>
        <w:tc>
          <w:tcPr>
            <w:tcW w:type="dxa" w:w="4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Project deliverable (from brief)</w:t>
            </w:r>
          </w:p>
        </w:tc>
        <w:tc>
          <w:tcPr>
            <w:tcW w:type="dxa" w:w="57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shd w:fill="1F3A5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Delivered 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Functional multi-agent system with reflection loop</w:t>
            </w:r>
          </w:p>
        </w:tc>
        <w:tc>
          <w:tcPr>
            <w:tcW w:type="dxa" w:w="57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Days 2-3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Architecture and workflow design (diagrams, delegation logic)</w:t>
            </w:r>
          </w:p>
        </w:tc>
        <w:tc>
          <w:tcPr>
            <w:tcW w:type="dxa" w:w="57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 1 draft, Day 5 final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Optimization, refactoring and error handling</w:t>
            </w:r>
          </w:p>
        </w:tc>
        <w:tc>
          <w:tcPr>
            <w:tcW w:type="dxa" w:w="57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 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Demonstration with iterative refinement example</w:t>
            </w:r>
          </w:p>
        </w:tc>
        <w:tc>
          <w:tcPr>
            <w:tcW w:type="dxa" w:w="57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 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Documentation (roles, workflow, trade-offs)</w:t>
            </w:r>
          </w:p>
        </w:tc>
        <w:tc>
          <w:tcPr>
            <w:tcW w:type="dxa" w:w="5786"/>
            <w:tcBorders>
              <w:top w:val="single" w:color="C5CFDB" w:sz="4"/>
              <w:left w:val="single" w:color="C5CFDB" w:sz="4"/>
              <w:bottom w:val="single" w:color="C5CFDB" w:sz="4"/>
              <w:right w:val="single" w:color="C5CF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keepNext w:val="false"/>
              <w:spacing w:after="0" w:line="23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 5</w:t>
            </w:r>
          </w:p>
        </w:tc>
      </w:tr>
    </w:tbl>
    <w:p>
      <w:pPr>
        <w:spacing w:after="80" w:before="90" w:line="252"/>
      </w:pPr>
      <w:r>
        <w:rPr>
          <w:rFonts w:ascii="Arial" w:cs="Arial" w:eastAsia="Arial" w:hAnsi="Arial"/>
          <w:b/>
          <w:bCs/>
          <w:color w:val="1F3A5F"/>
          <w:sz w:val="18"/>
          <w:szCs w:val="18"/>
        </w:rPr>
        <w:t xml:space="preserve">Definition of done: </w:t>
      </w:r>
      <w:r>
        <w:rPr>
          <w:rFonts w:ascii="Arial" w:cs="Arial" w:eastAsia="Arial" w:hAnsi="Arial"/>
          <w:sz w:val="18"/>
          <w:szCs w:val="18"/>
        </w:rPr>
        <w:t xml:space="preserve">all four agents plus manager run in one LangGraph; the revision loop works and stops at the limit; the API passes its tests; docs and demo are complete.</w:t>
      </w:r>
    </w:p>
    <w:sectPr>
      <w:footerReference w:type="default" r:id="rId7"/>
      <w:pgSz w:w="11906" w:h="16838" w:orient="portrait"/>
      <w:pgMar w:top="800" w:right="960" w:bottom="8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3"/>
        <w:sz w:val="15"/>
        <w:szCs w:val="15"/>
      </w:rPr>
      <w:t xml:space="preserve">Social Media Content Studio - 5-Day Roadmap  |  Page </w:t>
    </w:r>
    <w:r>
      <w:rPr>
        <w:rFonts w:ascii="Arial" w:cs="Arial" w:eastAsia="Arial" w:hAnsi="Arial"/>
        <w:color w:val="5B65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5da9205e23ed58af9a33342e5572a2470f3be2d.png"/><Relationship Id="rId9" Type="http://schemas.openxmlformats.org/officeDocument/2006/relationships/image" Target="media/d523969a788b5ffdc2531e88165a65dbfc625c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5-Day Implementation Roadmap</dc:title>
  <dc:creator>Project Team</dc:creator>
  <cp:lastModifiedBy>Un-named</cp:lastModifiedBy>
  <cp:revision>1</cp:revision>
  <dcterms:created xsi:type="dcterms:W3CDTF">2026-10-12T12:04:23.793Z</dcterms:created>
  <dcterms:modified xsi:type="dcterms:W3CDTF">2026-10-12T12:04:23.793Z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