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39681" w14:textId="77777777" w:rsidR="000B381C" w:rsidRDefault="000B381C" w:rsidP="000B381C">
      <w:pPr>
        <w:rPr>
          <w:b/>
          <w:bCs/>
        </w:rPr>
      </w:pPr>
      <w:r w:rsidRPr="000B381C">
        <w:rPr>
          <w:b/>
          <w:bCs/>
        </w:rPr>
        <w:t>Section A</w:t>
      </w:r>
    </w:p>
    <w:p w14:paraId="138104A1" w14:textId="22846C18" w:rsidR="000B381C" w:rsidRPr="000B381C" w:rsidRDefault="000B381C" w:rsidP="000B381C">
      <w:r w:rsidRPr="000B381C">
        <w:rPr>
          <w:b/>
          <w:bCs/>
        </w:rPr>
        <w:t>Background &amp; Provided Datasets</w:t>
      </w:r>
    </w:p>
    <w:p w14:paraId="579B5F0A" w14:textId="77777777" w:rsidR="000B381C" w:rsidRPr="000B381C" w:rsidRDefault="000B381C" w:rsidP="000B381C">
      <w:proofErr w:type="spellStart"/>
      <w:r w:rsidRPr="000B381C">
        <w:rPr>
          <w:b/>
          <w:bCs/>
        </w:rPr>
        <w:t>TechSolve</w:t>
      </w:r>
      <w:proofErr w:type="spellEnd"/>
      <w:r w:rsidRPr="000B381C">
        <w:rPr>
          <w:b/>
          <w:bCs/>
        </w:rPr>
        <w:t xml:space="preserve"> Inc.</w:t>
      </w:r>
      <w:r w:rsidRPr="000B381C">
        <w:t xml:space="preserve"> is a global technology company currently facing a decline in headcount. The goal of this case study is to investigate the reasons behind this decline and explore potential strategic actions.</w:t>
      </w:r>
    </w:p>
    <w:p w14:paraId="7E99F891" w14:textId="77777777" w:rsidR="000B381C" w:rsidRPr="000B381C" w:rsidRDefault="000B381C" w:rsidP="000B381C">
      <w:r w:rsidRPr="000B381C">
        <w:t>To support the analysis, three key datasets have been provided:</w:t>
      </w:r>
    </w:p>
    <w:p w14:paraId="73E1CF21" w14:textId="77777777" w:rsidR="000B381C" w:rsidRPr="000B381C" w:rsidRDefault="000B381C" w:rsidP="000B381C">
      <w:pPr>
        <w:numPr>
          <w:ilvl w:val="0"/>
          <w:numId w:val="3"/>
        </w:numPr>
      </w:pPr>
      <w:r w:rsidRPr="000B381C">
        <w:rPr>
          <w:b/>
          <w:bCs/>
        </w:rPr>
        <w:t>Employee Data</w:t>
      </w:r>
      <w:r w:rsidRPr="000B381C">
        <w:br/>
        <w:t>Contains detailed information on current employees, including departments, roles, salaries, and other relevant attributes.</w:t>
      </w:r>
    </w:p>
    <w:p w14:paraId="38D419F4" w14:textId="77777777" w:rsidR="000B381C" w:rsidRPr="000B381C" w:rsidRDefault="000B381C" w:rsidP="000B381C">
      <w:pPr>
        <w:numPr>
          <w:ilvl w:val="0"/>
          <w:numId w:val="3"/>
        </w:numPr>
      </w:pPr>
      <w:r w:rsidRPr="000B381C">
        <w:rPr>
          <w:b/>
          <w:bCs/>
        </w:rPr>
        <w:t>Average Industry Compensation</w:t>
      </w:r>
      <w:r w:rsidRPr="000B381C">
        <w:br/>
        <w:t>A benchmarking dataset showing standard compensation figures across various roles in the industry.</w:t>
      </w:r>
    </w:p>
    <w:p w14:paraId="3BF46DF2" w14:textId="77777777" w:rsidR="000B381C" w:rsidRPr="000B381C" w:rsidRDefault="000B381C" w:rsidP="000B381C">
      <w:pPr>
        <w:numPr>
          <w:ilvl w:val="0"/>
          <w:numId w:val="3"/>
        </w:numPr>
      </w:pPr>
      <w:r w:rsidRPr="000B381C">
        <w:rPr>
          <w:b/>
          <w:bCs/>
        </w:rPr>
        <w:t>Employee Rating Data</w:t>
      </w:r>
      <w:r w:rsidRPr="000B381C">
        <w:br/>
        <w:t>Compiled performance review scores for employees, based on internal review cycles.</w:t>
      </w:r>
    </w:p>
    <w:p w14:paraId="2B2AC19F" w14:textId="77777777" w:rsidR="000B381C" w:rsidRPr="000B381C" w:rsidRDefault="000B381C" w:rsidP="000B381C">
      <w:r w:rsidRPr="000B381C">
        <w:t>These datasets will allow us to assess whether the current workforce structure is aligned with industry norms and business performance, and identify areas for improvement or optimization.</w:t>
      </w:r>
    </w:p>
    <w:p w14:paraId="3A0AE76F" w14:textId="77777777" w:rsidR="000B381C" w:rsidRDefault="000B381C" w:rsidP="000B381C"/>
    <w:p w14:paraId="4B969B96" w14:textId="65E77099" w:rsidR="000B381C" w:rsidRDefault="000B381C" w:rsidP="000B381C">
      <w:pPr>
        <w:rPr>
          <w:b/>
          <w:bCs/>
        </w:rPr>
      </w:pPr>
      <w:r w:rsidRPr="000B381C">
        <w:rPr>
          <w:b/>
          <w:bCs/>
        </w:rPr>
        <w:t>Section B</w:t>
      </w:r>
    </w:p>
    <w:p w14:paraId="582B818E" w14:textId="4F5D5BC6" w:rsidR="000B381C" w:rsidRPr="000B381C" w:rsidRDefault="000B381C" w:rsidP="000B381C">
      <w:r w:rsidRPr="000B381C">
        <w:rPr>
          <w:b/>
          <w:bCs/>
        </w:rPr>
        <w:t>Company Financial Snapshot</w:t>
      </w:r>
    </w:p>
    <w:p w14:paraId="181602C6" w14:textId="77777777" w:rsidR="000B381C" w:rsidRPr="000B381C" w:rsidRDefault="000B381C" w:rsidP="000B381C">
      <w:r w:rsidRPr="000B381C">
        <w:rPr>
          <w:b/>
          <w:bCs/>
        </w:rPr>
        <w:t>Current Year Revenue:</w:t>
      </w:r>
      <w:r w:rsidRPr="000B381C">
        <w:t xml:space="preserve"> ₹600,000,000</w:t>
      </w:r>
    </w:p>
    <w:p w14:paraId="788D0C91" w14:textId="3C7AF3F8" w:rsidR="006A4987" w:rsidRDefault="000B381C">
      <w:r w:rsidRPr="000B381C">
        <w:t xml:space="preserve">This figure serves as a key input for evaluating employee productivity, efficiency, and cost-effectiveness. For example, it may be used to calculate </w:t>
      </w:r>
      <w:r w:rsidRPr="000B381C">
        <w:rPr>
          <w:b/>
          <w:bCs/>
        </w:rPr>
        <w:t>revenue per employee</w:t>
      </w:r>
      <w:r w:rsidRPr="000B381C">
        <w:t>, compare salary spending to industry standards, or justify restructuring decisions.</w:t>
      </w:r>
    </w:p>
    <w:sectPr w:rsidR="006A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A3EB2"/>
    <w:multiLevelType w:val="multilevel"/>
    <w:tmpl w:val="E162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F561B"/>
    <w:multiLevelType w:val="multilevel"/>
    <w:tmpl w:val="160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40EBD"/>
    <w:multiLevelType w:val="multilevel"/>
    <w:tmpl w:val="396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D5330"/>
    <w:multiLevelType w:val="multilevel"/>
    <w:tmpl w:val="26D6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51565">
    <w:abstractNumId w:val="0"/>
  </w:num>
  <w:num w:numId="2" w16cid:durableId="838887409">
    <w:abstractNumId w:val="1"/>
  </w:num>
  <w:num w:numId="3" w16cid:durableId="1311132089">
    <w:abstractNumId w:val="3"/>
  </w:num>
  <w:num w:numId="4" w16cid:durableId="1410614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1C"/>
    <w:rsid w:val="000B381C"/>
    <w:rsid w:val="0012165B"/>
    <w:rsid w:val="002E68A4"/>
    <w:rsid w:val="00356CC8"/>
    <w:rsid w:val="006A4987"/>
    <w:rsid w:val="00834418"/>
    <w:rsid w:val="009000FF"/>
    <w:rsid w:val="009A309E"/>
    <w:rsid w:val="00C16F05"/>
    <w:rsid w:val="00ED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9BD4"/>
  <w15:chartTrackingRefBased/>
  <w15:docId w15:val="{58842230-B7DF-49AB-AD59-3ED9A0E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Kumar</dc:creator>
  <cp:keywords/>
  <dc:description/>
  <cp:lastModifiedBy>Shubhangi Kumar</cp:lastModifiedBy>
  <cp:revision>1</cp:revision>
  <dcterms:created xsi:type="dcterms:W3CDTF">2025-05-18T12:28:00Z</dcterms:created>
  <dcterms:modified xsi:type="dcterms:W3CDTF">2025-05-18T12:30:00Z</dcterms:modified>
</cp:coreProperties>
</file>