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0EC58E" wp14:paraId="2886B1E2" wp14:textId="1711B27E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xmlns:wp14="http://schemas.microsoft.com/office/word/2010/wordml" w:rsidP="700EC58E" wp14:paraId="4E62EF3A" wp14:textId="696F15DF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0A2B24DA" wp14:textId="44001680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11A7DA0D" wp14:textId="6ECC16C6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6BE5F451" wp14:textId="072CCFD9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3FEB502E" wp14:textId="084F9C46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028A6252" wp14:textId="2D6CB3EF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41F81964" wp14:textId="7956E43A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0F3B8C4B" wp14:textId="71E8ABEB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C09DFB2">
        <w:drawing>
          <wp:inline xmlns:wp14="http://schemas.microsoft.com/office/word/2010/wordprocessingDrawing" wp14:editId="6B1E13A1" wp14:anchorId="5D9C47B7">
            <wp:extent cx="2743200" cy="581025"/>
            <wp:effectExtent l="0" t="0" r="0" b="0"/>
            <wp:docPr id="493288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10c8d1023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0EC58E" wp14:paraId="231DC05F" wp14:textId="6CD92148">
      <w:pPr>
        <w:spacing w:after="160" w:line="259" w:lineRule="auto"/>
        <w:jc w:val="both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F04DFA" wp14:paraId="6BCFAB4D" wp14:textId="543DA8E3">
      <w:pPr>
        <w:pBdr>
          <w:top w:val="single" w:color="5B9BD5" w:sz="6" w:space="6"/>
          <w:bottom w:val="single" w:color="5B9BD5" w:sz="6" w:space="6"/>
        </w:pBdr>
        <w:spacing w:after="24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F04DFA" w:rsidR="7C09DFB2">
        <w:rPr>
          <w:rFonts w:ascii="Aptos Display" w:hAnsi="Aptos Display" w:eastAsia="Aptos Display" w:cs="Aptos Display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FUNCTIONAL DESIGN OF E-PAY </w:t>
      </w:r>
      <w:r w:rsidRPr="4AF04DFA" w:rsidR="76F5F96B">
        <w:rPr>
          <w:rFonts w:ascii="Aptos Display" w:hAnsi="Aptos Display" w:eastAsia="Aptos Display" w:cs="Aptos Display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Java </w:t>
      </w:r>
      <w:r w:rsidRPr="4AF04DFA" w:rsidR="7C09DFB2">
        <w:rPr>
          <w:rFonts w:ascii="Aptos Display" w:hAnsi="Aptos Display" w:eastAsia="Aptos Display" w:cs="Aptos Display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SERVICE</w:t>
      </w:r>
    </w:p>
    <w:p xmlns:wp14="http://schemas.microsoft.com/office/word/2010/wordml" w:rsidP="700EC58E" wp14:paraId="550772E9" wp14:textId="6F31F08B">
      <w:pPr>
        <w:spacing w:after="160" w:line="25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0EC58E" w:rsidR="7C09DF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August 2024</w:t>
      </w:r>
    </w:p>
    <w:p xmlns:wp14="http://schemas.microsoft.com/office/word/2010/wordml" w:rsidP="700EC58E" wp14:paraId="64C6D80A" wp14:textId="3BF32111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38CB0CB5" wp14:textId="46A1FD18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460220B8" wp14:textId="080C2F81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016B18B2" wp14:textId="275F1630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3D0DAC85" wp14:textId="45E5CD9E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59C53BE1" wp14:textId="5D6D6D50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04A9C810" wp14:textId="086A9E5A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139A132E" wp14:textId="502027DF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7E5FBB4D" wp14:textId="7F59F649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12A59DAF" wp14:textId="52ECDFE4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743E8399" wp14:textId="36A2C5E0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665"/>
        <w:gridCol w:w="4665"/>
      </w:tblGrid>
      <w:tr w:rsidR="700EC58E" w:rsidTr="4AF04DFA" w14:paraId="40EDCC5E">
        <w:trPr>
          <w:trHeight w:val="405"/>
        </w:trPr>
        <w:tc>
          <w:tcPr>
            <w:tcW w:w="9330" w:type="dxa"/>
            <w:gridSpan w:val="2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shd w:val="clear" w:color="auto" w:fill="1E8BCD"/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2C9F3DFC" w14:textId="2740932F">
            <w:pPr>
              <w:spacing w:before="54" w:after="0" w:line="279" w:lineRule="auto"/>
              <w:ind w:left="55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n-US"/>
              </w:rPr>
              <w:t>Document Control Sheet</w:t>
            </w:r>
          </w:p>
        </w:tc>
      </w:tr>
      <w:tr w:rsidR="700EC58E" w:rsidTr="4AF04DFA" w14:paraId="03CB24AC">
        <w:trPr>
          <w:trHeight w:val="405"/>
        </w:trPr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3B6D79FD" w14:textId="34B7D8EC">
            <w:pPr>
              <w:spacing w:before="54" w:after="0" w:line="279" w:lineRule="auto"/>
              <w:ind w:left="55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Current Version</w:t>
            </w:r>
          </w:p>
        </w:tc>
        <w:tc>
          <w:tcPr>
            <w:tcW w:w="4665" w:type="dxa"/>
            <w:tcBorders>
              <w:top w:val="nil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5E7E089A" w14:textId="313AF169">
            <w:pPr>
              <w:spacing w:before="54" w:after="0" w:line="279" w:lineRule="auto"/>
              <w:ind w:left="52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AF04DFA" w:rsidR="1CFF536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0.</w:t>
            </w:r>
            <w:r w:rsidRPr="4AF04DFA" w:rsidR="5B4BE75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700EC58E" w:rsidTr="4AF04DFA" w14:paraId="1121CCA4">
        <w:trPr>
          <w:trHeight w:val="405"/>
        </w:trPr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696569AF" w14:textId="37B0944C">
            <w:pPr>
              <w:spacing w:before="54" w:after="0" w:line="279" w:lineRule="auto"/>
              <w:ind w:left="55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Project Code</w:t>
            </w:r>
          </w:p>
        </w:tc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6869215C" w14:textId="6FB43885">
            <w:pPr>
              <w:spacing w:before="54" w:after="0" w:line="279" w:lineRule="auto"/>
              <w:ind w:left="52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NS_SBI_04_08_2024</w:t>
            </w:r>
          </w:p>
        </w:tc>
      </w:tr>
      <w:tr w:rsidR="700EC58E" w:rsidTr="4AF04DFA" w14:paraId="0F2DAC3C">
        <w:trPr>
          <w:trHeight w:val="405"/>
        </w:trPr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6CB21AD6" w14:textId="3F2D344F">
            <w:pPr>
              <w:spacing w:before="54" w:after="0" w:line="279" w:lineRule="auto"/>
              <w:ind w:left="55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6B83DB76" w14:textId="4F8A4BCF">
            <w:pPr>
              <w:spacing w:before="54" w:after="0" w:line="279" w:lineRule="auto"/>
              <w:ind w:left="52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SBI ePay Implementation</w:t>
            </w:r>
          </w:p>
        </w:tc>
      </w:tr>
      <w:tr w:rsidR="700EC58E" w:rsidTr="4AF04DFA" w14:paraId="1C95B405">
        <w:trPr>
          <w:trHeight w:val="405"/>
        </w:trPr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6E1951D4" w14:textId="557DE048">
            <w:pPr>
              <w:spacing w:before="54" w:after="0" w:line="279" w:lineRule="auto"/>
              <w:ind w:left="55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Document Type</w:t>
            </w:r>
          </w:p>
        </w:tc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304E9D4D" w14:textId="261A6B64">
            <w:pPr>
              <w:spacing w:before="54" w:after="0" w:line="279" w:lineRule="auto"/>
              <w:ind w:left="52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AF04DFA" w:rsidR="1CFF536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ePay</w:t>
            </w:r>
            <w:r w:rsidRPr="4AF04DFA" w:rsidR="1CFF536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AF04DFA" w:rsidR="5D00BFAD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Java </w:t>
            </w:r>
            <w:r w:rsidRPr="4AF04DFA" w:rsidR="1CFF536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Service</w:t>
            </w:r>
          </w:p>
        </w:tc>
      </w:tr>
      <w:tr w:rsidR="700EC58E" w:rsidTr="4AF04DFA" w14:paraId="7E5AE8DB">
        <w:trPr>
          <w:trHeight w:val="405"/>
        </w:trPr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305E63B8" w14:textId="58C4F0D0">
            <w:pPr>
              <w:spacing w:before="54" w:after="0" w:line="279" w:lineRule="auto"/>
              <w:ind w:left="55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76F72FC1" w14:textId="53EC679A">
            <w:pPr>
              <w:pStyle w:val="Normal"/>
              <w:suppressLineNumbers w:val="0"/>
              <w:bidi w:val="0"/>
              <w:spacing w:before="54" w:beforeAutospacing="off" w:after="0" w:afterAutospacing="off" w:line="279" w:lineRule="auto"/>
              <w:ind w:left="0" w:right="0"/>
              <w:jc w:val="left"/>
            </w:pPr>
            <w:r w:rsidRPr="4AF04DFA" w:rsidR="4EC5094A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Ranu Jain</w:t>
            </w:r>
          </w:p>
        </w:tc>
      </w:tr>
      <w:tr w:rsidR="700EC58E" w:rsidTr="4AF04DFA" w14:paraId="3650DBA9">
        <w:trPr>
          <w:trHeight w:val="405"/>
        </w:trPr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53FD7108" w14:textId="55413C54">
            <w:pPr>
              <w:spacing w:before="55" w:after="0" w:line="279" w:lineRule="auto"/>
              <w:ind w:left="55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First Reviewed By</w:t>
            </w:r>
          </w:p>
        </w:tc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1D3E3FDE" w14:textId="3E635C12">
            <w:pPr>
              <w:spacing w:before="55" w:after="0" w:line="279" w:lineRule="auto"/>
              <w:ind w:left="0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F04DFA" w:rsidR="737A7863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Deependra</w:t>
            </w:r>
          </w:p>
        </w:tc>
      </w:tr>
      <w:tr w:rsidR="700EC58E" w:rsidTr="4AF04DFA" w14:paraId="1BD7DDA8">
        <w:trPr>
          <w:trHeight w:val="405"/>
        </w:trPr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3CDC47B0" w14:textId="669CB3AB">
            <w:pPr>
              <w:spacing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F04DFA" w:rsidR="737A7863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AF04DFA" w:rsidR="1CFF5362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Final Reviewed By</w:t>
            </w:r>
          </w:p>
        </w:tc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6E9C75AD" w14:textId="54BFF884">
            <w:pPr>
              <w:spacing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700EC58E" w:rsidTr="4AF04DFA" w14:paraId="04368554">
        <w:trPr>
          <w:trHeight w:val="405"/>
        </w:trPr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160CF269" w14:textId="365BCF56">
            <w:pPr>
              <w:spacing w:before="54" w:after="0" w:line="279" w:lineRule="auto"/>
              <w:ind w:left="55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Contact Person</w:t>
            </w:r>
          </w:p>
        </w:tc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7958116C" w14:textId="295D92CF">
            <w:pPr>
              <w:spacing w:before="54" w:after="0" w:line="279" w:lineRule="auto"/>
              <w:ind w:left="52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AF04DFA" w:rsidR="1CFF536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Ranu Jain</w:t>
            </w:r>
          </w:p>
        </w:tc>
      </w:tr>
      <w:tr w:rsidR="700EC58E" w:rsidTr="4AF04DFA" w14:paraId="4519F9B6">
        <w:trPr>
          <w:trHeight w:val="405"/>
        </w:trPr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78576134" w14:textId="763778AC">
            <w:pPr>
              <w:spacing w:before="54" w:after="0" w:line="279" w:lineRule="auto"/>
              <w:ind w:left="55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Frequency of Document Review</w:t>
            </w:r>
          </w:p>
        </w:tc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69C911AE" w14:textId="30562F67">
            <w:pPr>
              <w:spacing w:before="54" w:after="0" w:line="279" w:lineRule="auto"/>
              <w:ind w:left="52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Next Revision of Standard Documents</w:t>
            </w:r>
          </w:p>
        </w:tc>
      </w:tr>
      <w:tr w:rsidR="700EC58E" w:rsidTr="4AF04DFA" w14:paraId="71008060">
        <w:trPr>
          <w:trHeight w:val="405"/>
        </w:trPr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55994235" w14:textId="1354B1DE">
            <w:pPr>
              <w:spacing w:before="54" w:after="0" w:line="279" w:lineRule="auto"/>
              <w:ind w:left="55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Document Creation Date</w:t>
            </w:r>
          </w:p>
        </w:tc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049DB22D" w14:textId="7C0F8D0C">
            <w:pPr>
              <w:spacing w:before="54" w:after="0" w:line="279" w:lineRule="auto"/>
              <w:ind w:left="52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AF04DFA" w:rsidR="1CFF536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4AF04DFA" w:rsidR="79145A79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0</w:t>
            </w:r>
            <w:r w:rsidRPr="4AF04DFA" w:rsidR="1CFF536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-08-2024</w:t>
            </w:r>
          </w:p>
        </w:tc>
      </w:tr>
      <w:tr w:rsidR="700EC58E" w:rsidTr="4AF04DFA" w14:paraId="2302D02E">
        <w:trPr>
          <w:trHeight w:val="405"/>
        </w:trPr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251D1E42" w14:textId="15709A6A">
            <w:pPr>
              <w:spacing w:before="54" w:after="0" w:line="279" w:lineRule="auto"/>
              <w:ind w:left="55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Last Updated Date</w:t>
            </w:r>
          </w:p>
        </w:tc>
        <w:tc>
          <w:tcPr>
            <w:tcW w:w="4665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1A8751CD" w14:textId="4069890C">
            <w:pPr>
              <w:spacing w:before="54" w:after="0" w:line="279" w:lineRule="auto"/>
              <w:ind w:left="52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700EC58E" wp14:paraId="799F0B22" wp14:textId="615E4221">
      <w:pPr>
        <w:spacing w:after="16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318"/>
        <w:gridCol w:w="2318"/>
        <w:gridCol w:w="2318"/>
        <w:gridCol w:w="2318"/>
      </w:tblGrid>
      <w:tr w:rsidR="700EC58E" w:rsidTr="4AF04DFA" w14:paraId="218971AB">
        <w:trPr>
          <w:trHeight w:val="390"/>
        </w:trPr>
        <w:tc>
          <w:tcPr>
            <w:tcW w:w="9272" w:type="dxa"/>
            <w:gridSpan w:val="4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shd w:val="clear" w:color="auto" w:fill="1E8BCD"/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45FFF046" w14:textId="66607EAE">
            <w:pPr>
              <w:spacing w:before="54" w:after="0" w:line="279" w:lineRule="auto"/>
              <w:ind w:left="55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n-US"/>
              </w:rPr>
              <w:t>Revision History</w:t>
            </w:r>
          </w:p>
        </w:tc>
      </w:tr>
      <w:tr w:rsidR="700EC58E" w:rsidTr="4AF04DFA" w14:paraId="35E234BB">
        <w:trPr>
          <w:trHeight w:val="405"/>
        </w:trPr>
        <w:tc>
          <w:tcPr>
            <w:tcW w:w="2318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shd w:val="clear" w:color="auto" w:fill="DDDDDD"/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4E9A03FE" w14:textId="10669B7D">
            <w:pPr>
              <w:spacing w:before="59" w:after="0" w:line="279" w:lineRule="auto"/>
              <w:ind w:left="8"/>
              <w:jc w:val="center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318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shd w:val="clear" w:color="auto" w:fill="DDDDDD"/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4EA2FA05" w14:textId="06D6C295">
            <w:pPr>
              <w:spacing w:before="59" w:after="0" w:line="279" w:lineRule="auto"/>
              <w:ind w:left="4" w:right="1"/>
              <w:jc w:val="center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18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shd w:val="clear" w:color="auto" w:fill="DDDDDD"/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6F1294E7" w14:textId="7101E74A">
            <w:pPr>
              <w:spacing w:before="59" w:after="0" w:line="279" w:lineRule="auto"/>
              <w:ind w:left="13" w:right="5"/>
              <w:jc w:val="center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18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shd w:val="clear" w:color="auto" w:fill="DDDDDD"/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4AA2E756" w14:textId="1B750D5C">
            <w:pPr>
              <w:spacing w:before="59" w:after="0" w:line="279" w:lineRule="auto"/>
              <w:ind w:left="11" w:right="1"/>
              <w:jc w:val="center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Comments</w:t>
            </w:r>
          </w:p>
        </w:tc>
      </w:tr>
      <w:tr w:rsidR="700EC58E" w:rsidTr="4AF04DFA" w14:paraId="3A0C785D">
        <w:trPr>
          <w:trHeight w:val="405"/>
        </w:trPr>
        <w:tc>
          <w:tcPr>
            <w:tcW w:w="2318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7E21FB86" w14:textId="3AD9062D">
            <w:pPr>
              <w:spacing w:before="49" w:after="0" w:line="279" w:lineRule="auto"/>
              <w:ind w:left="8" w:right="2"/>
              <w:jc w:val="center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18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3698654D" w14:textId="475CE91D">
            <w:pPr>
              <w:spacing w:before="49" w:after="0" w:line="279" w:lineRule="auto"/>
              <w:ind w:left="4"/>
              <w:jc w:val="center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AF04DFA" w:rsidR="1CFF536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4AF04DFA" w:rsidR="2D591B75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0</w:t>
            </w:r>
            <w:r w:rsidRPr="4AF04DFA" w:rsidR="1CFF536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-08-2024</w:t>
            </w:r>
          </w:p>
        </w:tc>
        <w:tc>
          <w:tcPr>
            <w:tcW w:w="2318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1F34A5C4" w14:textId="4C09BFB1">
            <w:pPr>
              <w:spacing w:before="49" w:after="0" w:line="279" w:lineRule="auto"/>
              <w:ind w:left="13"/>
              <w:jc w:val="center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Ranu Jain</w:t>
            </w:r>
          </w:p>
        </w:tc>
        <w:tc>
          <w:tcPr>
            <w:tcW w:w="2318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700EC58E" w:rsidRDefault="700EC58E" w14:paraId="4C5D09F9" w14:textId="44A47219">
            <w:pPr>
              <w:spacing w:before="49" w:after="0" w:line="279" w:lineRule="auto"/>
              <w:ind w:left="11"/>
              <w:jc w:val="center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00EC58E" w:rsidR="700EC58E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Draft Version</w:t>
            </w:r>
          </w:p>
        </w:tc>
      </w:tr>
      <w:tr w:rsidR="700EC58E" w:rsidTr="4AF04DFA" w14:paraId="2FCDF340">
        <w:trPr>
          <w:trHeight w:val="405"/>
        </w:trPr>
        <w:tc>
          <w:tcPr>
            <w:tcW w:w="2318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7C779E3B" w14:textId="1DFA83CE">
            <w:pPr>
              <w:spacing w:line="279" w:lineRule="auto"/>
              <w:jc w:val="center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318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2F29D93B" w14:textId="14AEB164">
            <w:pPr>
              <w:spacing w:line="279" w:lineRule="auto"/>
              <w:jc w:val="center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318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435FD691" w14:textId="3FB2F2D1">
            <w:pPr>
              <w:spacing w:line="279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  <w:lang w:val="en-US"/>
              </w:rPr>
            </w:pPr>
          </w:p>
        </w:tc>
        <w:tc>
          <w:tcPr>
            <w:tcW w:w="2318" w:type="dxa"/>
            <w:tcBorders>
              <w:top w:val="single" w:color="153D63" w:themeColor="text2" w:themeTint="E6" w:sz="12"/>
              <w:left w:val="single" w:color="153D63" w:themeColor="text2" w:themeTint="E6" w:sz="12"/>
              <w:bottom w:val="single" w:color="153D63" w:themeColor="text2" w:themeTint="E6" w:sz="12"/>
              <w:right w:val="single" w:color="153D63" w:themeColor="text2" w:themeTint="E6" w:sz="12"/>
            </w:tcBorders>
            <w:tcMar>
              <w:left w:w="105" w:type="dxa"/>
              <w:right w:w="105" w:type="dxa"/>
            </w:tcMar>
            <w:vAlign w:val="top"/>
          </w:tcPr>
          <w:p w:rsidR="700EC58E" w:rsidP="4AF04DFA" w:rsidRDefault="700EC58E" w14:paraId="232C577D" w14:textId="54D76A67">
            <w:pPr>
              <w:spacing w:line="279" w:lineRule="auto"/>
              <w:jc w:val="center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700EC58E" wp14:paraId="2CE88111" wp14:textId="725C6A72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367A9F58" wp14:textId="503DD2E2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527AFB3A" wp14:textId="0E5B441C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21037547" wp14:textId="4CD99963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5A86FBDB" wp14:textId="6578CDD5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6BAA977D" wp14:textId="1B6E2A9F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6E18699A" wp14:textId="44096AE4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dt>
      <w:sdtPr>
        <w:id w:val="1529917414"/>
        <w:docPartObj>
          <w:docPartGallery w:val="Table of Contents"/>
          <w:docPartUnique/>
        </w:docPartObj>
      </w:sdtPr>
      <w:sdtContent>
        <w:p w:rsidR="5C399DFD" w:rsidP="5C399DFD" w:rsidRDefault="5C399DFD" w14:paraId="3B181BFF" w14:textId="42210AA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023272218">
            <w:r w:rsidRPr="5C399DFD" w:rsidR="5C399DFD">
              <w:rPr>
                <w:rStyle w:val="Hyperlink"/>
              </w:rPr>
              <w:t>Document Purpose</w:t>
            </w:r>
            <w:r>
              <w:tab/>
            </w:r>
            <w:r>
              <w:fldChar w:fldCharType="begin"/>
            </w:r>
            <w:r>
              <w:instrText xml:space="preserve">PAGEREF _Toc1023272218 \h</w:instrText>
            </w:r>
            <w:r>
              <w:fldChar w:fldCharType="separate"/>
            </w:r>
            <w:r w:rsidRPr="5C399DFD" w:rsidR="5C399DF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C399DFD" w:rsidP="5C399DFD" w:rsidRDefault="5C399DFD" w14:paraId="5B2D0C7A" w14:textId="343D600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24412227">
            <w:r w:rsidRPr="5C399DFD" w:rsidR="5C399DFD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_Toc324412227 \h</w:instrText>
            </w:r>
            <w:r>
              <w:fldChar w:fldCharType="separate"/>
            </w:r>
            <w:r w:rsidRPr="5C399DFD" w:rsidR="5C399DF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C399DFD" w:rsidP="5C399DFD" w:rsidRDefault="5C399DFD" w14:paraId="6FBC8141" w14:textId="64A87DB7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385283557">
            <w:r w:rsidRPr="5C399DFD" w:rsidR="5C399DFD">
              <w:rPr>
                <w:rStyle w:val="Hyperlink"/>
              </w:rPr>
              <w:t>1.</w:t>
            </w:r>
            <w:r>
              <w:tab/>
            </w:r>
            <w:r w:rsidRPr="5C399DFD" w:rsidR="5C399DFD">
              <w:rPr>
                <w:rStyle w:val="Hyperlink"/>
              </w:rPr>
              <w:t>Authentication/Authorization Service</w:t>
            </w:r>
            <w:r>
              <w:tab/>
            </w:r>
            <w:r>
              <w:fldChar w:fldCharType="begin"/>
            </w:r>
            <w:r>
              <w:instrText xml:space="preserve">PAGEREF _Toc385283557 \h</w:instrText>
            </w:r>
            <w:r>
              <w:fldChar w:fldCharType="separate"/>
            </w:r>
            <w:r w:rsidRPr="5C399DFD" w:rsidR="5C399DF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C399DFD" w:rsidP="5C399DFD" w:rsidRDefault="5C399DFD" w14:paraId="151D50AB" w14:textId="7810B1DD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1845841800">
            <w:r w:rsidRPr="5C399DFD" w:rsidR="5C399DFD">
              <w:rPr>
                <w:rStyle w:val="Hyperlink"/>
              </w:rPr>
              <w:t>2.</w:t>
            </w:r>
            <w:r>
              <w:tab/>
            </w:r>
            <w:r w:rsidRPr="5C399DFD" w:rsidR="5C399DFD">
              <w:rPr>
                <w:rStyle w:val="Hyperlink"/>
              </w:rPr>
              <w:t>Caching Service</w:t>
            </w:r>
            <w:r>
              <w:tab/>
            </w:r>
            <w:r>
              <w:fldChar w:fldCharType="begin"/>
            </w:r>
            <w:r>
              <w:instrText xml:space="preserve">PAGEREF _Toc1845841800 \h</w:instrText>
            </w:r>
            <w:r>
              <w:fldChar w:fldCharType="separate"/>
            </w:r>
            <w:r w:rsidRPr="5C399DFD" w:rsidR="5C399DF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C399DFD" w:rsidP="5C399DFD" w:rsidRDefault="5C399DFD" w14:paraId="3D8997BE" w14:textId="1E6F1E6A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298486342">
            <w:r w:rsidRPr="5C399DFD" w:rsidR="5C399DFD">
              <w:rPr>
                <w:rStyle w:val="Hyperlink"/>
              </w:rPr>
              <w:t>3.</w:t>
            </w:r>
            <w:r>
              <w:tab/>
            </w:r>
            <w:r w:rsidRPr="5C399DFD" w:rsidR="5C399DFD">
              <w:rPr>
                <w:rStyle w:val="Hyperlink"/>
              </w:rPr>
              <w:t>Notification Service</w:t>
            </w:r>
            <w:r>
              <w:tab/>
            </w:r>
            <w:r>
              <w:fldChar w:fldCharType="begin"/>
            </w:r>
            <w:r>
              <w:instrText xml:space="preserve">PAGEREF _Toc298486342 \h</w:instrText>
            </w:r>
            <w:r>
              <w:fldChar w:fldCharType="separate"/>
            </w:r>
            <w:r w:rsidRPr="5C399DFD" w:rsidR="5C399DF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C399DFD" w:rsidP="5C399DFD" w:rsidRDefault="5C399DFD" w14:paraId="4F8C0787" w14:textId="61D2603C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589863422">
            <w:r w:rsidRPr="5C399DFD" w:rsidR="5C399DFD">
              <w:rPr>
                <w:rStyle w:val="Hyperlink"/>
              </w:rPr>
              <w:t>4.</w:t>
            </w:r>
            <w:r>
              <w:tab/>
            </w:r>
            <w:r w:rsidRPr="5C399DFD" w:rsidR="5C399DFD">
              <w:rPr>
                <w:rStyle w:val="Hyperlink"/>
              </w:rPr>
              <w:t>Encryption / Decryption Service</w:t>
            </w:r>
            <w:r>
              <w:tab/>
            </w:r>
            <w:r>
              <w:fldChar w:fldCharType="begin"/>
            </w:r>
            <w:r>
              <w:instrText xml:space="preserve">PAGEREF _Toc589863422 \h</w:instrText>
            </w:r>
            <w:r>
              <w:fldChar w:fldCharType="separate"/>
            </w:r>
            <w:r w:rsidRPr="5C399DFD" w:rsidR="5C399DF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C399DFD" w:rsidP="5C399DFD" w:rsidRDefault="5C399DFD" w14:paraId="6BD8F28E" w14:textId="2D92C13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9162415">
            <w:r w:rsidRPr="5C399DFD" w:rsidR="5C399DFD">
              <w:rPr>
                <w:rStyle w:val="Hyperlink"/>
              </w:rPr>
              <w:t>5. Distributed Logging Service</w:t>
            </w:r>
            <w:r>
              <w:tab/>
            </w:r>
            <w:r>
              <w:fldChar w:fldCharType="begin"/>
            </w:r>
            <w:r>
              <w:instrText xml:space="preserve">PAGEREF _Toc1169162415 \h</w:instrText>
            </w:r>
            <w:r>
              <w:fldChar w:fldCharType="separate"/>
            </w:r>
            <w:r w:rsidRPr="5C399DFD" w:rsidR="5C399DF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C399DFD" w:rsidP="5C399DFD" w:rsidRDefault="5C399DFD" w14:paraId="7983DEDF" w14:textId="5114CB6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3973837">
            <w:r w:rsidRPr="5C399DFD" w:rsidR="5C399DFD">
              <w:rPr>
                <w:rStyle w:val="Hyperlink"/>
              </w:rPr>
              <w:t>Functional Specifications</w:t>
            </w:r>
            <w:r>
              <w:tab/>
            </w:r>
            <w:r>
              <w:fldChar w:fldCharType="begin"/>
            </w:r>
            <w:r>
              <w:instrText xml:space="preserve">PAGEREF _Toc1563973837 \h</w:instrText>
            </w:r>
            <w:r>
              <w:fldChar w:fldCharType="separate"/>
            </w:r>
            <w:r w:rsidRPr="5C399DFD" w:rsidR="5C399DF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C399DFD" w:rsidP="5C399DFD" w:rsidRDefault="5C399DFD" w14:paraId="5677C9BC" w14:textId="195D84BE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1605617064">
            <w:r w:rsidRPr="5C399DFD" w:rsidR="5C399DFD">
              <w:rPr>
                <w:rStyle w:val="Hyperlink"/>
              </w:rPr>
              <w:t>1.</w:t>
            </w:r>
            <w:r>
              <w:tab/>
            </w:r>
            <w:r w:rsidRPr="5C399DFD" w:rsidR="5C399DFD">
              <w:rPr>
                <w:rStyle w:val="Hyperlink"/>
              </w:rPr>
              <w:t>FS_JS 1 – Authentication/Authorization Service</w:t>
            </w:r>
            <w:r>
              <w:tab/>
            </w:r>
            <w:r>
              <w:fldChar w:fldCharType="begin"/>
            </w:r>
            <w:r>
              <w:instrText xml:space="preserve">PAGEREF _Toc1605617064 \h</w:instrText>
            </w:r>
            <w:r>
              <w:fldChar w:fldCharType="separate"/>
            </w:r>
            <w:r w:rsidRPr="5C399DFD" w:rsidR="5C399DF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C399DFD" w:rsidP="5C399DFD" w:rsidRDefault="5C399DFD" w14:paraId="57A3EB7D" w14:textId="4AF08B2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23629254">
            <w:r w:rsidRPr="5C399DFD" w:rsidR="5C399DFD">
              <w:rPr>
                <w:rStyle w:val="Hyperlink"/>
              </w:rPr>
              <w:t>1.1 - Objective</w:t>
            </w:r>
            <w:r>
              <w:tab/>
            </w:r>
            <w:r>
              <w:fldChar w:fldCharType="begin"/>
            </w:r>
            <w:r>
              <w:instrText xml:space="preserve">PAGEREF _Toc523629254 \h</w:instrText>
            </w:r>
            <w:r>
              <w:fldChar w:fldCharType="separate"/>
            </w:r>
            <w:r w:rsidRPr="5C399DFD" w:rsidR="5C399DF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C399DFD" w:rsidP="5C399DFD" w:rsidRDefault="5C399DFD" w14:paraId="1AFD1B58" w14:textId="63D4B2D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93265866">
            <w:r w:rsidRPr="5C399DFD" w:rsidR="5C399DFD">
              <w:rPr>
                <w:rStyle w:val="Hyperlink"/>
              </w:rPr>
              <w:t>1.3 - Non - Functional Specification</w:t>
            </w:r>
            <w:r>
              <w:tab/>
            </w:r>
            <w:r>
              <w:fldChar w:fldCharType="begin"/>
            </w:r>
            <w:r>
              <w:instrText xml:space="preserve">PAGEREF _Toc1893265866 \h</w:instrText>
            </w:r>
            <w:r>
              <w:fldChar w:fldCharType="separate"/>
            </w:r>
            <w:r w:rsidRPr="5C399DFD" w:rsidR="5C399DFD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AF04DFA" w:rsidP="4AF04DFA" w:rsidRDefault="4AF04DFA" w14:paraId="0EA099BD" w14:textId="08BAD182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399DFD" w:rsidRDefault="5C399DFD" w14:paraId="07D57282" w14:textId="4FC66B00">
      <w:r>
        <w:br w:type="page"/>
      </w:r>
    </w:p>
    <w:p w:rsidR="0630FE4E" w:rsidP="5C399DFD" w:rsidRDefault="0630FE4E" w14:paraId="264D078F" w14:textId="0447DFEF">
      <w:pPr>
        <w:pStyle w:val="Heading1"/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1023272218" w:id="249335289"/>
      <w:r w:rsidRPr="5C399DFD" w:rsidR="486A5E7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Document Purpose</w:t>
      </w:r>
      <w:bookmarkEnd w:id="249335289"/>
    </w:p>
    <w:p xmlns:wp14="http://schemas.microsoft.com/office/word/2010/wordml" w:rsidP="5C399DFD" wp14:paraId="399C014F" wp14:textId="45EDFDB7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99DFD" w:rsidR="795A91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document refers to implementing </w:t>
      </w:r>
      <w:r w:rsidRPr="5C399DFD" w:rsidR="76146BF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 Based Service</w:t>
      </w:r>
      <w:r w:rsidRPr="5C399DFD" w:rsidR="795A91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</w:t>
      </w:r>
      <w:r w:rsidRPr="5C399DFD" w:rsidR="795A91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ePay</w:t>
      </w:r>
      <w:r w:rsidRPr="5C399DFD" w:rsidR="1D76D5E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2.0</w:t>
      </w:r>
      <w:r w:rsidRPr="5C399DFD" w:rsidR="795A91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portal for SBI </w:t>
      </w:r>
      <w:r w:rsidRPr="5C399DFD" w:rsidR="795A91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ePay</w:t>
      </w:r>
      <w:r w:rsidRPr="5C399DFD" w:rsidR="795A91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application</w:t>
      </w:r>
      <w:r w:rsidRPr="5C399DFD" w:rsidR="1DFC685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can be reused in all microservices.</w:t>
      </w:r>
    </w:p>
    <w:p xmlns:wp14="http://schemas.microsoft.com/office/word/2010/wordml" w:rsidP="5C399DFD" wp14:paraId="4F280962" wp14:textId="5A608F30">
      <w:pPr>
        <w:pStyle w:val="Heading1"/>
        <w:keepNext w:val="1"/>
        <w:keepLines w:val="1"/>
        <w:spacing w:before="360" w:after="8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324412227" w:id="2013007060"/>
      <w:r w:rsidRPr="5C399DFD" w:rsidR="795A91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Scope</w:t>
      </w:r>
      <w:bookmarkEnd w:id="2013007060"/>
    </w:p>
    <w:p xmlns:wp14="http://schemas.microsoft.com/office/word/2010/wordml" w:rsidP="5C399DFD" wp14:paraId="18283DC1" wp14:textId="52261BE3">
      <w:pPr>
        <w:pStyle w:val="ListParagraph"/>
        <w:numPr>
          <w:ilvl w:val="0"/>
          <w:numId w:val="1"/>
        </w:num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385283557" w:id="1021247420"/>
      <w:r w:rsidRPr="5C399DFD" w:rsidR="3AE5E13A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Authentication/Authorization</w:t>
      </w:r>
      <w:r w:rsidRPr="5C399DFD" w:rsidR="795A91E6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Service</w:t>
      </w:r>
      <w:bookmarkEnd w:id="1021247420"/>
    </w:p>
    <w:p w:rsidR="597DA6FB" w:rsidP="5C399DFD" w:rsidRDefault="597DA6FB" w14:paraId="5A0A982C" w14:textId="3617472D">
      <w:pPr>
        <w:pStyle w:val="ListParagraph"/>
        <w:numPr>
          <w:ilvl w:val="0"/>
          <w:numId w:val="203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noProof w:val="0"/>
          <w:lang w:val="en-US"/>
        </w:rPr>
      </w:pPr>
      <w:r w:rsidRPr="5C399DFD" w:rsidR="16D4DFA8">
        <w:rPr>
          <w:b w:val="1"/>
          <w:bCs w:val="1"/>
          <w:noProof w:val="0"/>
          <w:lang w:val="en-US"/>
        </w:rPr>
        <w:t>Authentication:</w:t>
      </w:r>
      <w:r w:rsidRPr="5C399DFD" w:rsidR="16D4DFA8">
        <w:rPr>
          <w:noProof w:val="0"/>
          <w:lang w:val="en-US"/>
        </w:rPr>
        <w:t xml:space="preserve"> Verify user identities to ensure only legitimate access.</w:t>
      </w:r>
    </w:p>
    <w:p w:rsidR="597DA6FB" w:rsidP="5C399DFD" w:rsidRDefault="597DA6FB" w14:paraId="44250CEF" w14:textId="07D9D627">
      <w:pPr>
        <w:pStyle w:val="ListParagraph"/>
        <w:numPr>
          <w:ilvl w:val="0"/>
          <w:numId w:val="203"/>
        </w:numPr>
        <w:suppressLineNumbers w:val="0"/>
        <w:bidi w:val="0"/>
        <w:spacing w:before="240" w:beforeAutospacing="off" w:after="240" w:afterAutospacing="off" w:line="279" w:lineRule="auto"/>
        <w:ind/>
        <w:rPr/>
      </w:pPr>
      <w:r w:rsidRPr="5C399DFD" w:rsidR="16D4DFA8">
        <w:rPr>
          <w:b w:val="1"/>
          <w:bCs w:val="1"/>
          <w:noProof w:val="0"/>
          <w:lang w:val="en-US"/>
        </w:rPr>
        <w:t>Authorization:</w:t>
      </w:r>
      <w:r w:rsidRPr="5C399DFD" w:rsidR="16D4DFA8">
        <w:rPr>
          <w:noProof w:val="0"/>
          <w:lang w:val="en-US"/>
        </w:rPr>
        <w:t xml:space="preserve"> Determine and enforce user access rights based on roles.</w:t>
      </w:r>
    </w:p>
    <w:p w:rsidR="597DA6FB" w:rsidP="5C399DFD" w:rsidRDefault="597DA6FB" w14:paraId="2BC5C117" w14:textId="5AB1478F">
      <w:pPr>
        <w:pStyle w:val="ListParagraph"/>
        <w:numPr>
          <w:ilvl w:val="0"/>
          <w:numId w:val="203"/>
        </w:numPr>
        <w:suppressLineNumbers w:val="0"/>
        <w:bidi w:val="0"/>
        <w:spacing w:before="240" w:beforeAutospacing="off" w:after="240" w:afterAutospacing="off" w:line="279" w:lineRule="auto"/>
        <w:ind/>
        <w:rPr/>
      </w:pPr>
      <w:r w:rsidRPr="5C399DFD" w:rsidR="16D4DFA8">
        <w:rPr>
          <w:b w:val="1"/>
          <w:bCs w:val="1"/>
          <w:noProof w:val="0"/>
          <w:lang w:val="en-US"/>
        </w:rPr>
        <w:t>Token Management:</w:t>
      </w:r>
      <w:r w:rsidRPr="5C399DFD" w:rsidR="16D4DFA8">
        <w:rPr>
          <w:noProof w:val="0"/>
          <w:lang w:val="en-US"/>
        </w:rPr>
        <w:t xml:space="preserve"> Generate, verify, and manage tokens for secure functionality.</w:t>
      </w:r>
    </w:p>
    <w:p w:rsidR="597DA6FB" w:rsidP="5C399DFD" w:rsidRDefault="597DA6FB" w14:paraId="3BCCA1F5" w14:textId="017C19BB">
      <w:pPr>
        <w:pStyle w:val="ListParagraph"/>
        <w:numPr>
          <w:ilvl w:val="0"/>
          <w:numId w:val="203"/>
        </w:numPr>
        <w:suppressLineNumbers w:val="0"/>
        <w:bidi w:val="0"/>
        <w:spacing w:before="240" w:beforeAutospacing="off" w:after="240" w:afterAutospacing="off" w:line="279" w:lineRule="auto"/>
        <w:ind/>
        <w:rPr/>
      </w:pPr>
      <w:r w:rsidRPr="5C399DFD" w:rsidR="16D4DFA8">
        <w:rPr>
          <w:b w:val="1"/>
          <w:bCs w:val="1"/>
          <w:noProof w:val="0"/>
          <w:lang w:val="en-US"/>
        </w:rPr>
        <w:t xml:space="preserve">Role-Based Access </w:t>
      </w:r>
      <w:r w:rsidRPr="5C399DFD" w:rsidR="16D4DFA8">
        <w:rPr>
          <w:b w:val="1"/>
          <w:bCs w:val="1"/>
          <w:noProof w:val="0"/>
          <w:lang w:val="en-US"/>
        </w:rPr>
        <w:t>Control:</w:t>
      </w:r>
      <w:r w:rsidRPr="5C399DFD" w:rsidR="16D4DFA8">
        <w:rPr>
          <w:noProof w:val="0"/>
          <w:lang w:val="en-US"/>
        </w:rPr>
        <w:t xml:space="preserve"> Enforce access permissions based on user roles.</w:t>
      </w:r>
    </w:p>
    <w:p w:rsidR="597DA6FB" w:rsidP="5C399DFD" w:rsidRDefault="597DA6FB" w14:paraId="6397219C" w14:textId="5C9A5F75">
      <w:pPr>
        <w:pStyle w:val="ListParagraph"/>
        <w:numPr>
          <w:ilvl w:val="0"/>
          <w:numId w:val="203"/>
        </w:numPr>
        <w:suppressLineNumbers w:val="0"/>
        <w:bidi w:val="0"/>
        <w:spacing w:before="240" w:beforeAutospacing="off" w:after="240" w:afterAutospacing="off" w:line="279" w:lineRule="auto"/>
        <w:ind/>
        <w:rPr/>
      </w:pPr>
      <w:r w:rsidRPr="5C399DFD" w:rsidR="16D4DFA8">
        <w:rPr>
          <w:b w:val="1"/>
          <w:bCs w:val="1"/>
          <w:noProof w:val="0"/>
          <w:lang w:val="en-US"/>
        </w:rPr>
        <w:t>Whitelisting:</w:t>
      </w:r>
      <w:r w:rsidRPr="5C399DFD" w:rsidR="16D4DFA8">
        <w:rPr>
          <w:noProof w:val="0"/>
          <w:lang w:val="en-US"/>
        </w:rPr>
        <w:t xml:space="preserve"> Restrict access to endpoints via IP or service-based whitelisting.</w:t>
      </w:r>
    </w:p>
    <w:p w:rsidR="597DA6FB" w:rsidP="5C399DFD" w:rsidRDefault="597DA6FB" w14:paraId="2D0A3F60" w14:textId="31CE97E6">
      <w:pPr>
        <w:pStyle w:val="ListParagraph"/>
        <w:numPr>
          <w:ilvl w:val="0"/>
          <w:numId w:val="203"/>
        </w:numPr>
        <w:suppressLineNumbers w:val="0"/>
        <w:bidi w:val="0"/>
        <w:spacing w:before="240" w:beforeAutospacing="off" w:after="240" w:afterAutospacing="off" w:line="279" w:lineRule="auto"/>
        <w:ind/>
        <w:rPr/>
      </w:pPr>
      <w:r w:rsidRPr="5C399DFD" w:rsidR="16D4DFA8">
        <w:rPr>
          <w:b w:val="1"/>
          <w:bCs w:val="1"/>
          <w:noProof w:val="0"/>
          <w:lang w:val="en-US"/>
        </w:rPr>
        <w:t>Token Revocation:</w:t>
      </w:r>
      <w:r w:rsidRPr="5C399DFD" w:rsidR="16D4DFA8">
        <w:rPr>
          <w:noProof w:val="0"/>
          <w:lang w:val="en-US"/>
        </w:rPr>
        <w:t xml:space="preserve"> Implement logic to invalidate tokens, focusing on refresh tokens.</w:t>
      </w:r>
    </w:p>
    <w:p w:rsidR="597DA6FB" w:rsidP="5C399DFD" w:rsidRDefault="597DA6FB" w14:paraId="7C999CDA" w14:textId="04FBD1C4">
      <w:pPr>
        <w:pStyle w:val="ListParagraph"/>
        <w:numPr>
          <w:ilvl w:val="0"/>
          <w:numId w:val="203"/>
        </w:numPr>
        <w:suppressLineNumbers w:val="0"/>
        <w:bidi w:val="0"/>
        <w:spacing w:before="240" w:beforeAutospacing="off" w:after="240" w:afterAutospacing="off" w:line="279" w:lineRule="auto"/>
        <w:ind/>
        <w:rPr>
          <w:noProof w:val="0"/>
          <w:lang w:val="en-US"/>
        </w:rPr>
      </w:pPr>
      <w:r w:rsidRPr="5C399DFD" w:rsidR="16D4DFA8">
        <w:rPr>
          <w:b w:val="1"/>
          <w:bCs w:val="1"/>
          <w:noProof w:val="0"/>
          <w:lang w:val="en-US"/>
        </w:rPr>
        <w:t>CORS Configuration:</w:t>
      </w:r>
      <w:r w:rsidRPr="5C399DFD" w:rsidR="16D4DFA8">
        <w:rPr>
          <w:noProof w:val="0"/>
          <w:lang w:val="en-US"/>
        </w:rPr>
        <w:t xml:space="preserve"> Control allowed external domains for secure API interactions</w:t>
      </w:r>
    </w:p>
    <w:p w:rsidR="5C399DFD" w:rsidP="5C399DFD" w:rsidRDefault="5C399DFD" w14:paraId="70AF1625" w14:textId="7DB0D946">
      <w:pPr>
        <w:pStyle w:val="ListParagraph"/>
        <w:bidi w:val="0"/>
        <w:spacing w:before="240" w:beforeAutospacing="off" w:after="240" w:afterAutospacing="off"/>
        <w:ind w:left="1080"/>
        <w:rPr>
          <w:noProof w:val="0"/>
          <w:lang w:val="en-US"/>
        </w:rPr>
      </w:pPr>
    </w:p>
    <w:p xmlns:wp14="http://schemas.microsoft.com/office/word/2010/wordml" w:rsidP="5C399DFD" wp14:paraId="5937E9C7" wp14:textId="70E44469">
      <w:pPr>
        <w:pStyle w:val="ListParagraph"/>
        <w:numPr>
          <w:ilvl w:val="0"/>
          <w:numId w:val="1"/>
        </w:num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1845841800" w:id="1556965148"/>
      <w:r w:rsidRPr="5C399DFD" w:rsidR="1F96CAC7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Caching </w:t>
      </w:r>
      <w:r w:rsidRPr="5C399DFD" w:rsidR="795A91E6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Service</w:t>
      </w:r>
      <w:bookmarkEnd w:id="1556965148"/>
    </w:p>
    <w:p w:rsidR="5228F689" w:rsidP="5C399DFD" w:rsidRDefault="5228F689" w14:paraId="351789E3" w14:textId="795395A7">
      <w:pPr>
        <w:pStyle w:val="ListParagraph"/>
        <w:numPr>
          <w:ilvl w:val="0"/>
          <w:numId w:val="206"/>
        </w:numPr>
        <w:spacing w:before="240" w:beforeAutospacing="off" w:after="240" w:afterAutospacing="off"/>
        <w:rPr/>
      </w:pPr>
      <w:r w:rsidRPr="5C399DFD" w:rsidR="5228F689">
        <w:rPr>
          <w:b w:val="1"/>
          <w:bCs w:val="1"/>
          <w:noProof w:val="0"/>
          <w:lang w:val="en-US"/>
        </w:rPr>
        <w:t>In-Memory Data Storage:</w:t>
      </w:r>
      <w:r w:rsidRPr="5C399DFD" w:rsidR="5228F689">
        <w:rPr>
          <w:noProof w:val="0"/>
          <w:lang w:val="en-US"/>
        </w:rPr>
        <w:t xml:space="preserve"> Implement fast, in-memory caching using Redis for enhanced data retrieval speeds.</w:t>
      </w:r>
    </w:p>
    <w:p w:rsidR="5228F689" w:rsidP="5C399DFD" w:rsidRDefault="5228F689" w14:paraId="2DA88B01" w14:textId="6A9C04F8">
      <w:pPr>
        <w:pStyle w:val="ListParagraph"/>
        <w:numPr>
          <w:ilvl w:val="0"/>
          <w:numId w:val="206"/>
        </w:numPr>
        <w:spacing w:before="240" w:beforeAutospacing="off" w:after="240" w:afterAutospacing="off"/>
        <w:rPr/>
      </w:pPr>
      <w:r w:rsidRPr="5C399DFD" w:rsidR="5228F689">
        <w:rPr>
          <w:b w:val="1"/>
          <w:bCs w:val="1"/>
          <w:noProof w:val="0"/>
          <w:lang w:val="en-US"/>
        </w:rPr>
        <w:t>Data Expiry Management:</w:t>
      </w:r>
      <w:r w:rsidRPr="5C399DFD" w:rsidR="5228F689">
        <w:rPr>
          <w:noProof w:val="0"/>
          <w:lang w:val="en-US"/>
        </w:rPr>
        <w:t xml:space="preserve"> Use TTL (Time-To-Live) settings to manage cache entry lifecycles efficiently.</w:t>
      </w:r>
    </w:p>
    <w:p w:rsidR="5228F689" w:rsidP="5C399DFD" w:rsidRDefault="5228F689" w14:paraId="616ECBC3" w14:textId="124E0F9C">
      <w:pPr>
        <w:pStyle w:val="ListParagraph"/>
        <w:numPr>
          <w:ilvl w:val="0"/>
          <w:numId w:val="206"/>
        </w:numPr>
        <w:spacing w:before="240" w:beforeAutospacing="off" w:after="240" w:afterAutospacing="off"/>
        <w:rPr/>
      </w:pPr>
      <w:r w:rsidRPr="5C399DFD" w:rsidR="5228F689">
        <w:rPr>
          <w:b w:val="1"/>
          <w:bCs w:val="1"/>
          <w:noProof w:val="0"/>
          <w:lang w:val="en-US"/>
        </w:rPr>
        <w:t>Cache Invalidation:</w:t>
      </w:r>
      <w:r w:rsidRPr="5C399DFD" w:rsidR="5228F689">
        <w:rPr>
          <w:noProof w:val="0"/>
          <w:lang w:val="en-US"/>
        </w:rPr>
        <w:t xml:space="preserve"> Develop strategies to invalidate or update cache entries when underlying data changes.</w:t>
      </w:r>
    </w:p>
    <w:p w:rsidR="5228F689" w:rsidP="5C399DFD" w:rsidRDefault="5228F689" w14:paraId="01220958" w14:textId="7635DE25">
      <w:pPr>
        <w:pStyle w:val="ListParagraph"/>
        <w:numPr>
          <w:ilvl w:val="0"/>
          <w:numId w:val="206"/>
        </w:numPr>
        <w:spacing w:before="240" w:beforeAutospacing="off" w:after="240" w:afterAutospacing="off"/>
        <w:rPr>
          <w:noProof w:val="0"/>
          <w:lang w:val="en-US"/>
        </w:rPr>
      </w:pPr>
      <w:r w:rsidRPr="5C399DFD" w:rsidR="5228F689">
        <w:rPr>
          <w:b w:val="1"/>
          <w:bCs w:val="1"/>
          <w:noProof w:val="0"/>
          <w:lang w:val="en-US"/>
        </w:rPr>
        <w:t>Distributed Caching:</w:t>
      </w:r>
      <w:r w:rsidRPr="5C399DFD" w:rsidR="5228F689">
        <w:rPr>
          <w:noProof w:val="0"/>
          <w:lang w:val="en-US"/>
        </w:rPr>
        <w:t xml:space="preserve"> Enable distributed caching across multiple Redis instances</w:t>
      </w:r>
    </w:p>
    <w:p w:rsidR="5228F689" w:rsidP="5C399DFD" w:rsidRDefault="5228F689" w14:paraId="156E977A" w14:textId="1E18FE43">
      <w:pPr>
        <w:pStyle w:val="ListParagraph"/>
        <w:numPr>
          <w:ilvl w:val="0"/>
          <w:numId w:val="206"/>
        </w:numPr>
        <w:spacing w:before="240" w:beforeAutospacing="off" w:after="240" w:afterAutospacing="off"/>
        <w:rPr/>
      </w:pPr>
      <w:r w:rsidRPr="5C399DFD" w:rsidR="5228F689">
        <w:rPr>
          <w:b w:val="1"/>
          <w:bCs w:val="1"/>
          <w:noProof w:val="0"/>
          <w:lang w:val="en-US"/>
        </w:rPr>
        <w:t>High Availability:</w:t>
      </w:r>
      <w:r w:rsidRPr="5C399DFD" w:rsidR="5228F689">
        <w:rPr>
          <w:noProof w:val="0"/>
          <w:lang w:val="en-US"/>
        </w:rPr>
        <w:t xml:space="preserve"> Implement Redis replication and failover to ensure continuous service availability.</w:t>
      </w:r>
    </w:p>
    <w:p w:rsidR="5228F689" w:rsidP="5C399DFD" w:rsidRDefault="5228F689" w14:paraId="646BEB89" w14:textId="5703BD21">
      <w:pPr>
        <w:pStyle w:val="ListParagraph"/>
        <w:numPr>
          <w:ilvl w:val="0"/>
          <w:numId w:val="206"/>
        </w:numPr>
        <w:spacing w:before="240" w:beforeAutospacing="off" w:after="240" w:afterAutospacing="off"/>
        <w:rPr/>
      </w:pPr>
      <w:r w:rsidRPr="5C399DFD" w:rsidR="5228F689">
        <w:rPr>
          <w:b w:val="1"/>
          <w:bCs w:val="1"/>
          <w:noProof w:val="0"/>
          <w:lang w:val="en-US"/>
        </w:rPr>
        <w:t>Performance Monitoring:</w:t>
      </w:r>
      <w:r w:rsidRPr="5C399DFD" w:rsidR="5228F689">
        <w:rPr>
          <w:noProof w:val="0"/>
          <w:lang w:val="en-US"/>
        </w:rPr>
        <w:t xml:space="preserve"> </w:t>
      </w:r>
      <w:r w:rsidRPr="5C399DFD" w:rsidR="5228F689">
        <w:rPr>
          <w:noProof w:val="0"/>
          <w:lang w:val="en-US"/>
        </w:rPr>
        <w:t>Monitor</w:t>
      </w:r>
      <w:r w:rsidRPr="5C399DFD" w:rsidR="5228F689">
        <w:rPr>
          <w:noProof w:val="0"/>
          <w:lang w:val="en-US"/>
        </w:rPr>
        <w:t xml:space="preserve"> and </w:t>
      </w:r>
      <w:r w:rsidRPr="5C399DFD" w:rsidR="5228F689">
        <w:rPr>
          <w:noProof w:val="0"/>
          <w:lang w:val="en-US"/>
        </w:rPr>
        <w:t>optimize</w:t>
      </w:r>
      <w:r w:rsidRPr="5C399DFD" w:rsidR="5228F689">
        <w:rPr>
          <w:noProof w:val="0"/>
          <w:lang w:val="en-US"/>
        </w:rPr>
        <w:t xml:space="preserve"> cache performance </w:t>
      </w:r>
      <w:r w:rsidRPr="5C399DFD" w:rsidR="5228F689">
        <w:rPr>
          <w:noProof w:val="0"/>
          <w:lang w:val="en-US"/>
        </w:rPr>
        <w:t>in</w:t>
      </w:r>
      <w:r w:rsidRPr="5C399DFD" w:rsidR="5228F689">
        <w:rPr>
          <w:noProof w:val="0"/>
          <w:lang w:val="en-US"/>
        </w:rPr>
        <w:t xml:space="preserve"> minimal latency in read/write operations.</w:t>
      </w:r>
    </w:p>
    <w:p w:rsidR="5C399DFD" w:rsidRDefault="5C399DFD" w14:paraId="334FD674" w14:textId="6713DA3C">
      <w:r>
        <w:br w:type="page"/>
      </w:r>
    </w:p>
    <w:p xmlns:wp14="http://schemas.microsoft.com/office/word/2010/wordml" w:rsidP="5C399DFD" wp14:paraId="3FDDC72E" wp14:textId="1E8A93C6">
      <w:pPr>
        <w:pStyle w:val="ListParagraph"/>
        <w:numPr>
          <w:ilvl w:val="0"/>
          <w:numId w:val="1"/>
        </w:numPr>
        <w:spacing w:after="160" w:line="279" w:lineRule="auto"/>
        <w:ind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298486342" w:id="1277503490"/>
      <w:r w:rsidRPr="5C399DFD" w:rsidR="0B50ADE8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Notification Service</w:t>
      </w:r>
      <w:bookmarkEnd w:id="1277503490"/>
    </w:p>
    <w:p w:rsidR="2E0C6B15" w:rsidP="5C399DFD" w:rsidRDefault="2E0C6B15" w14:paraId="38D0A8D8" w14:textId="086D8958">
      <w:pPr>
        <w:pStyle w:val="ListParagraph"/>
        <w:numPr>
          <w:ilvl w:val="0"/>
          <w:numId w:val="207"/>
        </w:numPr>
        <w:spacing w:before="240" w:beforeAutospacing="off" w:after="240" w:afterAutospacing="off"/>
        <w:rPr/>
      </w:pPr>
      <w:r w:rsidRPr="5C399DFD" w:rsidR="2E0C6B15">
        <w:rPr>
          <w:b w:val="1"/>
          <w:bCs w:val="1"/>
          <w:noProof w:val="0"/>
          <w:lang w:val="en-US"/>
        </w:rPr>
        <w:t>Email Notifications:</w:t>
      </w:r>
      <w:r w:rsidRPr="5C399DFD" w:rsidR="2E0C6B15">
        <w:rPr>
          <w:noProof w:val="0"/>
          <w:lang w:val="en-US"/>
        </w:rPr>
        <w:t xml:space="preserve"> Implement functionality to send emails using customizable templates.</w:t>
      </w:r>
    </w:p>
    <w:p w:rsidR="2E0C6B15" w:rsidP="5C399DFD" w:rsidRDefault="2E0C6B15" w14:paraId="28DCB313" w14:textId="4845C202">
      <w:pPr>
        <w:pStyle w:val="ListParagraph"/>
        <w:numPr>
          <w:ilvl w:val="0"/>
          <w:numId w:val="207"/>
        </w:numPr>
        <w:spacing w:before="240" w:beforeAutospacing="off" w:after="240" w:afterAutospacing="off"/>
        <w:rPr/>
      </w:pPr>
      <w:r w:rsidRPr="5C399DFD" w:rsidR="2E0C6B15">
        <w:rPr>
          <w:b w:val="1"/>
          <w:bCs w:val="1"/>
          <w:noProof w:val="0"/>
          <w:lang w:val="en-US"/>
        </w:rPr>
        <w:t>SMS Notifications:</w:t>
      </w:r>
      <w:r w:rsidRPr="5C399DFD" w:rsidR="2E0C6B15">
        <w:rPr>
          <w:noProof w:val="0"/>
          <w:lang w:val="en-US"/>
        </w:rPr>
        <w:t xml:space="preserve"> Develop the capability to send SMS messages with predefined templates.</w:t>
      </w:r>
    </w:p>
    <w:p w:rsidR="2E0C6B15" w:rsidP="5C399DFD" w:rsidRDefault="2E0C6B15" w14:paraId="2C2BFDA2" w14:textId="25F9E5A6">
      <w:pPr>
        <w:pStyle w:val="ListParagraph"/>
        <w:numPr>
          <w:ilvl w:val="0"/>
          <w:numId w:val="207"/>
        </w:numPr>
        <w:spacing w:before="240" w:beforeAutospacing="off" w:after="240" w:afterAutospacing="off"/>
        <w:rPr/>
      </w:pPr>
      <w:r w:rsidRPr="5C399DFD" w:rsidR="2E0C6B15">
        <w:rPr>
          <w:b w:val="1"/>
          <w:bCs w:val="1"/>
          <w:noProof w:val="0"/>
          <w:lang w:val="en-US"/>
        </w:rPr>
        <w:t>Template Creation:</w:t>
      </w:r>
      <w:r w:rsidRPr="5C399DFD" w:rsidR="2E0C6B15">
        <w:rPr>
          <w:noProof w:val="0"/>
          <w:lang w:val="en-US"/>
        </w:rPr>
        <w:t xml:space="preserve"> Creating templates for both email and SMS.</w:t>
      </w:r>
    </w:p>
    <w:p w:rsidR="2E0C6B15" w:rsidP="5C399DFD" w:rsidRDefault="2E0C6B15" w14:paraId="4CD579A7" w14:textId="59F72755">
      <w:pPr>
        <w:pStyle w:val="ListParagraph"/>
        <w:numPr>
          <w:ilvl w:val="0"/>
          <w:numId w:val="207"/>
        </w:numPr>
        <w:spacing w:before="240" w:beforeAutospacing="off" w:after="240" w:afterAutospacing="off"/>
        <w:rPr/>
      </w:pPr>
      <w:r w:rsidRPr="5C399DFD" w:rsidR="2E0C6B15">
        <w:rPr>
          <w:b w:val="1"/>
          <w:bCs w:val="1"/>
          <w:noProof w:val="0"/>
          <w:lang w:val="en-US"/>
        </w:rPr>
        <w:t>Template Integration:</w:t>
      </w:r>
      <w:r w:rsidRPr="5C399DFD" w:rsidR="2E0C6B15">
        <w:rPr>
          <w:noProof w:val="0"/>
          <w:lang w:val="en-US"/>
        </w:rPr>
        <w:t xml:space="preserve"> Ensure seamless integration of templates into the notification workflow for dynamic content delivery.</w:t>
      </w:r>
    </w:p>
    <w:p w:rsidR="2E0C6B15" w:rsidP="5C399DFD" w:rsidRDefault="2E0C6B15" w14:paraId="6BE0DC02" w14:textId="4D8AD802">
      <w:pPr>
        <w:pStyle w:val="ListParagraph"/>
        <w:numPr>
          <w:ilvl w:val="0"/>
          <w:numId w:val="207"/>
        </w:numPr>
        <w:spacing w:before="240" w:beforeAutospacing="off" w:after="240" w:afterAutospacing="off"/>
        <w:rPr/>
      </w:pPr>
      <w:r w:rsidRPr="5C399DFD" w:rsidR="2E0C6B15">
        <w:rPr>
          <w:b w:val="1"/>
          <w:bCs w:val="1"/>
          <w:noProof w:val="0"/>
          <w:lang w:val="en-US"/>
        </w:rPr>
        <w:t>Delivery Tracking:</w:t>
      </w:r>
      <w:r w:rsidRPr="5C399DFD" w:rsidR="2E0C6B15">
        <w:rPr>
          <w:noProof w:val="0"/>
          <w:lang w:val="en-US"/>
        </w:rPr>
        <w:t xml:space="preserve"> Implement mechanisms to track and log the status of sent notifications.</w:t>
      </w:r>
    </w:p>
    <w:p w:rsidR="2E0C6B15" w:rsidP="5C399DFD" w:rsidRDefault="2E0C6B15" w14:paraId="3229BF67" w14:textId="1BB6CAD0">
      <w:pPr>
        <w:pStyle w:val="ListParagraph"/>
        <w:numPr>
          <w:ilvl w:val="0"/>
          <w:numId w:val="207"/>
        </w:numPr>
        <w:spacing w:before="240" w:beforeAutospacing="off" w:after="240" w:afterAutospacing="off"/>
        <w:rPr/>
      </w:pPr>
      <w:r w:rsidRPr="5C399DFD" w:rsidR="2E0C6B15">
        <w:rPr>
          <w:b w:val="1"/>
          <w:bCs w:val="1"/>
          <w:noProof w:val="0"/>
          <w:lang w:val="en-US"/>
        </w:rPr>
        <w:t>Error Handling:</w:t>
      </w:r>
      <w:r w:rsidRPr="5C399DFD" w:rsidR="2E0C6B15">
        <w:rPr>
          <w:noProof w:val="0"/>
          <w:lang w:val="en-US"/>
        </w:rPr>
        <w:t xml:space="preserve"> Include robust error handling and retry logic for failed notifications.</w:t>
      </w:r>
    </w:p>
    <w:p w:rsidR="2E0C6B15" w:rsidP="5C399DFD" w:rsidRDefault="2E0C6B15" w14:paraId="1A33420B" w14:textId="5AC66E88">
      <w:pPr>
        <w:pStyle w:val="ListParagraph"/>
        <w:numPr>
          <w:ilvl w:val="0"/>
          <w:numId w:val="207"/>
        </w:numPr>
        <w:spacing w:before="240" w:beforeAutospacing="off" w:after="240" w:afterAutospacing="off"/>
        <w:rPr/>
      </w:pPr>
      <w:r w:rsidRPr="5C399DFD" w:rsidR="2E0C6B15">
        <w:rPr>
          <w:b w:val="1"/>
          <w:bCs w:val="1"/>
          <w:noProof w:val="0"/>
          <w:lang w:val="en-US"/>
        </w:rPr>
        <w:t>Scalability:</w:t>
      </w:r>
      <w:r w:rsidRPr="5C399DFD" w:rsidR="2E0C6B15">
        <w:rPr>
          <w:noProof w:val="0"/>
          <w:lang w:val="en-US"/>
        </w:rPr>
        <w:t xml:space="preserve"> Design the service to handle high volumes of notifications efficiently.</w:t>
      </w:r>
    </w:p>
    <w:p w:rsidR="5C399DFD" w:rsidP="5C399DFD" w:rsidRDefault="5C399DFD" w14:paraId="2A86EE6E" w14:textId="3428A80D">
      <w:pPr>
        <w:pStyle w:val="ListParagraph"/>
        <w:spacing w:after="160" w:line="279" w:lineRule="auto"/>
        <w:ind w:left="72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P="5C399DFD" wp14:paraId="7FDFB547" wp14:textId="60E43780">
      <w:pPr>
        <w:pStyle w:val="ListParagraph"/>
        <w:numPr>
          <w:ilvl w:val="0"/>
          <w:numId w:val="1"/>
        </w:numPr>
        <w:spacing w:after="160" w:line="279" w:lineRule="auto"/>
        <w:ind/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589863422" w:id="823639996"/>
      <w:r w:rsidRPr="5C399DFD" w:rsidR="44FA8D3B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Encryption / </w:t>
      </w:r>
      <w:r w:rsidRPr="5C399DFD" w:rsidR="44FA8D3B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Decryption </w:t>
      </w:r>
      <w:r w:rsidRPr="5C399DFD" w:rsidR="0FE182F8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Service</w:t>
      </w:r>
      <w:bookmarkEnd w:id="823639996"/>
    </w:p>
    <w:p xmlns:wp14="http://schemas.microsoft.com/office/word/2010/wordml" w:rsidP="5C399DFD" wp14:paraId="2393599B" wp14:textId="669292E7">
      <w:pPr>
        <w:pStyle w:val="ListParagraph"/>
        <w:numPr>
          <w:ilvl w:val="0"/>
          <w:numId w:val="208"/>
        </w:numPr>
        <w:spacing w:before="240" w:beforeAutospacing="off" w:after="240" w:afterAutospacing="off" w:line="279" w:lineRule="auto"/>
        <w:rPr/>
      </w:pPr>
      <w:r w:rsidRPr="5C399DFD" w:rsidR="5A32AA65">
        <w:rPr>
          <w:b w:val="1"/>
          <w:bCs w:val="1"/>
          <w:noProof w:val="0"/>
          <w:lang w:val="en-US"/>
        </w:rPr>
        <w:t>AES 256 with GCM Cipher:</w:t>
      </w:r>
      <w:r w:rsidRPr="5C399DFD" w:rsidR="5A32AA65">
        <w:rPr>
          <w:noProof w:val="0"/>
          <w:lang w:val="en-US"/>
        </w:rPr>
        <w:t xml:space="preserve"> Implement encryption and decryption using AES 256 with GCM mode for secure and authenticated data encryption.</w:t>
      </w:r>
    </w:p>
    <w:p xmlns:wp14="http://schemas.microsoft.com/office/word/2010/wordml" w:rsidP="5C399DFD" wp14:paraId="69109538" wp14:textId="1CBE389B">
      <w:pPr>
        <w:pStyle w:val="ListParagraph"/>
        <w:numPr>
          <w:ilvl w:val="0"/>
          <w:numId w:val="208"/>
        </w:numPr>
        <w:spacing w:before="240" w:beforeAutospacing="off" w:after="240" w:afterAutospacing="off" w:line="279" w:lineRule="auto"/>
        <w:rPr/>
      </w:pPr>
      <w:r w:rsidRPr="5C399DFD" w:rsidR="5A32AA65">
        <w:rPr>
          <w:b w:val="1"/>
          <w:bCs w:val="1"/>
          <w:noProof w:val="0"/>
          <w:lang w:val="en-US"/>
        </w:rPr>
        <w:t>SHA-256, SHA-512, and SHA-1024:</w:t>
      </w:r>
      <w:r w:rsidRPr="5C399DFD" w:rsidR="5A32AA65">
        <w:rPr>
          <w:noProof w:val="0"/>
          <w:lang w:val="en-US"/>
        </w:rPr>
        <w:t xml:space="preserve"> Provide hashing functionality using SHA-256, SHA-512, and SHA-1024 for data integrity and security.</w:t>
      </w:r>
    </w:p>
    <w:p xmlns:wp14="http://schemas.microsoft.com/office/word/2010/wordml" w:rsidP="5C399DFD" wp14:paraId="768B39BE" wp14:textId="18278EA6">
      <w:pPr>
        <w:pStyle w:val="ListParagraph"/>
        <w:numPr>
          <w:ilvl w:val="0"/>
          <w:numId w:val="208"/>
        </w:numPr>
        <w:spacing w:before="240" w:beforeAutospacing="off" w:after="240" w:afterAutospacing="off" w:line="279" w:lineRule="auto"/>
        <w:rPr/>
      </w:pPr>
      <w:r w:rsidRPr="5C399DFD" w:rsidR="5A32AA65">
        <w:rPr>
          <w:b w:val="1"/>
          <w:bCs w:val="1"/>
          <w:noProof w:val="0"/>
          <w:lang w:val="en-US"/>
        </w:rPr>
        <w:t>Key Management:</w:t>
      </w:r>
      <w:r w:rsidRPr="5C399DFD" w:rsidR="5A32AA65">
        <w:rPr>
          <w:noProof w:val="0"/>
          <w:lang w:val="en-US"/>
        </w:rPr>
        <w:t xml:space="preserve"> Develop secure key generation, storage, and retrieval mechanisms for encryption and hashing processes.</w:t>
      </w:r>
    </w:p>
    <w:p xmlns:wp14="http://schemas.microsoft.com/office/word/2010/wordml" w:rsidP="5C399DFD" wp14:paraId="4F20BD58" wp14:textId="10E407AE">
      <w:pPr>
        <w:pStyle w:val="ListParagraph"/>
        <w:numPr>
          <w:ilvl w:val="0"/>
          <w:numId w:val="208"/>
        </w:numPr>
        <w:spacing w:before="240" w:beforeAutospacing="off" w:after="240" w:afterAutospacing="off" w:line="279" w:lineRule="auto"/>
        <w:rPr/>
      </w:pPr>
      <w:r w:rsidRPr="5C399DFD" w:rsidR="5A32AA65">
        <w:rPr>
          <w:b w:val="1"/>
          <w:bCs w:val="1"/>
          <w:noProof w:val="0"/>
          <w:lang w:val="en-US"/>
        </w:rPr>
        <w:t>Data Integrity:</w:t>
      </w:r>
      <w:r w:rsidRPr="5C399DFD" w:rsidR="5A32AA65">
        <w:rPr>
          <w:noProof w:val="0"/>
          <w:lang w:val="en-US"/>
        </w:rPr>
        <w:t xml:space="preserve"> Ensure data integrity with authenticated encryption and secure hashing algorithms.</w:t>
      </w:r>
    </w:p>
    <w:p xmlns:wp14="http://schemas.microsoft.com/office/word/2010/wordml" w:rsidP="5C399DFD" wp14:paraId="704F04A3" wp14:textId="044288E8">
      <w:pPr>
        <w:pStyle w:val="ListParagraph"/>
        <w:numPr>
          <w:ilvl w:val="0"/>
          <w:numId w:val="208"/>
        </w:numPr>
        <w:spacing w:before="240" w:beforeAutospacing="off" w:after="240" w:afterAutospacing="off" w:line="279" w:lineRule="auto"/>
        <w:rPr>
          <w:noProof w:val="0"/>
          <w:lang w:val="en-US"/>
        </w:rPr>
      </w:pPr>
      <w:r w:rsidRPr="5C399DFD" w:rsidR="5A32AA65">
        <w:rPr>
          <w:b w:val="1"/>
          <w:bCs w:val="1"/>
          <w:noProof w:val="0"/>
          <w:lang w:val="en-US"/>
        </w:rPr>
        <w:t>Performance Optimization:</w:t>
      </w:r>
      <w:r w:rsidRPr="5C399DFD" w:rsidR="5A32AA65">
        <w:rPr>
          <w:noProof w:val="0"/>
          <w:lang w:val="en-US"/>
        </w:rPr>
        <w:t xml:space="preserve"> </w:t>
      </w:r>
      <w:r w:rsidRPr="5C399DFD" w:rsidR="5A32AA65">
        <w:rPr>
          <w:noProof w:val="0"/>
          <w:lang w:val="en-US"/>
        </w:rPr>
        <w:t>Optimize</w:t>
      </w:r>
      <w:r w:rsidRPr="5C399DFD" w:rsidR="5A32AA65">
        <w:rPr>
          <w:noProof w:val="0"/>
          <w:lang w:val="en-US"/>
        </w:rPr>
        <w:t xml:space="preserve"> encryption, decryption, and hashing operations for minimal latency and resource efficiency.</w:t>
      </w:r>
    </w:p>
    <w:p w:rsidR="7C47D510" w:rsidP="5C399DFD" w:rsidRDefault="7C47D510" w14:paraId="544638C4" w14:textId="6B187E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5C399DFD" w:rsidR="7C47D510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  </w:t>
      </w:r>
      <w:bookmarkStart w:name="_Toc1169162415" w:id="2118436629"/>
      <w:r w:rsidRPr="5C399DFD" w:rsidR="7C47D510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5. </w:t>
      </w:r>
      <w:r w:rsidRPr="5C399DFD" w:rsidR="7007A24D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Distributed </w:t>
      </w:r>
      <w:r w:rsidRPr="5C399DFD" w:rsidR="7C47D510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Logging Service</w:t>
      </w:r>
      <w:bookmarkEnd w:id="2118436629"/>
    </w:p>
    <w:p w:rsidR="7892771D" w:rsidP="5C399DFD" w:rsidRDefault="7892771D" w14:paraId="13DD5DA6" w14:textId="13CF7408">
      <w:pPr>
        <w:pStyle w:val="ListParagraph"/>
        <w:numPr>
          <w:ilvl w:val="0"/>
          <w:numId w:val="210"/>
        </w:numPr>
        <w:rPr/>
      </w:pPr>
      <w:r w:rsidRPr="5C399DFD" w:rsidR="7892771D">
        <w:rPr>
          <w:b w:val="1"/>
          <w:bCs w:val="1"/>
          <w:noProof w:val="0"/>
          <w:lang w:val="en-US"/>
        </w:rPr>
        <w:t>Centralized Log Collection:</w:t>
      </w:r>
      <w:r w:rsidRPr="5C399DFD" w:rsidR="7892771D">
        <w:rPr>
          <w:noProof w:val="0"/>
          <w:lang w:val="en-US"/>
        </w:rPr>
        <w:t xml:space="preserve"> Implement a service that collects logs from distributed applications and services, aggregating them in a centralized location.</w:t>
      </w:r>
    </w:p>
    <w:p w:rsidR="7892771D" w:rsidP="5C399DFD" w:rsidRDefault="7892771D" w14:paraId="0E994807" w14:textId="0A01506C">
      <w:pPr>
        <w:pStyle w:val="ListParagraph"/>
        <w:numPr>
          <w:ilvl w:val="0"/>
          <w:numId w:val="210"/>
        </w:numPr>
        <w:spacing w:before="240" w:beforeAutospacing="off" w:after="240" w:afterAutospacing="off"/>
        <w:rPr/>
      </w:pPr>
      <w:r w:rsidRPr="5C399DFD" w:rsidR="7892771D">
        <w:rPr>
          <w:b w:val="1"/>
          <w:bCs w:val="1"/>
          <w:noProof w:val="0"/>
          <w:lang w:val="en-US"/>
        </w:rPr>
        <w:t>Log Aggregation and Processing:</w:t>
      </w:r>
      <w:r w:rsidRPr="5C399DFD" w:rsidR="7892771D">
        <w:rPr>
          <w:noProof w:val="0"/>
          <w:lang w:val="en-US"/>
        </w:rPr>
        <w:t xml:space="preserve"> Utilize tools like Logstash to aggregate, filter, and transform logs before sending them to Elasticsearch.</w:t>
      </w:r>
    </w:p>
    <w:p w:rsidR="7892771D" w:rsidP="5C399DFD" w:rsidRDefault="7892771D" w14:paraId="105539CD" w14:textId="432B1F37">
      <w:pPr>
        <w:pStyle w:val="ListParagraph"/>
        <w:numPr>
          <w:ilvl w:val="0"/>
          <w:numId w:val="210"/>
        </w:numPr>
        <w:spacing w:before="240" w:beforeAutospacing="off" w:after="240" w:afterAutospacing="off"/>
        <w:rPr/>
      </w:pPr>
      <w:r w:rsidRPr="5C399DFD" w:rsidR="7892771D">
        <w:rPr>
          <w:b w:val="1"/>
          <w:bCs w:val="1"/>
          <w:noProof w:val="0"/>
          <w:lang w:val="en-US"/>
        </w:rPr>
        <w:t>Elasticsearch Integration:</w:t>
      </w:r>
      <w:r w:rsidRPr="5C399DFD" w:rsidR="7892771D">
        <w:rPr>
          <w:noProof w:val="0"/>
          <w:lang w:val="en-US"/>
        </w:rPr>
        <w:t xml:space="preserve"> Store logs in Elasticsearch, enabling efficient querying, indexing, and analysis of large volumes of log data.</w:t>
      </w:r>
    </w:p>
    <w:p w:rsidR="7892771D" w:rsidP="5C399DFD" w:rsidRDefault="7892771D" w14:paraId="5CC6CBF5" w14:textId="5D4723F5">
      <w:pPr>
        <w:pStyle w:val="ListParagraph"/>
        <w:numPr>
          <w:ilvl w:val="0"/>
          <w:numId w:val="210"/>
        </w:numPr>
        <w:spacing w:before="240" w:beforeAutospacing="off" w:after="240" w:afterAutospacing="off"/>
        <w:rPr>
          <w:noProof w:val="0"/>
          <w:lang w:val="en-US"/>
        </w:rPr>
      </w:pPr>
      <w:r w:rsidRPr="5C399DFD" w:rsidR="7892771D">
        <w:rPr>
          <w:b w:val="1"/>
          <w:bCs w:val="1"/>
          <w:noProof w:val="0"/>
          <w:lang w:val="en-US"/>
        </w:rPr>
        <w:t>Kibana Visualization:</w:t>
      </w:r>
      <w:r w:rsidRPr="5C399DFD" w:rsidR="7892771D">
        <w:rPr>
          <w:noProof w:val="0"/>
          <w:lang w:val="en-US"/>
        </w:rPr>
        <w:t xml:space="preserve"> Configure Kibana to visualize and analyze log data, </w:t>
      </w:r>
    </w:p>
    <w:p w:rsidR="7892771D" w:rsidP="5C399DFD" w:rsidRDefault="7892771D" w14:paraId="4D6F3FA9" w14:textId="69A342E7">
      <w:pPr>
        <w:pStyle w:val="ListParagraph"/>
        <w:numPr>
          <w:ilvl w:val="0"/>
          <w:numId w:val="210"/>
        </w:numPr>
        <w:spacing w:before="240" w:beforeAutospacing="off" w:after="240" w:afterAutospacing="off"/>
        <w:rPr/>
      </w:pPr>
      <w:r w:rsidRPr="5C399DFD" w:rsidR="7892771D">
        <w:rPr>
          <w:b w:val="1"/>
          <w:bCs w:val="1"/>
          <w:noProof w:val="0"/>
          <w:lang w:val="en-US"/>
        </w:rPr>
        <w:t>Distributed Logging Support:</w:t>
      </w:r>
      <w:r w:rsidRPr="5C399DFD" w:rsidR="7892771D">
        <w:rPr>
          <w:noProof w:val="0"/>
          <w:lang w:val="en-US"/>
        </w:rPr>
        <w:t xml:space="preserve"> Ensure the service supports logging from distributed systems and microservices, with capabilities to handle large-scale, multi-node environments.</w:t>
      </w:r>
    </w:p>
    <w:p w:rsidR="7892771D" w:rsidP="5C399DFD" w:rsidRDefault="7892771D" w14:paraId="01E708D1" w14:textId="28B6C452">
      <w:pPr>
        <w:pStyle w:val="ListParagraph"/>
        <w:numPr>
          <w:ilvl w:val="0"/>
          <w:numId w:val="210"/>
        </w:numPr>
        <w:spacing w:before="240" w:beforeAutospacing="off" w:after="240" w:afterAutospacing="off"/>
        <w:rPr/>
      </w:pPr>
      <w:r w:rsidRPr="5C399DFD" w:rsidR="7892771D">
        <w:rPr>
          <w:b w:val="1"/>
          <w:bCs w:val="1"/>
          <w:noProof w:val="0"/>
          <w:lang w:val="en-US"/>
        </w:rPr>
        <w:t>Log Retention and Management:</w:t>
      </w:r>
      <w:r w:rsidRPr="5C399DFD" w:rsidR="7892771D">
        <w:rPr>
          <w:noProof w:val="0"/>
          <w:lang w:val="en-US"/>
        </w:rPr>
        <w:t xml:space="preserve"> Implement policies for log retention, archiving, and deletion, ensuring compliance with storage and data protection regulations.</w:t>
      </w:r>
    </w:p>
    <w:p w:rsidR="7892771D" w:rsidP="5C399DFD" w:rsidRDefault="7892771D" w14:paraId="6E63F5A5" w14:textId="591F1911">
      <w:pPr>
        <w:pStyle w:val="ListParagraph"/>
        <w:numPr>
          <w:ilvl w:val="0"/>
          <w:numId w:val="210"/>
        </w:numPr>
        <w:spacing w:before="240" w:beforeAutospacing="off" w:after="240" w:afterAutospacing="off"/>
        <w:rPr/>
      </w:pPr>
      <w:r w:rsidRPr="5C399DFD" w:rsidR="7892771D">
        <w:rPr>
          <w:b w:val="1"/>
          <w:bCs w:val="1"/>
          <w:noProof w:val="0"/>
          <w:lang w:val="en-US"/>
        </w:rPr>
        <w:t>Error Handling and Alerting:</w:t>
      </w:r>
      <w:r w:rsidRPr="5C399DFD" w:rsidR="7892771D">
        <w:rPr>
          <w:noProof w:val="0"/>
          <w:lang w:val="en-US"/>
        </w:rPr>
        <w:t xml:space="preserve"> Develop mechanisms to detect and </w:t>
      </w:r>
      <w:r w:rsidRPr="5C399DFD" w:rsidR="0DD6908A">
        <w:rPr>
          <w:noProof w:val="0"/>
          <w:lang w:val="en-US"/>
        </w:rPr>
        <w:t>alert</w:t>
      </w:r>
      <w:r w:rsidRPr="5C399DFD" w:rsidR="7892771D">
        <w:rPr>
          <w:noProof w:val="0"/>
          <w:lang w:val="en-US"/>
        </w:rPr>
        <w:t xml:space="preserve"> logging errors, anomalies, or patterns that </w:t>
      </w:r>
      <w:r w:rsidRPr="5C399DFD" w:rsidR="7892771D">
        <w:rPr>
          <w:noProof w:val="0"/>
          <w:lang w:val="en-US"/>
        </w:rPr>
        <w:t>indicate</w:t>
      </w:r>
      <w:r w:rsidRPr="5C399DFD" w:rsidR="7892771D">
        <w:rPr>
          <w:noProof w:val="0"/>
          <w:lang w:val="en-US"/>
        </w:rPr>
        <w:t xml:space="preserve"> potential issues or security threats.</w:t>
      </w:r>
    </w:p>
    <w:p w:rsidR="7892771D" w:rsidP="5C399DFD" w:rsidRDefault="7892771D" w14:paraId="46774E20" w14:textId="324D9B31">
      <w:pPr>
        <w:pStyle w:val="ListParagraph"/>
        <w:numPr>
          <w:ilvl w:val="0"/>
          <w:numId w:val="210"/>
        </w:numPr>
        <w:spacing w:before="240" w:beforeAutospacing="off" w:after="240" w:afterAutospacing="off"/>
        <w:rPr/>
      </w:pPr>
      <w:r w:rsidRPr="5C399DFD" w:rsidR="7892771D">
        <w:rPr>
          <w:b w:val="1"/>
          <w:bCs w:val="1"/>
          <w:noProof w:val="0"/>
          <w:lang w:val="en-US"/>
        </w:rPr>
        <w:t>Scalability and Performance:</w:t>
      </w:r>
      <w:r w:rsidRPr="5C399DFD" w:rsidR="7892771D">
        <w:rPr>
          <w:noProof w:val="0"/>
          <w:lang w:val="en-US"/>
        </w:rPr>
        <w:t xml:space="preserve"> Design the service to handle high throughput and large volumes of log data, ensuring scalability and performance optimization across distributed environments.</w:t>
      </w:r>
    </w:p>
    <w:p w:rsidR="5C399DFD" w:rsidP="5C399DFD" w:rsidRDefault="5C399DFD" w14:paraId="574F48F6" w14:textId="2671A596">
      <w:pPr>
        <w:pStyle w:val="ListParagraph"/>
        <w:ind w:left="1080"/>
      </w:pPr>
    </w:p>
    <w:p xmlns:wp14="http://schemas.microsoft.com/office/word/2010/wordml" w:rsidP="5C399DFD" wp14:paraId="4E67C80E" wp14:textId="5A659B28">
      <w:pPr>
        <w:pStyle w:val="Heading1"/>
        <w:keepNext w:val="1"/>
        <w:keepLines w:val="1"/>
        <w:spacing w:before="360" w:after="8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1563973837" w:id="1453611500"/>
      <w:r w:rsidRPr="5C399DFD" w:rsidR="795A91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Functional Specifications</w:t>
      </w:r>
      <w:bookmarkEnd w:id="1453611500"/>
    </w:p>
    <w:p w:rsidR="795A91E6" w:rsidP="5C399DFD" w:rsidRDefault="795A91E6" w14:paraId="3717B4B0" w14:textId="22E32F0D">
      <w:pPr>
        <w:pStyle w:val="Heading2"/>
        <w:keepNext w:val="1"/>
        <w:keepLines w:val="1"/>
        <w:numPr>
          <w:ilvl w:val="0"/>
          <w:numId w:val="209"/>
        </w:numPr>
        <w:spacing w:before="160" w:after="8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1605617064" w:id="574546263"/>
      <w:r w:rsidRPr="5C399DFD" w:rsidR="795A91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FS_</w:t>
      </w:r>
      <w:r w:rsidRPr="5C399DFD" w:rsidR="201AF42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JS</w:t>
      </w:r>
      <w:r w:rsidRPr="5C399DFD" w:rsidR="795A91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1 – </w:t>
      </w:r>
      <w:r w:rsidRPr="5C399DFD" w:rsidR="5700EC28">
        <w:rPr>
          <w:rStyle w:val="Heading2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Authentication/Authorization Service</w:t>
      </w:r>
      <w:bookmarkEnd w:id="574546263"/>
    </w:p>
    <w:p xmlns:wp14="http://schemas.microsoft.com/office/word/2010/wordml" w:rsidP="5C399DFD" wp14:paraId="1D9F4343" wp14:textId="3D1DDBB8">
      <w:pPr>
        <w:pStyle w:val="Heading3"/>
        <w:keepNext w:val="1"/>
        <w:keepLines w:val="1"/>
        <w:spacing w:before="160" w:after="80" w:line="279" w:lineRule="auto"/>
        <w:ind w:left="72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Toc523629254" w:id="176391791"/>
      <w:r w:rsidRPr="5C399DFD" w:rsidR="795A91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1.1 - Objective</w:t>
      </w:r>
      <w:bookmarkEnd w:id="176391791"/>
    </w:p>
    <w:p xmlns:wp14="http://schemas.microsoft.com/office/word/2010/wordml" w:rsidP="5C399DFD" wp14:paraId="65218C25" wp14:textId="3754A288">
      <w:pPr>
        <w:pStyle w:val="ListParagraph"/>
        <w:numPr>
          <w:ilvl w:val="0"/>
          <w:numId w:val="211"/>
        </w:numPr>
        <w:spacing w:before="0" w:beforeAutospacing="off" w:after="0" w:afterAutospacing="off" w:line="279" w:lineRule="auto"/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</w:pPr>
      <w:r w:rsidRPr="5C399DFD" w:rsidR="358BB6EB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  <w:t>Authenticate users securely using Java Spring Security Based solutions.</w:t>
      </w:r>
    </w:p>
    <w:p xmlns:wp14="http://schemas.microsoft.com/office/word/2010/wordml" w:rsidP="5C399DFD" wp14:paraId="63367874" wp14:textId="0CB5A8F6">
      <w:pPr>
        <w:pStyle w:val="ListParagraph"/>
        <w:numPr>
          <w:ilvl w:val="0"/>
          <w:numId w:val="211"/>
        </w:numPr>
        <w:spacing w:before="0" w:beforeAutospacing="off" w:after="0" w:afterAutospacing="off" w:line="279" w:lineRule="auto"/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</w:pPr>
      <w:r w:rsidRPr="5C399DFD" w:rsidR="358BB6EB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  <w:t>Manage role-based access control for fine-grained permissions.</w:t>
      </w:r>
    </w:p>
    <w:p xmlns:wp14="http://schemas.microsoft.com/office/word/2010/wordml" w:rsidP="5C399DFD" wp14:paraId="43F816D9" wp14:textId="7FF33F3B">
      <w:pPr>
        <w:pStyle w:val="ListParagraph"/>
        <w:numPr>
          <w:ilvl w:val="0"/>
          <w:numId w:val="211"/>
        </w:numPr>
        <w:spacing w:before="0" w:beforeAutospacing="off" w:after="0" w:afterAutospacing="off" w:line="279" w:lineRule="auto"/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</w:pPr>
      <w:r w:rsidRPr="5C399DFD" w:rsidR="358BB6EB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  <w:t xml:space="preserve">Handle token generation, validation, and </w:t>
      </w:r>
      <w:r w:rsidRPr="5C399DFD" w:rsidR="358BB6EB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  <w:t>expiration</w:t>
      </w:r>
      <w:r w:rsidRPr="5C399DFD" w:rsidR="358BB6EB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  <w:t xml:space="preserve"> for session management.</w:t>
      </w:r>
    </w:p>
    <w:p xmlns:wp14="http://schemas.microsoft.com/office/word/2010/wordml" w:rsidP="5C399DFD" wp14:paraId="3D7C5EEA" wp14:textId="13A48541">
      <w:pPr>
        <w:pStyle w:val="ListParagraph"/>
        <w:numPr>
          <w:ilvl w:val="0"/>
          <w:numId w:val="211"/>
        </w:numPr>
        <w:spacing w:before="0" w:beforeAutospacing="off" w:after="0" w:afterAutospacing="off" w:line="279" w:lineRule="auto"/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</w:pPr>
      <w:r w:rsidRPr="5C399DFD" w:rsidR="358BB6EB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  <w:t>Implement IP and service whitelisting to restrict access to specific endpoints.</w:t>
      </w:r>
    </w:p>
    <w:p xmlns:wp14="http://schemas.microsoft.com/office/word/2010/wordml" w:rsidP="5C399DFD" wp14:paraId="10DB17AE" wp14:textId="2FA4F8A6">
      <w:pPr>
        <w:pStyle w:val="ListParagraph"/>
        <w:numPr>
          <w:ilvl w:val="0"/>
          <w:numId w:val="211"/>
        </w:numPr>
        <w:spacing w:before="0" w:beforeAutospacing="off" w:after="0" w:afterAutospacing="off" w:line="279" w:lineRule="auto"/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</w:pPr>
      <w:r w:rsidRPr="5C399DFD" w:rsidR="358BB6EB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  <w:t>Support token revocation to invalidate compromised or expired tokens.</w:t>
      </w:r>
    </w:p>
    <w:p xmlns:wp14="http://schemas.microsoft.com/office/word/2010/wordml" w:rsidP="5C399DFD" wp14:paraId="74056A5D" wp14:textId="1962BB33">
      <w:pPr>
        <w:pStyle w:val="ListParagraph"/>
        <w:numPr>
          <w:ilvl w:val="0"/>
          <w:numId w:val="211"/>
        </w:numPr>
        <w:spacing w:before="0" w:beforeAutospacing="off" w:after="0" w:afterAutospacing="off" w:line="279" w:lineRule="auto"/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</w:pPr>
      <w:r w:rsidRPr="5C399DFD" w:rsidR="358BB6EB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  <w:t>Enforce CORS policies to control allowed external domains for secure API interactions.</w:t>
      </w:r>
    </w:p>
    <w:p xmlns:wp14="http://schemas.microsoft.com/office/word/2010/wordml" w:rsidP="5C399DFD" wp14:paraId="63D1F5C6" wp14:textId="00C63E7B">
      <w:pPr>
        <w:pStyle w:val="ListParagraph"/>
        <w:numPr>
          <w:ilvl w:val="0"/>
          <w:numId w:val="211"/>
        </w:numPr>
        <w:spacing w:before="0" w:beforeAutospacing="off" w:after="0" w:afterAutospacing="off" w:line="279" w:lineRule="auto"/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</w:pPr>
      <w:r w:rsidRPr="5C399DFD" w:rsidR="358BB6EB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  <w:t>Ensure scalability and integration within the Java application ecosystem.</w:t>
      </w:r>
    </w:p>
    <w:p xmlns:wp14="http://schemas.microsoft.com/office/word/2010/wordml" w:rsidP="5C399DFD" wp14:paraId="5EA99A3A" wp14:textId="5CB40838">
      <w:pPr>
        <w:spacing w:after="160" w:line="279" w:lineRule="auto"/>
        <w:ind w:left="72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399DFD" wp14:paraId="4B7D6C1E" wp14:textId="1D3F6C31">
      <w:pPr>
        <w:pStyle w:val="Normal"/>
        <w:keepNext w:val="1"/>
        <w:keepLines w:val="1"/>
        <w:spacing w:after="0" w:line="279" w:lineRule="auto"/>
        <w:ind w:left="72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C399DFD" w:rsidR="795A91E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1.2 - </w:t>
      </w:r>
      <w:r w:rsidRPr="5C399DFD" w:rsidR="18DFB945">
        <w:rPr>
          <w:rStyle w:val="Heading3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Functional Specification</w:t>
      </w:r>
    </w:p>
    <w:p xmlns:wp14="http://schemas.microsoft.com/office/word/2010/wordml" w:rsidP="5C399DFD" wp14:paraId="6E8FC78F" wp14:textId="2505F00B">
      <w:pPr>
        <w:spacing w:before="240" w:beforeAutospacing="off" w:after="240" w:afterAutospacing="off" w:line="279" w:lineRule="auto"/>
        <w:ind w:left="720"/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1. Authentication</w:t>
      </w:r>
    </w:p>
    <w:p xmlns:wp14="http://schemas.microsoft.com/office/word/2010/wordml" w:rsidP="5C399DFD" wp14:paraId="5E9E7D73" wp14:textId="1BD6D7A1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23638D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 xml:space="preserve">Sign </w:t>
      </w:r>
      <w:r w:rsidRPr="5C399DFD" w:rsidR="5BE7C05F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In: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Implement 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authentication </w:t>
      </w:r>
      <w:r w:rsidRPr="5C399DFD" w:rsidR="073493E4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service 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using Java Spring Security</w:t>
      </w:r>
      <w:r w:rsidRPr="5C399DFD" w:rsidR="02583B1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supporting </w:t>
      </w:r>
      <w:r w:rsidRPr="5C399DFD" w:rsidR="3F598A8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multiple ways like 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username/password combinations, </w:t>
      </w:r>
      <w:r w:rsidRPr="5C399DFD" w:rsidR="495D33C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Merchant</w:t>
      </w:r>
      <w:r w:rsidRPr="5C399DFD" w:rsidR="495D33C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and PG Keys</w:t>
      </w:r>
      <w:r w:rsidRPr="5C399DFD" w:rsidR="5446CA2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xmlns:wp14="http://schemas.microsoft.com/office/word/2010/wordml" w:rsidP="5C399DFD" wp14:paraId="348E748E" wp14:textId="5FBD1204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highlight w:val="yellow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highlight w:val="yellow"/>
          <w:lang w:val="en-US"/>
        </w:rPr>
        <w:t>OAuth2 Integration: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highlight w:val="yellow"/>
          <w:lang w:val="en-US"/>
        </w:rPr>
        <w:t xml:space="preserve"> Enable OAuth2 authentication via Java libraries like Spring Security OAuth2, allowing users to authenticate through third-party providers.</w:t>
      </w:r>
    </w:p>
    <w:p xmlns:wp14="http://schemas.microsoft.com/office/word/2010/wordml" w:rsidP="5C399DFD" wp14:paraId="3DC5A00D" wp14:textId="6963B3C9">
      <w:pPr>
        <w:pStyle w:val="Normal"/>
        <w:spacing w:before="0" w:beforeAutospacing="off" w:after="0" w:afterAutospacing="off" w:line="279" w:lineRule="auto"/>
        <w:ind w:left="720"/>
        <w:rPr>
          <w:rFonts w:ascii="Aptos Display" w:hAnsi="Aptos Display" w:eastAsia="Aptos Display" w:cs="Aptos Display"/>
          <w:noProof w:val="0"/>
          <w:sz w:val="24"/>
          <w:szCs w:val="24"/>
          <w:highlight w:val="yellow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2. Authorization</w:t>
      </w:r>
    </w:p>
    <w:p xmlns:wp14="http://schemas.microsoft.com/office/word/2010/wordml" w:rsidP="5C399DFD" wp14:paraId="4435A880" wp14:textId="2F0DEB86">
      <w:pPr>
        <w:pStyle w:val="Normal"/>
        <w:spacing w:before="0" w:beforeAutospacing="off" w:after="0" w:afterAutospacing="off" w:line="279" w:lineRule="auto"/>
        <w:ind w:left="720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C399DFD" wp14:paraId="2D009948" wp14:textId="270CC528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 xml:space="preserve">Role-Based Access </w:t>
      </w:r>
      <w:r w:rsidRPr="5C399DFD" w:rsidR="794E027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Control: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Define and enforce RBAC using Java annotations or configuration files, ensuring users have access only to resources matching their roles.</w:t>
      </w:r>
    </w:p>
    <w:p xmlns:wp14="http://schemas.microsoft.com/office/word/2010/wordml" w:rsidP="5C399DFD" wp14:paraId="4EF11B33" wp14:textId="07E53A32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Permission Hierarchies: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Implement hierarchical permissions using Java-based role management, allowing fine-grained control over resource access.</w:t>
      </w:r>
    </w:p>
    <w:p xmlns:wp14="http://schemas.microsoft.com/office/word/2010/wordml" w:rsidP="5C399DFD" wp14:paraId="6682E69E" wp14:textId="6B39324B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Resource-Based Access Control: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Restrict access to specific resources within your Java application based on user roles and resource identifiers.</w:t>
      </w:r>
    </w:p>
    <w:p xmlns:wp14="http://schemas.microsoft.com/office/word/2010/wordml" w:rsidP="5C399DFD" wp14:paraId="20B2322D" wp14:textId="72BEA865">
      <w:pPr>
        <w:spacing w:before="240" w:beforeAutospacing="off" w:after="240" w:afterAutospacing="off" w:line="279" w:lineRule="auto"/>
        <w:ind w:left="720"/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3. Token Management</w:t>
      </w:r>
    </w:p>
    <w:p xmlns:wp14="http://schemas.microsoft.com/office/word/2010/wordml" w:rsidP="5C399DFD" wp14:paraId="48447546" wp14:textId="2C578CC4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Token Generation: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Use Java libraries like java-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jwt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or Spring Security to generate and manage JWT tokens, supporting both access and refresh tokens.</w:t>
      </w:r>
    </w:p>
    <w:p xmlns:wp14="http://schemas.microsoft.com/office/word/2010/wordml" w:rsidP="5C399DFD" wp14:paraId="2787E0F3" wp14:textId="5EECF298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Token Validation: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Implement token validation logic within Java, ensuring tokens are verified for authenticity, 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expiration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, and integrity.</w:t>
      </w:r>
    </w:p>
    <w:p xmlns:wp14="http://schemas.microsoft.com/office/word/2010/wordml" w:rsidP="5C399DFD" wp14:paraId="42B400C5" wp14:textId="7798C0B3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Token Expiry and Renewal: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Handle token 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expiration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and renewal processes using Java's date/time utilities and token refresh mechanisms.</w:t>
      </w:r>
    </w:p>
    <w:p xmlns:wp14="http://schemas.microsoft.com/office/word/2010/wordml" w:rsidP="5C399DFD" wp14:paraId="0A5F4E64" wp14:textId="54B64535">
      <w:pPr>
        <w:spacing w:before="240" w:beforeAutospacing="off" w:after="240" w:afterAutospacing="off" w:line="279" w:lineRule="auto"/>
        <w:ind w:left="720"/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4. Role-Based Access Control (RBAC)</w:t>
      </w:r>
    </w:p>
    <w:p xmlns:wp14="http://schemas.microsoft.com/office/word/2010/wordml" w:rsidP="5C399DFD" wp14:paraId="150F7733" wp14:textId="30D776F1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Role Definition: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Define user roles using Java-based configuration, integrating roles into your security framework.</w:t>
      </w:r>
    </w:p>
    <w:p xmlns:wp14="http://schemas.microsoft.com/office/word/2010/wordml" w:rsidP="5C399DFD" wp14:paraId="78C0E256" wp14:textId="34E4B955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Dynamic Role Assignment: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Dynamically assign roles in Java based on user attributes, 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leveraging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Spring Security or custom logic.</w:t>
      </w:r>
    </w:p>
    <w:p xmlns:wp14="http://schemas.microsoft.com/office/word/2010/wordml" w:rsidP="5C399DFD" wp14:paraId="5262AC94" wp14:textId="3F59E09A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API Access Control: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Enforce role-based restrictions on Java-based REST APIs, using annotations like @PreAuthorize and @Secured.</w:t>
      </w:r>
    </w:p>
    <w:p xmlns:wp14="http://schemas.microsoft.com/office/word/2010/wordml" w:rsidP="5C399DFD" wp14:paraId="2F636FF9" wp14:textId="7102DD0D">
      <w:pPr>
        <w:spacing w:before="240" w:beforeAutospacing="off" w:after="240" w:afterAutospacing="off" w:line="279" w:lineRule="auto"/>
        <w:ind w:left="720"/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5. Whitelisting</w:t>
      </w:r>
    </w:p>
    <w:p xmlns:wp14="http://schemas.microsoft.com/office/word/2010/wordml" w:rsidP="5C399DFD" wp14:paraId="420BDEE9" wp14:textId="1B2899F6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IP Whitelisting: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Implement IP whitelisting at the service level using Java filters or interceptors, restricting access based on IP address.</w:t>
      </w:r>
    </w:p>
    <w:p xmlns:wp14="http://schemas.microsoft.com/office/word/2010/wordml" w:rsidP="5C399DFD" wp14:paraId="338AB224" wp14:textId="263E1B61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Service Whitelisting: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Control access to specific services or endpoints within the Java application, allowing only whitelisted services to interact with sensitive APIs.</w:t>
      </w:r>
    </w:p>
    <w:p xmlns:wp14="http://schemas.microsoft.com/office/word/2010/wordml" w:rsidP="5C399DFD" wp14:paraId="2787FED4" wp14:textId="138456A9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Whitelist Management: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Provide an API or admin interface in Java to manage and update the whitelist dynamically.</w:t>
      </w:r>
    </w:p>
    <w:p xmlns:wp14="http://schemas.microsoft.com/office/word/2010/wordml" w:rsidP="5C399DFD" wp14:paraId="13CB1EEA" wp14:textId="0CF35364">
      <w:pPr>
        <w:spacing w:before="240" w:beforeAutospacing="off" w:after="240" w:afterAutospacing="off" w:line="279" w:lineRule="auto"/>
        <w:ind w:left="720"/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6. Token Revocation</w:t>
      </w:r>
    </w:p>
    <w:p xmlns:wp14="http://schemas.microsoft.com/office/word/2010/wordml" w:rsidP="5C399DFD" wp14:paraId="150B58E7" wp14:textId="14DA5EE2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Refresh Token Revocation: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Implement refresh token revocation logic using Java, ensuring tokens can be invalidated and are no longer usable.</w:t>
      </w:r>
    </w:p>
    <w:p xmlns:wp14="http://schemas.microsoft.com/office/word/2010/wordml" w:rsidP="5C399DFD" wp14:paraId="1B4C95EB" wp14:textId="5CAB1619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Immediate Effect: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Ensure revoked tokens are 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immediately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blocked by 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maintaining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 blacklist in memory or in a database using Java's concurrency utilities.</w:t>
      </w:r>
    </w:p>
    <w:p xmlns:wp14="http://schemas.microsoft.com/office/word/2010/wordml" w:rsidP="5C399DFD" wp14:paraId="74950695" wp14:textId="7F59A2E7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Revocation List Management: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Manage and persist a list of revoked tokens within your Java application, using a database or in-memory store like Redis.</w:t>
      </w:r>
    </w:p>
    <w:p xmlns:wp14="http://schemas.microsoft.com/office/word/2010/wordml" w:rsidP="5C399DFD" wp14:paraId="20966DFD" wp14:textId="6A6939A1">
      <w:pPr>
        <w:spacing w:before="240" w:beforeAutospacing="off" w:after="240" w:afterAutospacing="off" w:line="279" w:lineRule="auto"/>
        <w:ind w:left="720"/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7. CORS Configuration</w:t>
      </w:r>
    </w:p>
    <w:p xmlns:wp14="http://schemas.microsoft.com/office/word/2010/wordml" w:rsidP="5C399DFD" wp14:paraId="0C8DB5DE" wp14:textId="12E605FF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CORS Policy Definition: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Define CORS policies within your Java application using Spring Security or JAX-RS filters, specifying allowed origins, methods, and headers.</w:t>
      </w:r>
    </w:p>
    <w:p xmlns:wp14="http://schemas.microsoft.com/office/word/2010/wordml" w:rsidP="5C399DFD" wp14:paraId="3B94D53B" wp14:textId="20AAD773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Preflight Requests: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Handle CORS preflight requests using Java-based filters, ensuring they are processed correctly according to the defined CORS policy.</w:t>
      </w:r>
    </w:p>
    <w:p xmlns:wp14="http://schemas.microsoft.com/office/word/2010/wordml" w:rsidP="5C399DFD" wp14:paraId="510EA204" wp14:textId="2828BE33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Dynamic CORS Rules: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Allow for dynamic updates to CORS rules in Java by configuring properties or using a configuration management system.</w:t>
      </w:r>
    </w:p>
    <w:p xmlns:wp14="http://schemas.microsoft.com/office/word/2010/wordml" w:rsidP="5C399DFD" wp14:paraId="3432D069" wp14:textId="0F58F5D4">
      <w:pPr>
        <w:spacing w:before="240" w:beforeAutospacing="off" w:after="240" w:afterAutospacing="off" w:line="279" w:lineRule="auto"/>
        <w:ind w:left="720"/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8. Logging and Monitoring</w:t>
      </w:r>
    </w:p>
    <w:p xmlns:wp14="http://schemas.microsoft.com/office/word/2010/wordml" w:rsidP="5C399DFD" wp14:paraId="32C57F4A" wp14:textId="494036B7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Authentication Logs: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Log all authentication attempts using Java's logging framework (e.g., 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Logback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, SLF4J), including both successful and failed login attempts.</w:t>
      </w:r>
    </w:p>
    <w:p xmlns:wp14="http://schemas.microsoft.com/office/word/2010/wordml" w:rsidP="5C399DFD" wp14:paraId="5128D785" wp14:textId="40567A66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Authorization Logs: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Track and log authorization decisions within your Java application, ensuring you can audit who accessed what resources and when.</w:t>
      </w:r>
    </w:p>
    <w:p xmlns:wp14="http://schemas.microsoft.com/office/word/2010/wordml" w:rsidP="5C399DFD" wp14:paraId="0D8D5316" wp14:textId="533C7F90">
      <w:pPr>
        <w:pStyle w:val="ListParagraph"/>
        <w:numPr>
          <w:ilvl w:val="1"/>
          <w:numId w:val="203"/>
        </w:numPr>
        <w:spacing w:before="0" w:beforeAutospacing="off" w:after="0" w:afterAutospacing="off" w:line="279" w:lineRule="auto"/>
        <w:ind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5C399DFD" w:rsidR="32FDF3BC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Monitoring Integration:</w:t>
      </w: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Integrate with monitoring tools like Prometheus or ELK Stack using Java agents or APIs to track the performance and security of the Authentication/Authorization service.</w:t>
      </w:r>
    </w:p>
    <w:p xmlns:wp14="http://schemas.microsoft.com/office/word/2010/wordml" w:rsidP="5C399DFD" wp14:paraId="7DDBB986" wp14:textId="22952061">
      <w:pPr>
        <w:spacing w:before="240" w:beforeAutospacing="off" w:after="240" w:afterAutospacing="off" w:line="279" w:lineRule="auto"/>
        <w:ind/>
      </w:pPr>
      <w:r w:rsidRPr="5C399DFD" w:rsidR="32FDF3BC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This functional specification outlines how to implement the key features of the Authentication/Authorization service using Java, ensuring a secure and scalable application.</w:t>
      </w:r>
    </w:p>
    <w:p xmlns:wp14="http://schemas.microsoft.com/office/word/2010/wordml" w:rsidP="5C399DFD" wp14:paraId="6D66F2CA" wp14:textId="5FF818CF">
      <w:pPr>
        <w:spacing w:after="0" w:line="279" w:lineRule="auto"/>
        <w:ind w:left="252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399DFD" wp14:paraId="2F7CD7B6" wp14:textId="3B1C3B3C">
      <w:pPr>
        <w:keepNext w:val="1"/>
        <w:keepLines w:val="1"/>
        <w:spacing w:before="160" w:after="80" w:line="279" w:lineRule="auto"/>
        <w:ind w:left="72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Toc1893265866" w:id="1151022461"/>
      <w:r w:rsidRPr="5C399DFD" w:rsidR="795A91E6">
        <w:rPr>
          <w:rStyle w:val="Heading3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1.</w:t>
      </w:r>
      <w:r w:rsidRPr="5C399DFD" w:rsidR="231C9FD7">
        <w:rPr>
          <w:rStyle w:val="Heading3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3</w:t>
      </w:r>
      <w:r w:rsidRPr="5C399DFD" w:rsidR="795A91E6">
        <w:rPr>
          <w:rStyle w:val="Heading3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- Non - Functional Specification</w:t>
      </w:r>
      <w:bookmarkEnd w:id="1151022461"/>
      <w:r w:rsidRPr="5C399DFD" w:rsidR="795A91E6">
        <w:rPr>
          <w:rStyle w:val="Heading3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</w:p>
    <w:p xmlns:wp14="http://schemas.microsoft.com/office/word/2010/wordml" w:rsidP="700EC58E" wp14:paraId="29DF4748" wp14:textId="0C3F8862">
      <w:pPr>
        <w:spacing w:after="16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0EC58E" w:rsidR="7C09DF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</w:t>
      </w:r>
      <w:r>
        <w:tab/>
      </w:r>
      <w:r>
        <w:tab/>
      </w:r>
      <w:r w:rsidRPr="700EC58E" w:rsidR="7C09DFB2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TBD</w:t>
      </w:r>
    </w:p>
    <w:p xmlns:wp14="http://schemas.microsoft.com/office/word/2010/wordml" w:rsidP="700EC58E" wp14:paraId="386E5098" wp14:textId="7912E755">
      <w:pPr>
        <w:spacing w:after="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4F764DFD" wp14:textId="6B26F068">
      <w:pPr>
        <w:spacing w:after="0" w:line="279" w:lineRule="auto"/>
        <w:ind w:left="252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0EC58E" wp14:paraId="56B0D053" wp14:textId="61B9068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99A4457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c2b0d3d6bd344b3"/>
      <w:footerReference w:type="default" r:id="R07b657a4509643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F04DFA" w:rsidTr="4AF04DFA" w14:paraId="6EB3FBA1">
      <w:trPr>
        <w:trHeight w:val="300"/>
      </w:trPr>
      <w:tc>
        <w:tcPr>
          <w:tcW w:w="3120" w:type="dxa"/>
          <w:tcMar/>
        </w:tcPr>
        <w:p w:rsidR="4AF04DFA" w:rsidP="4AF04DFA" w:rsidRDefault="4AF04DFA" w14:paraId="75576434" w14:textId="44D574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F04DFA" w:rsidP="4AF04DFA" w:rsidRDefault="4AF04DFA" w14:paraId="204E94DE" w14:textId="588CBFE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F04DFA" w:rsidP="4AF04DFA" w:rsidRDefault="4AF04DFA" w14:paraId="521852AF" w14:textId="6AEDEFCA">
          <w:pPr>
            <w:pStyle w:val="Header"/>
            <w:bidi w:val="0"/>
            <w:ind w:right="-115"/>
            <w:jc w:val="right"/>
          </w:pPr>
        </w:p>
      </w:tc>
    </w:tr>
  </w:tbl>
  <w:p w:rsidR="4AF04DFA" w:rsidP="4AF04DFA" w:rsidRDefault="4AF04DFA" w14:paraId="4E31068B" w14:textId="77AA6DB0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F04DFA" w:rsidTr="4AF04DFA" w14:paraId="1AB5B0E1">
      <w:trPr>
        <w:trHeight w:val="300"/>
      </w:trPr>
      <w:tc>
        <w:tcPr>
          <w:tcW w:w="3120" w:type="dxa"/>
          <w:tcMar/>
        </w:tcPr>
        <w:p w:rsidR="4AF04DFA" w:rsidP="4AF04DFA" w:rsidRDefault="4AF04DFA" w14:paraId="0F4C0C17" w14:textId="172A910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F04DFA" w:rsidP="4AF04DFA" w:rsidRDefault="4AF04DFA" w14:paraId="7749E5CE" w14:textId="3A99EE95">
          <w:pPr>
            <w:pStyle w:val="Header"/>
            <w:bidi w:val="0"/>
            <w:jc w:val="center"/>
          </w:pPr>
          <w:r w:rsidR="4AF04DFA">
            <w:drawing>
              <wp:inline wp14:editId="15839927" wp14:anchorId="2D584F89">
                <wp:extent cx="1838325" cy="400050"/>
                <wp:effectExtent l="0" t="0" r="0" b="0"/>
                <wp:docPr id="77507128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70031b57b89145e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120" w:type="dxa"/>
          <w:tcMar/>
        </w:tcPr>
        <w:p w:rsidR="4AF04DFA" w:rsidP="4AF04DFA" w:rsidRDefault="4AF04DFA" w14:paraId="1F63B725" w14:textId="0857CB22">
          <w:pPr>
            <w:pStyle w:val="Header"/>
            <w:bidi w:val="0"/>
            <w:ind w:right="-115"/>
            <w:jc w:val="right"/>
          </w:pPr>
        </w:p>
      </w:tc>
    </w:tr>
  </w:tbl>
  <w:p w:rsidR="4AF04DFA" w:rsidP="4AF04DFA" w:rsidRDefault="4AF04DFA" w14:paraId="58553E37" w14:textId="3F84185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uVlKg7FEHXhav" int2:id="qlZk7aZ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1">
    <w:nsid w:val="169c5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0">
    <w:nsid w:val="237b2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9">
    <w:nsid w:val="5d48c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8">
    <w:nsid w:val="52374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7">
    <w:nsid w:val="70439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6">
    <w:nsid w:val="5797b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5">
    <w:nsid w:val="6283c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4">
    <w:nsid w:val="4fea1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3">
    <w:nsid w:val="ae63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2">
    <w:nsid w:val="7adbd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1">
    <w:nsid w:val="44828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0">
    <w:nsid w:val="7dacf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9">
    <w:nsid w:val="1ccc7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8">
    <w:nsid w:val="1d171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7">
    <w:nsid w:val="45095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6">
    <w:nsid w:val="5937d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5">
    <w:nsid w:val="86b3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4">
    <w:nsid w:val="547c9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3">
    <w:nsid w:val="65f77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2">
    <w:nsid w:val="7e9d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1">
    <w:nsid w:val="56ef94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0">
    <w:nsid w:val="79505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9">
    <w:nsid w:val="2dcd7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8">
    <w:nsid w:val="25db7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7">
    <w:nsid w:val="712b5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6">
    <w:nsid w:val="5871f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5">
    <w:nsid w:val="5cd0a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4">
    <w:nsid w:val="b64e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3">
    <w:nsid w:val="9da2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2">
    <w:nsid w:val="3639a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1">
    <w:nsid w:val="2051a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0">
    <w:nsid w:val="27873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9">
    <w:nsid w:val="3e021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8">
    <w:nsid w:val="4200b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7">
    <w:nsid w:val="1f4dc9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6">
    <w:nsid w:val="1cca4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5">
    <w:nsid w:val="3032b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4">
    <w:nsid w:val="48537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3">
    <w:nsid w:val="760cc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2">
    <w:nsid w:val="7df67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1">
    <w:nsid w:val="3b15b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0">
    <w:nsid w:val="567d8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9">
    <w:nsid w:val="46133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8">
    <w:nsid w:val="12c26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7">
    <w:nsid w:val="5d27c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22c78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2418d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332f0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115e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43fba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a9c3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69abb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3b917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59687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16d0d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75f86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1edaf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6bbcc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c00c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1abf5a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71fd2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5216d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e9a7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313c8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7a309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35fce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1ad34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32bda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780f6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7c29e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3c33d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75b1c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11d4a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24e121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7349b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1eac8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42bec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13e3f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49740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3d5d6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3667a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5a11dc1a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9">
    <w:nsid w:val="3a62f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4715b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e4cb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48b41d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be5d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696af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5b53c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54068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4e304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7032c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636a8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9106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fc13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68b87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69325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2ac5a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50507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51b32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62412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1c589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4dad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6a231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2cd10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21346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31957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226c2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6669e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ac52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39472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30606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7372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538fc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2e34d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16b08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49969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5564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2051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5f9e2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52601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2f5b4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720e1d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176bb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3601b6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2a139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4741c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9bb4a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38cbc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0ac2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37f0448c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0">
    <w:nsid w:val="e9d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635c7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29a8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8136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da8e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2471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2e0e2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b0904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41517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98b3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2c04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152d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7cddf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bf82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b343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681e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add0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6356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21b7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05a5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54279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db9d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353c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a7a9155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6">
    <w:nsid w:val="3b5346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bf1f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e0f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49f0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7648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4353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bb4b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ff4a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200a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5fa6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55d9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b979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50a7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d799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7303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ee38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e4400e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9">
    <w:nsid w:val="19f9d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7b57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4e32a5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0d91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caeb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b921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1585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09af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a4e0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0576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4faf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b066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6774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120f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33e2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c87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4a6b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e529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bad2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aa525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842d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c33c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e01f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4ca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570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a116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f84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f6c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a604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04c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6b8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3e8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088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b72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5e1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961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5b3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e8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9ac8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1">
    <w:abstractNumId w:val="211"/>
  </w:num>
  <w:num w:numId="210">
    <w:abstractNumId w:val="210"/>
  </w:num>
  <w:num w:numId="209">
    <w:abstractNumId w:val="209"/>
  </w:num>
  <w:num w:numId="208">
    <w:abstractNumId w:val="208"/>
  </w:num>
  <w:num w:numId="207">
    <w:abstractNumId w:val="207"/>
  </w:num>
  <w:num w:numId="206">
    <w:abstractNumId w:val="206"/>
  </w:num>
  <w:num w:numId="205">
    <w:abstractNumId w:val="205"/>
  </w:num>
  <w:num w:numId="204">
    <w:abstractNumId w:val="204"/>
  </w:num>
  <w:num w:numId="203">
    <w:abstractNumId w:val="203"/>
  </w:num>
  <w:num w:numId="202">
    <w:abstractNumId w:val="202"/>
  </w:num>
  <w:num w:numId="201">
    <w:abstractNumId w:val="201"/>
  </w:num>
  <w:num w:numId="200">
    <w:abstractNumId w:val="200"/>
  </w:num>
  <w:num w:numId="199">
    <w:abstractNumId w:val="199"/>
  </w:num>
  <w:num w:numId="198">
    <w:abstractNumId w:val="198"/>
  </w:num>
  <w:num w:numId="197">
    <w:abstractNumId w:val="197"/>
  </w:num>
  <w:num w:numId="196">
    <w:abstractNumId w:val="196"/>
  </w:num>
  <w:num w:numId="195">
    <w:abstractNumId w:val="195"/>
  </w:num>
  <w:num w:numId="194">
    <w:abstractNumId w:val="194"/>
  </w:num>
  <w:num w:numId="193">
    <w:abstractNumId w:val="193"/>
  </w:num>
  <w:num w:numId="192">
    <w:abstractNumId w:val="192"/>
  </w:num>
  <w:num w:numId="191">
    <w:abstractNumId w:val="191"/>
  </w:num>
  <w:num w:numId="190">
    <w:abstractNumId w:val="190"/>
  </w:num>
  <w:num w:numId="189">
    <w:abstractNumId w:val="189"/>
  </w:num>
  <w:num w:numId="188">
    <w:abstractNumId w:val="188"/>
  </w:num>
  <w:num w:numId="187">
    <w:abstractNumId w:val="187"/>
  </w:num>
  <w:num w:numId="186">
    <w:abstractNumId w:val="186"/>
  </w:num>
  <w:num w:numId="185">
    <w:abstractNumId w:val="185"/>
  </w:num>
  <w:num w:numId="184">
    <w:abstractNumId w:val="184"/>
  </w:num>
  <w:num w:numId="183">
    <w:abstractNumId w:val="183"/>
  </w:num>
  <w:num w:numId="182">
    <w:abstractNumId w:val="182"/>
  </w:num>
  <w:num w:numId="181">
    <w:abstractNumId w:val="181"/>
  </w:num>
  <w:num w:numId="180">
    <w:abstractNumId w:val="180"/>
  </w:num>
  <w:num w:numId="179">
    <w:abstractNumId w:val="179"/>
  </w:num>
  <w:num w:numId="178">
    <w:abstractNumId w:val="178"/>
  </w:num>
  <w:num w:numId="177">
    <w:abstractNumId w:val="177"/>
  </w:num>
  <w:num w:numId="176">
    <w:abstractNumId w:val="176"/>
  </w:num>
  <w:num w:numId="175">
    <w:abstractNumId w:val="175"/>
  </w:num>
  <w:num w:numId="174">
    <w:abstractNumId w:val="174"/>
  </w:num>
  <w:num w:numId="173">
    <w:abstractNumId w:val="173"/>
  </w:num>
  <w:num w:numId="172">
    <w:abstractNumId w:val="172"/>
  </w:num>
  <w:num w:numId="171">
    <w:abstractNumId w:val="171"/>
  </w:num>
  <w:num w:numId="170">
    <w:abstractNumId w:val="170"/>
  </w:num>
  <w:num w:numId="169">
    <w:abstractNumId w:val="169"/>
  </w:num>
  <w:num w:numId="168">
    <w:abstractNumId w:val="168"/>
  </w:num>
  <w:num w:numId="167">
    <w:abstractNumId w:val="167"/>
  </w:num>
  <w:num w:numId="166">
    <w:abstractNumId w:val="166"/>
  </w:num>
  <w:num w:numId="165">
    <w:abstractNumId w:val="165"/>
  </w:num>
  <w:num w:numId="164">
    <w:abstractNumId w:val="164"/>
  </w:num>
  <w:num w:numId="163">
    <w:abstractNumId w:val="163"/>
  </w: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8E2D9A"/>
    <w:rsid w:val="0173643B"/>
    <w:rsid w:val="01E4440C"/>
    <w:rsid w:val="024F458E"/>
    <w:rsid w:val="02583B12"/>
    <w:rsid w:val="02B22783"/>
    <w:rsid w:val="032EDDB2"/>
    <w:rsid w:val="058D2BBF"/>
    <w:rsid w:val="0630FE4E"/>
    <w:rsid w:val="073493E4"/>
    <w:rsid w:val="07438E4B"/>
    <w:rsid w:val="0B50ADE8"/>
    <w:rsid w:val="0BA7EEFA"/>
    <w:rsid w:val="0C224D35"/>
    <w:rsid w:val="0D6A5F4E"/>
    <w:rsid w:val="0DD6908A"/>
    <w:rsid w:val="0EEEAC03"/>
    <w:rsid w:val="0F552862"/>
    <w:rsid w:val="0FA0901C"/>
    <w:rsid w:val="0FC9A8A2"/>
    <w:rsid w:val="0FE182F8"/>
    <w:rsid w:val="1062D23D"/>
    <w:rsid w:val="107A7405"/>
    <w:rsid w:val="11EF0555"/>
    <w:rsid w:val="14856474"/>
    <w:rsid w:val="15213BC9"/>
    <w:rsid w:val="152F8AD4"/>
    <w:rsid w:val="1570FDA4"/>
    <w:rsid w:val="16BC87AB"/>
    <w:rsid w:val="16D4DFA8"/>
    <w:rsid w:val="18DFB945"/>
    <w:rsid w:val="1A6DA0B0"/>
    <w:rsid w:val="1B0200E5"/>
    <w:rsid w:val="1BF0169A"/>
    <w:rsid w:val="1CD8D621"/>
    <w:rsid w:val="1CFF5362"/>
    <w:rsid w:val="1D76D5E5"/>
    <w:rsid w:val="1DFC6853"/>
    <w:rsid w:val="1F5D2B1A"/>
    <w:rsid w:val="1F96CAC7"/>
    <w:rsid w:val="1FE32E64"/>
    <w:rsid w:val="201AF42E"/>
    <w:rsid w:val="2035ACDE"/>
    <w:rsid w:val="214EC483"/>
    <w:rsid w:val="21EF932C"/>
    <w:rsid w:val="231C9FD7"/>
    <w:rsid w:val="23638DBD"/>
    <w:rsid w:val="26764413"/>
    <w:rsid w:val="26886380"/>
    <w:rsid w:val="2812AC4B"/>
    <w:rsid w:val="29044815"/>
    <w:rsid w:val="29093E2A"/>
    <w:rsid w:val="29CB0862"/>
    <w:rsid w:val="2D591B75"/>
    <w:rsid w:val="2E0C6B15"/>
    <w:rsid w:val="2EAF64D9"/>
    <w:rsid w:val="2ED237CF"/>
    <w:rsid w:val="2EDFA8A7"/>
    <w:rsid w:val="2F0F86BD"/>
    <w:rsid w:val="2F126B16"/>
    <w:rsid w:val="2F87BAA7"/>
    <w:rsid w:val="32FDF3BC"/>
    <w:rsid w:val="33D6B4C4"/>
    <w:rsid w:val="34517FFB"/>
    <w:rsid w:val="358BB6EB"/>
    <w:rsid w:val="37324FAF"/>
    <w:rsid w:val="379F191F"/>
    <w:rsid w:val="3932BA38"/>
    <w:rsid w:val="39435968"/>
    <w:rsid w:val="39D62756"/>
    <w:rsid w:val="3AE5E13A"/>
    <w:rsid w:val="3B69445B"/>
    <w:rsid w:val="3CC1E3C0"/>
    <w:rsid w:val="3E0460A4"/>
    <w:rsid w:val="3E15205A"/>
    <w:rsid w:val="3F598A86"/>
    <w:rsid w:val="41B2161A"/>
    <w:rsid w:val="4209B7BA"/>
    <w:rsid w:val="440B16B9"/>
    <w:rsid w:val="44FA8D3B"/>
    <w:rsid w:val="450C5A5C"/>
    <w:rsid w:val="45B001CE"/>
    <w:rsid w:val="47D70C20"/>
    <w:rsid w:val="486A5E7D"/>
    <w:rsid w:val="495D33C2"/>
    <w:rsid w:val="4967FCFA"/>
    <w:rsid w:val="4AF04DFA"/>
    <w:rsid w:val="4B05ACA3"/>
    <w:rsid w:val="4B811531"/>
    <w:rsid w:val="4B953CCA"/>
    <w:rsid w:val="4EC5094A"/>
    <w:rsid w:val="4EFB2E09"/>
    <w:rsid w:val="4FCC236D"/>
    <w:rsid w:val="5029743E"/>
    <w:rsid w:val="5045A724"/>
    <w:rsid w:val="51CFF3BE"/>
    <w:rsid w:val="5228F689"/>
    <w:rsid w:val="5256867C"/>
    <w:rsid w:val="525B1039"/>
    <w:rsid w:val="52A38B82"/>
    <w:rsid w:val="52F933DA"/>
    <w:rsid w:val="5446CA26"/>
    <w:rsid w:val="5467135E"/>
    <w:rsid w:val="5467135E"/>
    <w:rsid w:val="54B8EDED"/>
    <w:rsid w:val="554DC909"/>
    <w:rsid w:val="55D0BEBF"/>
    <w:rsid w:val="5602F9A6"/>
    <w:rsid w:val="5700EC28"/>
    <w:rsid w:val="57E22A60"/>
    <w:rsid w:val="5846B31C"/>
    <w:rsid w:val="594C0CB4"/>
    <w:rsid w:val="597DA6FB"/>
    <w:rsid w:val="5A32AA65"/>
    <w:rsid w:val="5B4BE75E"/>
    <w:rsid w:val="5BE7C05F"/>
    <w:rsid w:val="5BEA248E"/>
    <w:rsid w:val="5C399DFD"/>
    <w:rsid w:val="5C8E2D9A"/>
    <w:rsid w:val="5D00BFAD"/>
    <w:rsid w:val="5D81510C"/>
    <w:rsid w:val="5FB83ED9"/>
    <w:rsid w:val="5FE68C36"/>
    <w:rsid w:val="63B83738"/>
    <w:rsid w:val="64449B30"/>
    <w:rsid w:val="67A60DA2"/>
    <w:rsid w:val="6A782A9B"/>
    <w:rsid w:val="7007A24D"/>
    <w:rsid w:val="700EC58E"/>
    <w:rsid w:val="72964F74"/>
    <w:rsid w:val="737A7863"/>
    <w:rsid w:val="757DF4A3"/>
    <w:rsid w:val="76146BF7"/>
    <w:rsid w:val="76C1E22E"/>
    <w:rsid w:val="76F5F96B"/>
    <w:rsid w:val="781A8890"/>
    <w:rsid w:val="7892771D"/>
    <w:rsid w:val="79145A79"/>
    <w:rsid w:val="794E027D"/>
    <w:rsid w:val="795A91E6"/>
    <w:rsid w:val="7ACFF1E8"/>
    <w:rsid w:val="7C09DFB2"/>
    <w:rsid w:val="7C47D510"/>
    <w:rsid w:val="7CEF03A7"/>
    <w:rsid w:val="7E7FD976"/>
    <w:rsid w:val="7EAC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2D9A"/>
  <w15:chartTrackingRefBased/>
  <w15:docId w15:val="{70520CB9-E620-49B4-BE36-D36181EDCA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agraph" w:customStyle="true">
    <w:uiPriority w:val="1"/>
    <w:name w:val="paragraph"/>
    <w:basedOn w:val="Normal"/>
    <w:rsid w:val="700EC58E"/>
    <w:rPr>
      <w:rFonts w:ascii="Times New Roman" w:hAnsi="Times New Roman" w:eastAsia="Times New Roman" w:cs="Times New Roman" w:asciiTheme="minorAscii" w:hAnsiTheme="minorAscii" w:eastAsiaTheme="minorEastAsia" w:cstheme="minorBidi"/>
      <w:sz w:val="24"/>
      <w:szCs w:val="24"/>
      <w:lang w:val="en-IN" w:eastAsia="en-IN" w:bidi="ar-SA"/>
    </w:rPr>
    <w:pPr>
      <w:spacing w:beforeAutospacing="on" w:after="160" w:afterAutospacing="on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910c8d102341c1" /><Relationship Type="http://schemas.openxmlformats.org/officeDocument/2006/relationships/numbering" Target="numbering.xml" Id="Rb08514f5d1ec4a8d" /><Relationship Type="http://schemas.openxmlformats.org/officeDocument/2006/relationships/header" Target="header.xml" Id="Rac2b0d3d6bd344b3" /><Relationship Type="http://schemas.openxmlformats.org/officeDocument/2006/relationships/footer" Target="footer.xml" Id="R07b657a4509643c6" /><Relationship Type="http://schemas.microsoft.com/office/2020/10/relationships/intelligence" Target="intelligence2.xml" Id="R73f4216c414947b1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6.png" Id="R70031b57b89145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D82A25642AF478BDF072A2CE050AE" ma:contentTypeVersion="11" ma:contentTypeDescription="Create a new document." ma:contentTypeScope="" ma:versionID="7a921aad3cac231fae22cc20e257087f">
  <xsd:schema xmlns:xsd="http://www.w3.org/2001/XMLSchema" xmlns:xs="http://www.w3.org/2001/XMLSchema" xmlns:p="http://schemas.microsoft.com/office/2006/metadata/properties" xmlns:ns2="b29f0dc9-d539-4476-b3d9-ed5104ae653e" xmlns:ns3="f3ce5b6e-39a6-46f1-9c63-dab0005f9e10" targetNamespace="http://schemas.microsoft.com/office/2006/metadata/properties" ma:root="true" ma:fieldsID="536ae1f14316d2bf742dd917564b45b9" ns2:_="" ns3:_="">
    <xsd:import namespace="b29f0dc9-d539-4476-b3d9-ed5104ae653e"/>
    <xsd:import namespace="f3ce5b6e-39a6-46f1-9c63-dab0005f9e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f0dc9-d539-4476-b3d9-ed5104ae6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7521ac5-d0ea-4ec0-b9f5-40ce4f7253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e5b6e-39a6-46f1-9c63-dab0005f9e1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40d5fa9-4cf3-4416-9334-8f2bc715d83e}" ma:internalName="TaxCatchAll" ma:showField="CatchAllData" ma:web="f3ce5b6e-39a6-46f1-9c63-dab0005f9e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9f0dc9-d539-4476-b3d9-ed5104ae653e">
      <Terms xmlns="http://schemas.microsoft.com/office/infopath/2007/PartnerControls"/>
    </lcf76f155ced4ddcb4097134ff3c332f>
    <TaxCatchAll xmlns="f3ce5b6e-39a6-46f1-9c63-dab0005f9e10" xsi:nil="true"/>
  </documentManagement>
</p:properties>
</file>

<file path=customXml/itemProps1.xml><?xml version="1.0" encoding="utf-8"?>
<ds:datastoreItem xmlns:ds="http://schemas.openxmlformats.org/officeDocument/2006/customXml" ds:itemID="{89C63D6F-6822-4AF4-9272-43324F9A65EF}"/>
</file>

<file path=customXml/itemProps2.xml><?xml version="1.0" encoding="utf-8"?>
<ds:datastoreItem xmlns:ds="http://schemas.openxmlformats.org/officeDocument/2006/customXml" ds:itemID="{DD197AF5-D729-4A8D-ACEC-CA6F9AC37A64}"/>
</file>

<file path=customXml/itemProps3.xml><?xml version="1.0" encoding="utf-8"?>
<ds:datastoreItem xmlns:ds="http://schemas.openxmlformats.org/officeDocument/2006/customXml" ds:itemID="{88EDA450-8A9A-414B-9A91-93886E58F8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Ranu Jain</dc:creator>
  <keywords/>
  <dc:description/>
  <lastModifiedBy>Ranu Jain</lastModifiedBy>
  <dcterms:created xsi:type="dcterms:W3CDTF">2024-08-20T13:36:30.0000000Z</dcterms:created>
  <dcterms:modified xsi:type="dcterms:W3CDTF">2024-08-21T13:22:46.3038401Z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0x010100B56D82A25642AF478BDF072A2CE050AE</vt:lpwstr>
  </property>
  <property fmtid="{D5CDD505-2E9C-101B-9397-08002B2CF9AE}" pid="3" name="MediaServiceImageTags">
    <vt:lpwstr/>
  </property>
</Properties>
</file>