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DocChat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555555"/>
          <w:sz w:val="36"/>
          <w:szCs w:val="36"/>
        </w:rPr>
        <w:t xml:space="preserve">PDF Research Assistant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color w:val="555555"/>
          <w:sz w:val="28"/>
          <w:szCs w:val="28"/>
        </w:rPr>
        <w:t xml:space="preserve">Technical Design Document</w:t>
      </w:r>
    </w:p>
    <w:p>
      <w:pPr>
        <w:pBdr>
          <w:bottom w:val="single" w:color="000000" w:sz="6" w:space="1"/>
        </w:pBdr>
        <w:spacing w:after="80"/>
        <w:jc w:val="center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Version 1.0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Date: June 2026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Author: Mohit</w:t>
      </w:r>
    </w:p>
    <w:p>
      <w:r>
        <w:br/>
      </w:r>
    </w:p>
    <w:p>
      <w:pPr>
        <w:pStyle w:val="Heading1"/>
      </w:pPr>
      <w:r>
        <w:t xml:space="preserve">1. High-Level Design (HLD)</w:t>
      </w:r>
    </w:p>
    <w:p>
      <w:pPr>
        <w:pStyle w:val="Heading2"/>
      </w:pPr>
      <w:r>
        <w:t xml:space="preserve">1.1 System Overview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DocChat is a Retrieval-Augmented Generation (RAG) application that enables users to upload PDF documents, create vector embeddings, and query the documents through a conversational chat interface powered by a Large Language Model (LLM).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The system follows a three-stage pipeline: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Ingestion: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PDF upload, text extraction, chunking, and vector embedding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Storage: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Document metadata in PostgreSQL, vector embeddings in pgvector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Retrieval &amp; Generation: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Semantic similarity search, context assembly, and LLM-powered answer generation</w:t>
      </w:r>
    </w:p>
    <w:p>
      <w:pPr>
        <w:pStyle w:val="Heading2"/>
      </w:pPr>
      <w:r>
        <w:t xml:space="preserve">1.2 Architecture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54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1.3 Core Components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Frontend: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Single-page HTML/CSS/JS application served by FastAPI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Backend: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FastAPI application handling REST API requests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Embedding Engine: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SentenceTransformer model (all-MiniLM-L6-v2) for vectorization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Vector Database: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PostgreSQL with pgvector extension for similarity search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LLM Service: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Groq API with Llama 3.3 70B model for answer generation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File Storage: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Local filesystem for uploaded PDF documents</w:t>
      </w:r>
    </w:p>
    <w:p>
      <w:pPr>
        <w:pStyle w:val="Heading2"/>
      </w:pPr>
      <w:r>
        <w:t xml:space="preserve">1.4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226"/>
      </w:tblGrid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Language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 logic, ML model integration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FastAPI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Async REST API with auto-generated Swagger docs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Embedding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384-dim sentence embeddings, runs locally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Vector DB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Cosine similarity search on embeddings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LLM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Groq (Llama 3.3 70B)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 API, fast inference for answer generation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pdfplumber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extraction from PDF documents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Single-page interface with drag-drop upload</w:t>
            </w:r>
          </w:p>
        </w:tc>
      </w:tr>
      <w:tr>
        <w:tc>
          <w:tcPr>
            <w:tcW w:type="dxa" w:w="2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Pydantic</w:t>
            </w:r>
          </w:p>
        </w:tc>
        <w:tc>
          <w:tcPr>
            <w:tcW w:type="dxa" w:w="4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Request/response model validation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External Integrations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Groq API: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Cloud-hosted LLM inference. Requires API key via GROQ_API_KEY environment variable.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SentenceTransformers: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Model downloaded once at startup; runs locally with no external calls during inference.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No other external services required. The system is fully self-contained with a local PostgreSQL instance.</w:t>
      </w:r>
    </w:p>
    <w:p>
      <w:r>
        <w:br/>
      </w:r>
    </w:p>
    <w:p>
      <w:pPr>
        <w:pStyle w:val="Heading1"/>
      </w:pPr>
      <w:r>
        <w:t xml:space="preserve">2. Low-Level Design (LLD)</w:t>
      </w:r>
    </w:p>
    <w:p>
      <w:pPr>
        <w:pStyle w:val="Heading2"/>
      </w:pPr>
      <w:r>
        <w:t xml:space="preserve">2.1 Core Functions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 1: process_document(file_path)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Responsibility: Extract text from a PDF and split it into overlapping chunks.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file_path (str) — path to the PDF file on disk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List of dictionaries, each containing "page_no" (int) and "text" (str)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Open the PDF using pdfplumber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Iterate through each page using enumerate for page numbers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Extract text; skip pages that return None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Normalize whitespace: collapse tabs, newlines, multiple spaces into single spaces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Chunk the text using a sliding window: step 400 chars, window 500 chars (100-char overlap)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Append each chunk with its 1-indexed page number to the output list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 2: embed_and_store(document_id, chunks)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Responsibility: Convert text chunks to vectors and persist them in pgvector.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document_id (int), chunks (list of dicts from Function 1)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None (side effect: rows inserted into vector_embeddings table)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Open a database connection with pgvector type registered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For each chunk, encode the text using SentenceTransformer.encode()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Convert the numpy array to a Python list with .tolist()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Execute an INSERT with document_id, page_no, text, and vector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Commit all inserts in a single transaction after the loop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 3: query(question, document_ids)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Responsibility: Full RAG pipeline — embed query, retrieve context, generate answer.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Input: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question (str), document_ids (list of int)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Output: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Answer string from the LLM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Embed the question using the same SentenceTransformer model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Execute cosine similarity search against pgvector, filtered by selected document_ids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Retrieve top 5 most similar chunks, ordered by descending similarity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If no chunks found, return a fallback message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Build a labeled context string: "Source 1 (Page N): [chunk text]" for each result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Assemble the prompt with system message (constraints) and user message (question + context)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Call Groq API and return the response text</w:t>
      </w:r>
    </w:p>
    <w:p>
      <w:pPr>
        <w:pStyle w:val="Heading2"/>
      </w:pPr>
      <w:r>
        <w:t xml:space="preserve">2.2 Key Design Decisions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Single embedding model instance: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Loaded once at startup to avoid reloading 90MB per request.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Overlapping chunks: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100-char overlap prevents information loss at chunk boundaries.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Cosine similarity via pgvector: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The &lt;=&gt; operator computes cosine distance natively in PostgreSQL.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Prompt engineering: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System prompt constrains the LLM to answer only from provided context, reducing hallucination.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Synchronous embedding: 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Appropriate for demo scope; production would use a background task queue.</w:t>
      </w:r>
    </w:p>
    <w:p>
      <w:pPr>
        <w:pStyle w:val="Heading2"/>
      </w:pPr>
      <w:r>
        <w:t xml:space="preserve">2.3 Sequence Diagram: Document Upload &amp; Embedding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81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 xml:space="preserve">2.4 Sequence Diagram: Query Pipeline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 xml:space="preserve">3. Data Model / Database Schema (ERD)</w:t>
      </w:r>
    </w:p>
    <w:p>
      <w:pPr>
        <w:pStyle w:val="Heading2"/>
      </w:pPr>
      <w:r>
        <w:t xml:space="preserve">3.1 Entity Relationship Diagram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Data Dictionary: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900"/>
        <w:gridCol w:w="4826"/>
      </w:tblGrid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Original filename of the uploaded PDF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file_type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 extension (e.g., 'pdf')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to file on server filesystem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uploaded | processing | ready | failed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date_uploaded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Defaults to CURRENT_TIMESTAMP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Data Dictionary: vector_embeddings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900"/>
        <w:gridCol w:w="4826"/>
      </w:tblGrid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Auto-incremented primary key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References documents.document_id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page_no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1-indexed page number of source chunk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Original chunk text for LLM context</w:t>
            </w:r>
          </w:p>
        </w:tc>
      </w:tr>
      <w:tr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vector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VECTOR(384)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Yes</w:t>
            </w:r>
          </w:p>
        </w:tc>
        <w:tc>
          <w:tcPr>
            <w:tcW w:type="dxa" w:w="4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384-dim embedding from all-MiniLM-L6-v2</w:t>
            </w:r>
          </w:p>
        </w:tc>
      </w:tr>
    </w:tbl>
    <w:p>
      <w:r>
        <w:br/>
      </w:r>
    </w:p>
    <w:p>
      <w:pPr>
        <w:pStyle w:val="Heading1"/>
      </w:pPr>
      <w:r>
        <w:t xml:space="preserve">4. API Contracts / Interface Specs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Base URL: http://localhost:8000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Auto-generated OpenAPI documentation available at /docs (Swagger UI)</w:t>
      </w:r>
    </w:p>
    <w:p>
      <w:pPr>
        <w:pStyle w:val="Heading2"/>
      </w:pPr>
      <w:r>
        <w:t xml:space="preserve">4.1 GET /health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Health check endpoint.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Method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Response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{"status": "ok"}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POST /upload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Upload a PDF document. Saves file to disk and creates a metadata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file: UploadFile (PDF only)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{"document_id": 1, "file_name": "report.pdf", "status": "uploaded"}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(400)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Non-PDF file uploaded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POST /embed/{document_id}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Trigger text extraction, chunking, and embedding for a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Path Parameter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document_id (integer)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{"document_id": 1, "status": "ready", "chunks_created": 34}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(404)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 ID not found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(500)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Processing or embedding failure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GET /documents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Retrieve list of all documents with metadata and processing status.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{"documents": [{document_id, file_name, status, ...}]}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POST /query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Submit a question against selected documents. Returns LLM-generated answer.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{"question": "...", "document_ids": [1]}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Success (200)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{"answer": "Based on Source 1...", "question": "..."}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Error (400)</w:t>
            </w:r>
          </w:p>
        </w:tc>
        <w:tc>
          <w:tcPr>
            <w:tcW w:type="dxa" w:w="6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Empty document_ids list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Error Response Format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All errors follow the standard FastAPI format: {"detail": "error message"}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Invalid file type, missing fields, empty document_ids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Found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 ID does not exist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4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 processing, embedding, or LLM API failure</w:t>
            </w:r>
          </w:p>
        </w:tc>
      </w:tr>
    </w:tbl>
    <w:p>
      <w:r>
        <w:br/>
      </w:r>
    </w:p>
    <w:p>
      <w:pPr>
        <w:pStyle w:val="Heading1"/>
      </w:pPr>
      <w:r>
        <w:t xml:space="preserve">5. UI/UX Design</w:t>
      </w:r>
    </w:p>
    <w:p>
      <w:pPr>
        <w:pStyle w:val="Heading2"/>
      </w:pPr>
      <w:r>
        <w:t xml:space="preserve">5.1 Wireframe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Component Breakdown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Upload Dropzone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Drag-and-drop zone with click-to-browse fallback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Accepts only .pdf files; rejects others with error toast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Visual feedback on dragover (border color change)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Displays all documents sorted by upload date (newest first)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Each document shows: filename, size, status badge, action button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Status badges: UPLOADED (grey), PROCESSING (blue animated), READY (green), FAILED (red)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Checkbox enabled only when status is READY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Chat Interface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Header shows count of selected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User messages right-aligned; assistant messages left-aligned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Input bar with text field and Send button; supports Enter 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Thinking indicator shown during LLM processing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Toast 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Bottom-right positioned; auto-dismiss after 4 seconds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Three variants: info (blue), success (green), error (red)</w:t>
      </w:r>
    </w:p>
    <w:p>
      <w:pPr>
        <w:pStyle w:val="Heading2"/>
      </w:pPr>
      <w:r>
        <w:t xml:space="preserve">5.3 Style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Background (main)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#0f1117 (near-black)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Background (sidebar)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#161822 (dark charcoal)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 (primary)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#e1e4e8 (light grey)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Accent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#4f8ff7 (blue)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Segoe UI, -apple-system, sans-serif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8-10px for cards, 16px for chat bubbles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6"/>
        <w:szCs w:val="16"/>
      </w:rPr>
      <w:t xml:space="preserve">DocChat —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1"/>
      </w:pBd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eac50aed02182eecf8fb7dc041c83f1c298317.png"/><Relationship Id="rId10" Type="http://schemas.openxmlformats.org/officeDocument/2006/relationships/image" Target="media/fc09d32de0b23537f86260724c64f46c671bfa3e.png"/><Relationship Id="rId11" Type="http://schemas.openxmlformats.org/officeDocument/2006/relationships/image" Target="media/b5079cfd5042977dc06b8bc3ce4e0907f6a79a2a.png"/><Relationship Id="rId12" Type="http://schemas.openxmlformats.org/officeDocument/2006/relationships/image" Target="media/3752049c0687abdc48ca7a8c8d80e5dbdd564174.png"/><Relationship Id="rId13" Type="http://schemas.openxmlformats.org/officeDocument/2006/relationships/image" Target="media/e9ad3fa18f0cd18feda044acff18033e6996af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2026-06-09T13:48:03.653Z</dcterms:created>
  <dcterms:modified xsi:type="dcterms:W3CDTF">2026-06-09T13:48:03.654Z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