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38" w:rsidRDefault="00F52E38" w:rsidP="00017219">
      <w:pPr>
        <w:pStyle w:val="Heading1"/>
        <w:numPr>
          <w:ilvl w:val="0"/>
          <w:numId w:val="1"/>
        </w:numPr>
        <w:rPr>
          <w:b/>
        </w:rPr>
      </w:pPr>
      <w:r>
        <w:rPr>
          <w:b/>
        </w:rPr>
        <w:t>Subquery to CTE</w:t>
      </w:r>
    </w:p>
    <w:p w:rsidR="00017219" w:rsidRPr="00017219" w:rsidRDefault="00017219" w:rsidP="00017219"/>
    <w:p w:rsidR="00F52E38" w:rsidRPr="00F52E38" w:rsidRDefault="00F52E38" w:rsidP="00F52E38"/>
    <w:p w:rsidR="00F52E38" w:rsidRDefault="00F52E38">
      <w:pPr>
        <w:rPr>
          <w:rFonts w:asciiTheme="majorHAnsi" w:eastAsiaTheme="majorEastAsia" w:hAnsiTheme="majorHAnsi" w:cstheme="majorBidi"/>
          <w:b/>
          <w:color w:val="2E74B5" w:themeColor="accent1" w:themeShade="BF"/>
          <w:sz w:val="32"/>
          <w:szCs w:val="32"/>
        </w:rPr>
      </w:pPr>
      <w:r>
        <w:rPr>
          <w:b/>
        </w:rPr>
        <w:br w:type="page"/>
      </w:r>
    </w:p>
    <w:p w:rsidR="00D61ADA" w:rsidRDefault="00C6051F" w:rsidP="00C95EC8">
      <w:pPr>
        <w:pStyle w:val="Heading1"/>
        <w:rPr>
          <w:b/>
        </w:rPr>
      </w:pPr>
      <w:r w:rsidRPr="00C6051F">
        <w:lastRenderedPageBreak/>
        <w:drawing>
          <wp:anchor distT="0" distB="0" distL="114300" distR="114300" simplePos="0" relativeHeight="251658240" behindDoc="0" locked="0" layoutInCell="1" allowOverlap="1" wp14:anchorId="01F53B57" wp14:editId="37F21A8C">
            <wp:simplePos x="0" y="0"/>
            <wp:positionH relativeFrom="margin">
              <wp:align>center</wp:align>
            </wp:positionH>
            <wp:positionV relativeFrom="paragraph">
              <wp:posOffset>285750</wp:posOffset>
            </wp:positionV>
            <wp:extent cx="4210050" cy="2181860"/>
            <wp:effectExtent l="19050" t="19050" r="19050" b="279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0050" cy="218186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C95EC8" w:rsidRPr="00C95EC8">
        <w:rPr>
          <w:b/>
        </w:rPr>
        <w:t>2. T-SQL Errors and Reactions</w:t>
      </w:r>
    </w:p>
    <w:p w:rsidR="003F7B1D" w:rsidRPr="003F7B1D" w:rsidRDefault="003F7B1D" w:rsidP="003F7B1D">
      <w:pPr>
        <w:rPr>
          <w:b/>
        </w:rPr>
      </w:pPr>
      <w:r w:rsidRPr="003F7B1D">
        <w:rPr>
          <w:b/>
        </w:rPr>
        <w:t>L</w:t>
      </w:r>
      <w:r w:rsidRPr="003F7B1D">
        <w:rPr>
          <w:b/>
        </w:rPr>
        <w:t>et's say we're executing a</w:t>
      </w:r>
      <w:r w:rsidRPr="003F7B1D">
        <w:rPr>
          <w:b/>
        </w:rPr>
        <w:t xml:space="preserve"> </w:t>
      </w:r>
      <w:r w:rsidRPr="003F7B1D">
        <w:rPr>
          <w:b/>
        </w:rPr>
        <w:t>store</w:t>
      </w:r>
      <w:r w:rsidRPr="003F7B1D">
        <w:rPr>
          <w:b/>
        </w:rPr>
        <w:t xml:space="preserve">d procedure called users stored procedure </w:t>
      </w:r>
      <w:proofErr w:type="gramStart"/>
      <w:r w:rsidRPr="003F7B1D">
        <w:rPr>
          <w:b/>
          <w:i/>
          <w:highlight w:val="yellow"/>
        </w:rPr>
        <w:t>A</w:t>
      </w:r>
      <w:proofErr w:type="gramEnd"/>
      <w:r w:rsidRPr="003F7B1D">
        <w:rPr>
          <w:b/>
        </w:rPr>
        <w:t xml:space="preserve"> that sits on the server.</w:t>
      </w:r>
    </w:p>
    <w:p w:rsidR="003F7B1D" w:rsidRPr="003F7B1D" w:rsidRDefault="003F7B1D" w:rsidP="003F7B1D">
      <w:pPr>
        <w:pStyle w:val="ListParagraph"/>
        <w:numPr>
          <w:ilvl w:val="0"/>
          <w:numId w:val="2"/>
        </w:numPr>
      </w:pPr>
      <w:r>
        <w:t>T</w:t>
      </w:r>
      <w:r>
        <w:t xml:space="preserve">he job </w:t>
      </w:r>
      <w:r>
        <w:t xml:space="preserve">of this stored procedure is </w:t>
      </w:r>
      <w:r>
        <w:t xml:space="preserve">to call to other stored procedures </w:t>
      </w:r>
      <w:r w:rsidRPr="003F7B1D">
        <w:rPr>
          <w:b/>
          <w:i/>
          <w:highlight w:val="yellow"/>
        </w:rPr>
        <w:t>B</w:t>
      </w:r>
      <w:r>
        <w:t xml:space="preserve"> and </w:t>
      </w:r>
      <w:r w:rsidRPr="003F7B1D">
        <w:rPr>
          <w:b/>
          <w:i/>
          <w:highlight w:val="yellow"/>
        </w:rPr>
        <w:t>C</w:t>
      </w:r>
      <w:r>
        <w:rPr>
          <w:b/>
          <w:i/>
        </w:rPr>
        <w:t>.</w:t>
      </w:r>
    </w:p>
    <w:p w:rsidR="003F7B1D" w:rsidRDefault="003F7B1D" w:rsidP="003F7B1D">
      <w:pPr>
        <w:pStyle w:val="ListParagraph"/>
        <w:numPr>
          <w:ilvl w:val="0"/>
          <w:numId w:val="2"/>
        </w:numPr>
      </w:pPr>
      <w:r>
        <w:t xml:space="preserve">In Store </w:t>
      </w:r>
      <w:r>
        <w:t>procedure B has three statements inside</w:t>
      </w:r>
      <w:r>
        <w:t xml:space="preserve"> </w:t>
      </w:r>
      <w:r>
        <w:t>of it once it's done it's going to call</w:t>
      </w:r>
      <w:r>
        <w:t xml:space="preserve"> stored procedure C.</w:t>
      </w:r>
    </w:p>
    <w:p w:rsidR="009C5E3B" w:rsidRDefault="009C5E3B" w:rsidP="003F7B1D">
      <w:pPr>
        <w:rPr>
          <w:b/>
        </w:rPr>
      </w:pPr>
      <w:r w:rsidRPr="009C5E3B">
        <w:rPr>
          <w:b/>
        </w:rPr>
        <w:t xml:space="preserve">If we encounter an error in statement number two of stored procedure </w:t>
      </w:r>
      <w:r w:rsidRPr="009C5E3B">
        <w:rPr>
          <w:b/>
          <w:i/>
          <w:highlight w:val="yellow"/>
        </w:rPr>
        <w:t>B</w:t>
      </w:r>
      <w:r w:rsidRPr="009C5E3B">
        <w:rPr>
          <w:b/>
        </w:rPr>
        <w:t xml:space="preserve"> should it go onto statement three or should the entire stored procedure </w:t>
      </w:r>
      <w:r w:rsidRPr="009C5E3B">
        <w:rPr>
          <w:b/>
          <w:i/>
          <w:highlight w:val="yellow"/>
        </w:rPr>
        <w:t>B</w:t>
      </w:r>
      <w:r w:rsidRPr="009C5E3B">
        <w:rPr>
          <w:b/>
        </w:rPr>
        <w:t xml:space="preserve"> fail and if it </w:t>
      </w:r>
      <w:r w:rsidRPr="009C5E3B">
        <w:rPr>
          <w:b/>
          <w:i/>
          <w:highlight w:val="yellow"/>
        </w:rPr>
        <w:t>B</w:t>
      </w:r>
      <w:r w:rsidRPr="009C5E3B">
        <w:rPr>
          <w:b/>
        </w:rPr>
        <w:t xml:space="preserve"> fails should store procedure </w:t>
      </w:r>
      <w:r w:rsidRPr="009C5E3B">
        <w:rPr>
          <w:b/>
          <w:highlight w:val="yellow"/>
        </w:rPr>
        <w:t>A</w:t>
      </w:r>
      <w:r w:rsidRPr="009C5E3B">
        <w:rPr>
          <w:b/>
        </w:rPr>
        <w:t xml:space="preserve"> once it gets a failure back from </w:t>
      </w:r>
      <w:r w:rsidRPr="009C5E3B">
        <w:rPr>
          <w:b/>
          <w:i/>
          <w:highlight w:val="yellow"/>
        </w:rPr>
        <w:t>B</w:t>
      </w:r>
      <w:r w:rsidRPr="009C5E3B">
        <w:rPr>
          <w:b/>
        </w:rPr>
        <w:t xml:space="preserve"> </w:t>
      </w:r>
      <w:r>
        <w:rPr>
          <w:b/>
        </w:rPr>
        <w:t xml:space="preserve">, </w:t>
      </w:r>
      <w:r w:rsidRPr="009C5E3B">
        <w:rPr>
          <w:b/>
        </w:rPr>
        <w:t>continue to call C or should it say we're going to cancel the whole thing</w:t>
      </w:r>
      <w:r>
        <w:rPr>
          <w:b/>
        </w:rPr>
        <w:t>?</w:t>
      </w:r>
    </w:p>
    <w:p w:rsidR="009C5E3B" w:rsidRPr="00635271" w:rsidRDefault="009C5E3B" w:rsidP="00635271">
      <w:pPr>
        <w:rPr>
          <w:b/>
        </w:rPr>
      </w:pPr>
      <w:r w:rsidRPr="00635271">
        <w:rPr>
          <w:b/>
        </w:rPr>
        <w:t>It depends on the type of error.</w:t>
      </w:r>
    </w:p>
    <w:p w:rsidR="009C5E3B" w:rsidRDefault="009C5E3B" w:rsidP="00635271">
      <w:pPr>
        <w:pStyle w:val="ListParagraph"/>
        <w:numPr>
          <w:ilvl w:val="0"/>
          <w:numId w:val="5"/>
        </w:numPr>
      </w:pPr>
      <w:r>
        <w:t>I</w:t>
      </w:r>
      <w:r w:rsidR="003F7B1D">
        <w:t>f s</w:t>
      </w:r>
      <w:r>
        <w:t xml:space="preserve">tatement two does fail there are </w:t>
      </w:r>
      <w:r w:rsidR="003F7B1D">
        <w:t>situations where it will go on to</w:t>
      </w:r>
      <w:r>
        <w:t xml:space="preserve"> </w:t>
      </w:r>
      <w:r w:rsidR="003F7B1D">
        <w:t xml:space="preserve">statement three and succeed and stored procedure </w:t>
      </w:r>
      <w:r w:rsidR="00635271" w:rsidRPr="009C5E3B">
        <w:rPr>
          <w:b/>
          <w:i/>
          <w:highlight w:val="yellow"/>
        </w:rPr>
        <w:t>B</w:t>
      </w:r>
      <w:r w:rsidR="00635271" w:rsidRPr="009C5E3B">
        <w:rPr>
          <w:b/>
        </w:rPr>
        <w:t xml:space="preserve"> </w:t>
      </w:r>
      <w:r w:rsidR="003F7B1D">
        <w:t>will return a success</w:t>
      </w:r>
      <w:r>
        <w:t xml:space="preserve"> </w:t>
      </w:r>
      <w:r w:rsidR="003F7B1D">
        <w:t xml:space="preserve">that </w:t>
      </w:r>
      <w:r>
        <w:t xml:space="preserve">reaction is known as a </w:t>
      </w:r>
      <w:r w:rsidRPr="00635271">
        <w:rPr>
          <w:b/>
          <w:i/>
          <w:highlight w:val="green"/>
        </w:rPr>
        <w:t xml:space="preserve">statement </w:t>
      </w:r>
      <w:r w:rsidR="003F7B1D" w:rsidRPr="00635271">
        <w:rPr>
          <w:b/>
          <w:i/>
          <w:highlight w:val="green"/>
        </w:rPr>
        <w:t>termination</w:t>
      </w:r>
      <w:r>
        <w:t>.</w:t>
      </w:r>
    </w:p>
    <w:p w:rsidR="009C5E3B" w:rsidRDefault="009C5E3B" w:rsidP="00635271">
      <w:pPr>
        <w:pStyle w:val="ListParagraph"/>
        <w:numPr>
          <w:ilvl w:val="0"/>
          <w:numId w:val="5"/>
        </w:numPr>
      </w:pPr>
      <w:r>
        <w:t>I</w:t>
      </w:r>
      <w:r w:rsidR="003F7B1D">
        <w:t>n another situation it</w:t>
      </w:r>
      <w:r>
        <w:t xml:space="preserve"> </w:t>
      </w:r>
      <w:r w:rsidR="003F7B1D">
        <w:t>might cause the entire stored procedure</w:t>
      </w:r>
      <w:r>
        <w:t xml:space="preserve"> </w:t>
      </w:r>
      <w:r w:rsidR="00635271" w:rsidRPr="009C5E3B">
        <w:rPr>
          <w:b/>
          <w:i/>
          <w:highlight w:val="yellow"/>
        </w:rPr>
        <w:t>B</w:t>
      </w:r>
      <w:r w:rsidR="00635271" w:rsidRPr="009C5E3B">
        <w:rPr>
          <w:b/>
        </w:rPr>
        <w:t xml:space="preserve"> </w:t>
      </w:r>
      <w:r w:rsidR="003F7B1D">
        <w:t xml:space="preserve">to fail but user stored procedure </w:t>
      </w:r>
      <w:proofErr w:type="gramStart"/>
      <w:r w:rsidRPr="00635271">
        <w:rPr>
          <w:b/>
          <w:i/>
          <w:highlight w:val="yellow"/>
        </w:rPr>
        <w:t>A</w:t>
      </w:r>
      <w:proofErr w:type="gramEnd"/>
      <w:r w:rsidRPr="00635271">
        <w:rPr>
          <w:b/>
          <w:i/>
        </w:rPr>
        <w:t xml:space="preserve"> </w:t>
      </w:r>
      <w:r w:rsidR="003F7B1D">
        <w:t xml:space="preserve">will still continue on and call </w:t>
      </w:r>
      <w:r w:rsidR="003F7B1D" w:rsidRPr="00635271">
        <w:rPr>
          <w:b/>
          <w:i/>
          <w:highlight w:val="yellow"/>
        </w:rPr>
        <w:t>C</w:t>
      </w:r>
      <w:r w:rsidR="003F7B1D">
        <w:t xml:space="preserve"> to do</w:t>
      </w:r>
      <w:r>
        <w:t xml:space="preserve"> </w:t>
      </w:r>
      <w:r w:rsidR="003F7B1D">
        <w:t xml:space="preserve">its work that's known as </w:t>
      </w:r>
      <w:r w:rsidR="003F7B1D" w:rsidRPr="00635271">
        <w:rPr>
          <w:b/>
          <w:i/>
          <w:highlight w:val="green"/>
        </w:rPr>
        <w:t>scope abortion</w:t>
      </w:r>
      <w:r>
        <w:t>.</w:t>
      </w:r>
    </w:p>
    <w:p w:rsidR="00C95EC8" w:rsidRDefault="009C5E3B" w:rsidP="00635271">
      <w:pPr>
        <w:pStyle w:val="ListParagraph"/>
        <w:numPr>
          <w:ilvl w:val="0"/>
          <w:numId w:val="5"/>
        </w:numPr>
      </w:pPr>
      <w:r>
        <w:t>A</w:t>
      </w:r>
      <w:r w:rsidR="003F7B1D">
        <w:t>nother situation would be known as</w:t>
      </w:r>
      <w:r>
        <w:t xml:space="preserve"> </w:t>
      </w:r>
      <w:r w:rsidR="003F7B1D" w:rsidRPr="00635271">
        <w:rPr>
          <w:b/>
          <w:i/>
          <w:highlight w:val="green"/>
        </w:rPr>
        <w:t>batch abortion</w:t>
      </w:r>
      <w:r w:rsidR="003F7B1D">
        <w:t xml:space="preserve"> </w:t>
      </w:r>
      <w:r>
        <w:t xml:space="preserve">in which </w:t>
      </w:r>
      <w:r w:rsidR="003F7B1D">
        <w:t>the</w:t>
      </w:r>
      <w:r>
        <w:t xml:space="preserve"> </w:t>
      </w:r>
      <w:r w:rsidR="003F7B1D">
        <w:t>entire call from the client no longer</w:t>
      </w:r>
      <w:r>
        <w:t xml:space="preserve"> </w:t>
      </w:r>
      <w:r w:rsidR="003F7B1D">
        <w:t>works that would cause stored</w:t>
      </w:r>
      <w:r>
        <w:t xml:space="preserve"> </w:t>
      </w:r>
      <w:r w:rsidR="003F7B1D">
        <w:t>procedure a to completely fail and not</w:t>
      </w:r>
      <w:r>
        <w:t xml:space="preserve"> </w:t>
      </w:r>
      <w:r w:rsidR="003F7B1D">
        <w:t>continue on at all</w:t>
      </w:r>
      <w:r>
        <w:t>.</w:t>
      </w:r>
    </w:p>
    <w:p w:rsidR="00DF2551" w:rsidRDefault="00DF2551" w:rsidP="00DF2551">
      <w:pPr>
        <w:rPr>
          <w:b/>
        </w:rPr>
      </w:pPr>
      <w:r w:rsidRPr="00DF2551">
        <w:rPr>
          <w:b/>
        </w:rPr>
        <w:t xml:space="preserve">If you encounter any </w:t>
      </w:r>
      <w:r w:rsidRPr="00DF2551">
        <w:rPr>
          <w:b/>
        </w:rPr>
        <w:t xml:space="preserve">error of </w:t>
      </w:r>
      <w:r w:rsidR="00796835">
        <w:rPr>
          <w:b/>
        </w:rPr>
        <w:t xml:space="preserve">with severity level </w:t>
      </w:r>
      <w:r w:rsidRPr="00DF2551">
        <w:rPr>
          <w:b/>
        </w:rPr>
        <w:t>11 or higher</w:t>
      </w:r>
      <w:r w:rsidRPr="00DF2551">
        <w:rPr>
          <w:b/>
        </w:rPr>
        <w:t xml:space="preserve">, we can fire batch </w:t>
      </w:r>
      <w:r w:rsidRPr="00DF2551">
        <w:rPr>
          <w:b/>
        </w:rPr>
        <w:t>termination</w:t>
      </w:r>
      <w:r>
        <w:rPr>
          <w:b/>
        </w:rPr>
        <w:t xml:space="preserve"> by using </w:t>
      </w:r>
      <w:r w:rsidRPr="00DF2551">
        <w:rPr>
          <w:b/>
          <w:highlight w:val="yellow"/>
        </w:rPr>
        <w:t>transact abort</w:t>
      </w:r>
      <w:r>
        <w:rPr>
          <w:b/>
        </w:rPr>
        <w:t>.</w:t>
      </w:r>
    </w:p>
    <w:p w:rsidR="00E03B95" w:rsidRDefault="00DF2551" w:rsidP="00DF2551">
      <w:r>
        <w:rPr>
          <w:noProof/>
          <w:lang w:eastAsia="en-IN"/>
        </w:rPr>
        <mc:AlternateContent>
          <mc:Choice Requires="wps">
            <w:drawing>
              <wp:anchor distT="45720" distB="45720" distL="114300" distR="114300" simplePos="0" relativeHeight="251660288" behindDoc="0" locked="0" layoutInCell="1" allowOverlap="1" wp14:anchorId="0EAB923F" wp14:editId="671630D5">
                <wp:simplePos x="0" y="0"/>
                <wp:positionH relativeFrom="margin">
                  <wp:align>center</wp:align>
                </wp:positionH>
                <wp:positionV relativeFrom="paragraph">
                  <wp:posOffset>12700</wp:posOffset>
                </wp:positionV>
                <wp:extent cx="24860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F2551" w:rsidRPr="0087375F" w:rsidRDefault="00DF2551" w:rsidP="00DF2551">
                            <w:pPr>
                              <w:jc w:val="center"/>
                              <w:rPr>
                                <w14:textOutline w14:w="19050" w14:cap="rnd" w14:cmpd="sng" w14:algn="ctr">
                                  <w14:solidFill>
                                    <w14:srgbClr w14:val="000000"/>
                                  </w14:solidFill>
                                  <w14:prstDash w14:val="solid"/>
                                  <w14:bevel/>
                                </w14:textOutline>
                              </w:rPr>
                            </w:pPr>
                            <w:r>
                              <w:t xml:space="preserve">SET </w:t>
                            </w:r>
                            <w:r w:rsidRPr="00DF2551">
                              <w:rPr>
                                <w:i/>
                                <w:color w:val="00B050"/>
                              </w:rPr>
                              <w:t>XACT_ABORT</w:t>
                            </w:r>
                            <w:r w:rsidRPr="00DF2551">
                              <w:rPr>
                                <w:color w:val="00B050"/>
                              </w:rPr>
                              <w:t xml:space="preserve"> </w:t>
                            </w:r>
                            <w: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AB923F" id="_x0000_t202" coordsize="21600,21600" o:spt="202" path="m,l,21600r21600,l21600,xe">
                <v:stroke joinstyle="miter"/>
                <v:path gradientshapeok="t" o:connecttype="rect"/>
              </v:shapetype>
              <v:shape id="Text Box 2" o:spid="_x0000_s1026" type="#_x0000_t202" style="position:absolute;margin-left:0;margin-top:1pt;width:195.75pt;height:2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" fillcolor="white [3201]" strokecolor="#5b9bd5 [3204]" strokeweight="1pt">
                <v:textbox>
                  <w:txbxContent>
                    <w:p w:rsidR="00DF2551" w:rsidRPr="0087375F" w:rsidRDefault="00DF2551" w:rsidP="00DF2551">
                      <w:pPr>
                        <w:jc w:val="center"/>
                        <w:rPr>
                          <w14:textOutline w14:w="19050" w14:cap="rnd" w14:cmpd="sng" w14:algn="ctr">
                            <w14:solidFill>
                              <w14:srgbClr w14:val="000000"/>
                            </w14:solidFill>
                            <w14:prstDash w14:val="solid"/>
                            <w14:bevel/>
                          </w14:textOutline>
                        </w:rPr>
                      </w:pPr>
                      <w:r>
                        <w:t xml:space="preserve">SET </w:t>
                      </w:r>
                      <w:r w:rsidRPr="00DF2551">
                        <w:rPr>
                          <w:i/>
                          <w:color w:val="00B050"/>
                        </w:rPr>
                        <w:t>XACT_ABORT</w:t>
                      </w:r>
                      <w:r w:rsidRPr="00DF2551">
                        <w:rPr>
                          <w:color w:val="00B050"/>
                        </w:rPr>
                        <w:t xml:space="preserve"> </w:t>
                      </w:r>
                      <w:r>
                        <w:t>ON;</w:t>
                      </w:r>
                    </w:p>
                  </w:txbxContent>
                </v:textbox>
                <w10:wrap type="square" anchorx="margin"/>
              </v:shape>
            </w:pict>
          </mc:Fallback>
        </mc:AlternateContent>
      </w:r>
      <w:r w:rsidR="00E03B95">
        <w:br w:type="page"/>
      </w:r>
    </w:p>
    <w:p w:rsidR="00E03B95" w:rsidRDefault="00172443" w:rsidP="00172443">
      <w:pPr>
        <w:pStyle w:val="Heading1"/>
        <w:rPr>
          <w:b/>
        </w:rPr>
      </w:pPr>
      <w:r w:rsidRPr="00172443">
        <w:rPr>
          <w:b/>
        </w:rPr>
        <w:lastRenderedPageBreak/>
        <w:t>07. Difference Temp Table and Table Variable – Effect of Transaction</w:t>
      </w:r>
    </w:p>
    <w:p w:rsidR="00F064C2" w:rsidRPr="00F064C2" w:rsidRDefault="00F064C2" w:rsidP="00172443">
      <w:pPr>
        <w:rPr>
          <w:b/>
          <w:i/>
        </w:rPr>
      </w:pPr>
      <w:r w:rsidRPr="00F064C2">
        <w:rPr>
          <w:b/>
          <w:i/>
        </w:rPr>
        <w:t xml:space="preserve">MAXDOP </w:t>
      </w:r>
      <w:r w:rsidRPr="00F064C2">
        <w:rPr>
          <w:b/>
        </w:rPr>
        <w:t xml:space="preserve">controls intra-query parallelism in the database engine. </w:t>
      </w:r>
    </w:p>
    <w:p w:rsidR="00172443" w:rsidRDefault="00F064C2" w:rsidP="00F064C2">
      <w:pPr>
        <w:pStyle w:val="ListParagraph"/>
        <w:numPr>
          <w:ilvl w:val="0"/>
          <w:numId w:val="6"/>
        </w:numPr>
      </w:pPr>
      <w:r w:rsidRPr="00F064C2">
        <w:t>Higher MAXDOP values generally result in more parallel threads per query, and faster query execution.</w:t>
      </w:r>
    </w:p>
    <w:p w:rsidR="00601E68" w:rsidRDefault="00601E68" w:rsidP="00601E68">
      <w:r w:rsidRPr="00601E68">
        <w:rPr>
          <w:b/>
        </w:rPr>
        <w:t>In general, if the database engine chooses to execute a query using parallelism, execution time is faster</w:t>
      </w:r>
      <w:r w:rsidRPr="00601E68">
        <w:t xml:space="preserve">. </w:t>
      </w:r>
    </w:p>
    <w:p w:rsidR="00601E68" w:rsidRDefault="00601E68" w:rsidP="00601E68">
      <w:pPr>
        <w:pStyle w:val="ListParagraph"/>
        <w:numPr>
          <w:ilvl w:val="0"/>
          <w:numId w:val="6"/>
        </w:numPr>
      </w:pPr>
      <w:r w:rsidRPr="00601E68">
        <w:t xml:space="preserve">However, excess parallelism can consume additional processor resources without improving query performance. </w:t>
      </w:r>
    </w:p>
    <w:p w:rsidR="00601E68" w:rsidRDefault="00601E68" w:rsidP="00601E68">
      <w:pPr>
        <w:pStyle w:val="ListParagraph"/>
        <w:numPr>
          <w:ilvl w:val="0"/>
          <w:numId w:val="6"/>
        </w:numPr>
      </w:pPr>
      <w:r w:rsidRPr="00601E68">
        <w:t xml:space="preserve">At scale, excess parallelism can negatively affect query performance for all queries executing on the same database engine instance. </w:t>
      </w:r>
    </w:p>
    <w:p w:rsidR="00601E68" w:rsidRDefault="00601E68" w:rsidP="00601E68">
      <w:pPr>
        <w:pStyle w:val="ListParagraph"/>
        <w:numPr>
          <w:ilvl w:val="0"/>
          <w:numId w:val="6"/>
        </w:numPr>
      </w:pPr>
      <w:r w:rsidRPr="00601E68">
        <w:t>Traditionally, setting an upper bound for parallelism has been a common performance tuning exercise in SQL Server workloads.</w:t>
      </w:r>
    </w:p>
    <w:tbl>
      <w:tblPr>
        <w:tblStyle w:val="GridTable4-Accent2"/>
        <w:tblW w:w="9129" w:type="dxa"/>
        <w:tblLook w:val="04A0" w:firstRow="1" w:lastRow="0" w:firstColumn="1" w:lastColumn="0" w:noHBand="0" w:noVBand="1"/>
      </w:tblPr>
      <w:tblGrid>
        <w:gridCol w:w="1150"/>
        <w:gridCol w:w="7979"/>
      </w:tblGrid>
      <w:tr w:rsidR="00F064C2" w:rsidTr="00234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F064C2" w:rsidRPr="00234FE8" w:rsidRDefault="00F064C2" w:rsidP="00234FE8">
            <w:pPr>
              <w:jc w:val="center"/>
            </w:pPr>
            <w:r w:rsidRPr="00234FE8">
              <w:t>MAXDOP</w:t>
            </w:r>
          </w:p>
        </w:tc>
        <w:tc>
          <w:tcPr>
            <w:tcW w:w="7979" w:type="dxa"/>
          </w:tcPr>
          <w:p w:rsidR="00F064C2" w:rsidRPr="00234FE8" w:rsidRDefault="00F064C2" w:rsidP="00234FE8">
            <w:pPr>
              <w:jc w:val="center"/>
              <w:cnfStyle w:val="100000000000" w:firstRow="1" w:lastRow="0" w:firstColumn="0" w:lastColumn="0" w:oddVBand="0" w:evenVBand="0" w:oddHBand="0" w:evenHBand="0" w:firstRowFirstColumn="0" w:firstRowLastColumn="0" w:lastRowFirstColumn="0" w:lastRowLastColumn="0"/>
            </w:pPr>
            <w:proofErr w:type="spellStart"/>
            <w:r w:rsidRPr="00234FE8">
              <w:t>Behavior</w:t>
            </w:r>
            <w:proofErr w:type="spellEnd"/>
          </w:p>
        </w:tc>
      </w:tr>
      <w:tr w:rsidR="00F064C2" w:rsidTr="0023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vAlign w:val="center"/>
          </w:tcPr>
          <w:p w:rsidR="00F064C2" w:rsidRPr="00234FE8" w:rsidRDefault="00F064C2" w:rsidP="00234FE8">
            <w:pPr>
              <w:jc w:val="center"/>
            </w:pPr>
            <w:r w:rsidRPr="00234FE8">
              <w:t>= 1</w:t>
            </w:r>
          </w:p>
        </w:tc>
        <w:tc>
          <w:tcPr>
            <w:tcW w:w="7979" w:type="dxa"/>
          </w:tcPr>
          <w:p w:rsidR="00F064C2" w:rsidRPr="00234FE8" w:rsidRDefault="00F064C2" w:rsidP="00F064C2">
            <w:pPr>
              <w:cnfStyle w:val="000000100000" w:firstRow="0" w:lastRow="0" w:firstColumn="0" w:lastColumn="0" w:oddVBand="0" w:evenVBand="0" w:oddHBand="1" w:evenHBand="0" w:firstRowFirstColumn="0" w:firstRowLastColumn="0" w:lastRowFirstColumn="0" w:lastRowLastColumn="0"/>
              <w:rPr>
                <w:b/>
              </w:rPr>
            </w:pPr>
            <w:r w:rsidRPr="00234FE8">
              <w:rPr>
                <w:b/>
              </w:rPr>
              <w:t>The database engine uses a single serial thread to execute queries. Parallel threads are not used.</w:t>
            </w:r>
          </w:p>
          <w:p w:rsidR="00F064C2" w:rsidRPr="00234FE8" w:rsidRDefault="00F064C2" w:rsidP="00F064C2">
            <w:pPr>
              <w:cnfStyle w:val="000000100000" w:firstRow="0" w:lastRow="0" w:firstColumn="0" w:lastColumn="0" w:oddVBand="0" w:evenVBand="0" w:oddHBand="1" w:evenHBand="0" w:firstRowFirstColumn="0" w:firstRowLastColumn="0" w:lastRowFirstColumn="0" w:lastRowLastColumn="0"/>
              <w:rPr>
                <w:b/>
              </w:rPr>
            </w:pPr>
          </w:p>
        </w:tc>
      </w:tr>
      <w:tr w:rsidR="00F064C2" w:rsidTr="00234FE8">
        <w:tc>
          <w:tcPr>
            <w:cnfStyle w:val="001000000000" w:firstRow="0" w:lastRow="0" w:firstColumn="1" w:lastColumn="0" w:oddVBand="0" w:evenVBand="0" w:oddHBand="0" w:evenHBand="0" w:firstRowFirstColumn="0" w:firstRowLastColumn="0" w:lastRowFirstColumn="0" w:lastRowLastColumn="0"/>
            <w:tcW w:w="1150" w:type="dxa"/>
            <w:vAlign w:val="center"/>
          </w:tcPr>
          <w:p w:rsidR="00F064C2" w:rsidRPr="00234FE8" w:rsidRDefault="00F064C2" w:rsidP="00234FE8">
            <w:pPr>
              <w:jc w:val="center"/>
            </w:pPr>
            <w:r w:rsidRPr="00234FE8">
              <w:t>&gt; 1</w:t>
            </w:r>
          </w:p>
        </w:tc>
        <w:tc>
          <w:tcPr>
            <w:tcW w:w="7979" w:type="dxa"/>
          </w:tcPr>
          <w:p w:rsidR="00F064C2" w:rsidRPr="00234FE8" w:rsidRDefault="00234FE8" w:rsidP="00F064C2">
            <w:pPr>
              <w:cnfStyle w:val="000000000000" w:firstRow="0" w:lastRow="0" w:firstColumn="0" w:lastColumn="0" w:oddVBand="0" w:evenVBand="0" w:oddHBand="0" w:evenHBand="0" w:firstRowFirstColumn="0" w:firstRowLastColumn="0" w:lastRowFirstColumn="0" w:lastRowLastColumn="0"/>
              <w:rPr>
                <w:b/>
              </w:rPr>
            </w:pPr>
            <w:r w:rsidRPr="00234FE8">
              <w:rPr>
                <w:b/>
              </w:rPr>
              <w:t>The database engine sets the number of additional schedulers to be used by parallel threads to the MAXDOP value, or the total number of logical processors, whichever is smaller.</w:t>
            </w:r>
          </w:p>
        </w:tc>
      </w:tr>
      <w:tr w:rsidR="00F064C2" w:rsidTr="0023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vAlign w:val="center"/>
          </w:tcPr>
          <w:p w:rsidR="00F064C2" w:rsidRPr="00234FE8" w:rsidRDefault="00F064C2" w:rsidP="00234FE8">
            <w:pPr>
              <w:jc w:val="center"/>
            </w:pPr>
            <w:r w:rsidRPr="00234FE8">
              <w:t>= 0</w:t>
            </w:r>
          </w:p>
        </w:tc>
        <w:tc>
          <w:tcPr>
            <w:tcW w:w="7979" w:type="dxa"/>
          </w:tcPr>
          <w:p w:rsidR="00F064C2" w:rsidRPr="00234FE8" w:rsidRDefault="00234FE8" w:rsidP="00F064C2">
            <w:pPr>
              <w:cnfStyle w:val="000000100000" w:firstRow="0" w:lastRow="0" w:firstColumn="0" w:lastColumn="0" w:oddVBand="0" w:evenVBand="0" w:oddHBand="1" w:evenHBand="0" w:firstRowFirstColumn="0" w:firstRowLastColumn="0" w:lastRowFirstColumn="0" w:lastRowLastColumn="0"/>
              <w:rPr>
                <w:b/>
              </w:rPr>
            </w:pPr>
            <w:r w:rsidRPr="00234FE8">
              <w:rPr>
                <w:b/>
              </w:rPr>
              <w:t>The database engine sets the number of additional schedulers to be used by parallel threads to the total number of logical processors or 64, whichever is smaller.</w:t>
            </w:r>
          </w:p>
        </w:tc>
      </w:tr>
    </w:tbl>
    <w:p w:rsidR="00653D5E" w:rsidRDefault="00653D5E" w:rsidP="00F064C2"/>
    <w:p w:rsidR="00653D5E" w:rsidRDefault="00653D5E" w:rsidP="00653D5E">
      <w:r>
        <w:br w:type="page"/>
      </w:r>
    </w:p>
    <w:p w:rsidR="00653D5E" w:rsidRDefault="00653D5E" w:rsidP="00653D5E">
      <w:pPr>
        <w:pStyle w:val="Heading1"/>
        <w:rPr>
          <w:b/>
        </w:rPr>
      </w:pPr>
      <w:r w:rsidRPr="00653D5E">
        <w:rPr>
          <w:b/>
        </w:rPr>
        <w:lastRenderedPageBreak/>
        <w:t>12. Introduction to Hierarchical Query</w:t>
      </w:r>
    </w:p>
    <w:p w:rsidR="00653D5E" w:rsidRPr="00653D5E" w:rsidRDefault="00653D5E" w:rsidP="00653D5E">
      <w:pPr>
        <w:rPr>
          <w:b/>
        </w:rPr>
      </w:pPr>
      <w:r w:rsidRPr="00653D5E">
        <w:rPr>
          <w:b/>
        </w:rPr>
        <w:t xml:space="preserve">A CTE can be thought of as a temporary result set and are similar to a derived table in that it is not stored as an object and lasts only for the duration of the query. </w:t>
      </w:r>
    </w:p>
    <w:p w:rsidR="00653D5E" w:rsidRPr="00653D5E" w:rsidRDefault="00653D5E" w:rsidP="00653D5E">
      <w:pPr>
        <w:rPr>
          <w:b/>
        </w:rPr>
      </w:pPr>
      <w:r w:rsidRPr="00653D5E">
        <w:rPr>
          <w:b/>
        </w:rPr>
        <w:t xml:space="preserve">A CTE is generally considered to be more readable than a derived table and does not require the extra effort of declaring a Temp Table while providing the same benefits to the user. </w:t>
      </w:r>
    </w:p>
    <w:p w:rsidR="00653D5E" w:rsidRDefault="00653D5E" w:rsidP="00653D5E">
      <w:pPr>
        <w:rPr>
          <w:b/>
        </w:rPr>
      </w:pPr>
      <w:r w:rsidRPr="00653D5E">
        <w:rPr>
          <w:b/>
        </w:rPr>
        <w:t>However; a CTE is more powerful than a derived table as it can also be self-referencing, or even referenced multiple times in the same query.</w:t>
      </w:r>
    </w:p>
    <w:p w:rsidR="00653D5E" w:rsidRPr="00653D5E" w:rsidRDefault="00653D5E" w:rsidP="00653D5E">
      <w:pPr>
        <w:rPr>
          <w:b/>
        </w:rPr>
      </w:pPr>
      <w:r w:rsidRPr="00653D5E">
        <w:rPr>
          <w:b/>
        </w:rPr>
        <w:t>Building a Recursive CTE</w:t>
      </w:r>
    </w:p>
    <w:p w:rsidR="00653D5E" w:rsidRPr="00653D5E" w:rsidRDefault="00653D5E" w:rsidP="00653D5E">
      <w:pPr>
        <w:rPr>
          <w:b/>
        </w:rPr>
      </w:pPr>
      <w:r w:rsidRPr="00653D5E">
        <w:rPr>
          <w:b/>
        </w:rPr>
        <w:t>In the following examples, you will learn how to harness the power of a recursive CTE query by fulfilling a common business requirement, retrieving hierarchical data. By the time the final query is complete you will be able to easily determine how many levels from the top executive each employee is.</w:t>
      </w:r>
    </w:p>
    <w:p w:rsidR="00653D5E" w:rsidRPr="00653D5E" w:rsidRDefault="00653D5E" w:rsidP="00653D5E">
      <w:pPr>
        <w:rPr>
          <w:b/>
        </w:rPr>
      </w:pPr>
    </w:p>
    <w:p w:rsidR="00653D5E" w:rsidRPr="00653D5E" w:rsidRDefault="00653D5E" w:rsidP="00653D5E">
      <w:pPr>
        <w:pStyle w:val="Heading2"/>
        <w:rPr>
          <w:b/>
        </w:rPr>
      </w:pPr>
      <w:r w:rsidRPr="00653D5E">
        <w:rPr>
          <w:b/>
        </w:rPr>
        <w:t>A recursive CTE requires four elements in order to work properly.</w:t>
      </w:r>
    </w:p>
    <w:p w:rsidR="00653D5E" w:rsidRPr="00653D5E" w:rsidRDefault="00653D5E" w:rsidP="00653D5E">
      <w:pPr>
        <w:pStyle w:val="ListParagraph"/>
        <w:numPr>
          <w:ilvl w:val="0"/>
          <w:numId w:val="7"/>
        </w:numPr>
        <w:rPr>
          <w:b/>
        </w:rPr>
      </w:pPr>
      <w:r w:rsidRPr="00653D5E">
        <w:rPr>
          <w:b/>
        </w:rPr>
        <w:t>Anchor query (runs once and the results ‘seed’ the Recursive query)</w:t>
      </w:r>
    </w:p>
    <w:p w:rsidR="00653D5E" w:rsidRPr="00653D5E" w:rsidRDefault="00653D5E" w:rsidP="00653D5E">
      <w:pPr>
        <w:pStyle w:val="ListParagraph"/>
        <w:numPr>
          <w:ilvl w:val="0"/>
          <w:numId w:val="7"/>
        </w:numPr>
        <w:rPr>
          <w:b/>
        </w:rPr>
      </w:pPr>
      <w:r w:rsidRPr="00653D5E">
        <w:rPr>
          <w:b/>
        </w:rPr>
        <w:t>Recursive query (runs multiple times and is the criteria for the remaining results)</w:t>
      </w:r>
    </w:p>
    <w:p w:rsidR="00653D5E" w:rsidRPr="00653D5E" w:rsidRDefault="00653D5E" w:rsidP="00653D5E">
      <w:pPr>
        <w:pStyle w:val="ListParagraph"/>
        <w:numPr>
          <w:ilvl w:val="0"/>
          <w:numId w:val="7"/>
        </w:numPr>
        <w:rPr>
          <w:b/>
        </w:rPr>
      </w:pPr>
      <w:r w:rsidRPr="00653D5E">
        <w:rPr>
          <w:b/>
        </w:rPr>
        <w:t>UNION ALL statement to bind the Anchor and Recursive queries together.</w:t>
      </w:r>
    </w:p>
    <w:p w:rsidR="00653D5E" w:rsidRDefault="00653D5E" w:rsidP="00653D5E">
      <w:pPr>
        <w:pStyle w:val="ListParagraph"/>
        <w:numPr>
          <w:ilvl w:val="0"/>
          <w:numId w:val="7"/>
        </w:numPr>
        <w:rPr>
          <w:b/>
        </w:rPr>
      </w:pPr>
      <w:r w:rsidRPr="00653D5E">
        <w:rPr>
          <w:b/>
          <w:noProof/>
          <w:lang w:eastAsia="en-IN"/>
        </w:rPr>
        <mc:AlternateContent>
          <mc:Choice Requires="wps">
            <w:drawing>
              <wp:anchor distT="45720" distB="45720" distL="114300" distR="114300" simplePos="0" relativeHeight="251662336" behindDoc="0" locked="0" layoutInCell="1" allowOverlap="1" wp14:anchorId="3E44C226" wp14:editId="6ED8F4DB">
                <wp:simplePos x="0" y="0"/>
                <wp:positionH relativeFrom="margin">
                  <wp:align>center</wp:align>
                </wp:positionH>
                <wp:positionV relativeFrom="paragraph">
                  <wp:posOffset>288290</wp:posOffset>
                </wp:positionV>
                <wp:extent cx="3993515" cy="1404620"/>
                <wp:effectExtent l="0" t="0" r="26035" b="107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3515" cy="1404620"/>
                        </a:xfrm>
                        <a:prstGeom prst="rect">
                          <a:avLst/>
                        </a:prstGeom>
                        <a:solidFill>
                          <a:srgbClr val="FFFFFF"/>
                        </a:solidFill>
                        <a:ln w="9525">
                          <a:solidFill>
                            <a:srgbClr val="000000"/>
                          </a:solidFill>
                          <a:miter lim="800000"/>
                          <a:headEnd/>
                          <a:tailEnd/>
                        </a:ln>
                      </wps:spPr>
                      <wps:txbx>
                        <w:txbxContent>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WITH</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 xml:space="preserve">AS </w:t>
                            </w:r>
                            <w:proofErr w:type="gramStart"/>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r w:rsidRPr="00653D5E">
                              <w:rPr>
                                <w:rFonts w:ascii="Consolas" w:hAnsi="Consolas" w:cs="Consolas"/>
                                <w:color w:val="0000FF"/>
                                <w:sz w:val="18"/>
                                <w:szCs w:val="19"/>
                              </w:rPr>
                              <w:t>SELECT</w:t>
                            </w:r>
                            <w:proofErr w:type="gramEnd"/>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EmpID</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FirstName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LastName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FROM</w:t>
                            </w:r>
                            <w:r w:rsidRPr="00653D5E">
                              <w:rPr>
                                <w:rFonts w:ascii="Consolas" w:hAnsi="Consolas" w:cs="Consolas"/>
                                <w:color w:val="000000"/>
                                <w:sz w:val="18"/>
                                <w:szCs w:val="19"/>
                              </w:rPr>
                              <w:t xml:space="preserve"> Employee</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WHERE</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IS</w:t>
                            </w:r>
                            <w:r w:rsidRPr="00653D5E">
                              <w:rPr>
                                <w:rFonts w:ascii="Consolas" w:hAnsi="Consolas" w:cs="Consolas"/>
                                <w:color w:val="000000"/>
                                <w:sz w:val="18"/>
                                <w:szCs w:val="19"/>
                              </w:rPr>
                              <w:t xml:space="preserve"> </w:t>
                            </w:r>
                            <w:r w:rsidRPr="00653D5E">
                              <w:rPr>
                                <w:rFonts w:ascii="Consolas" w:hAnsi="Consolas" w:cs="Consolas"/>
                                <w:color w:val="808080"/>
                                <w:sz w:val="18"/>
                                <w:szCs w:val="19"/>
                              </w:rPr>
                              <w:t>NULL</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UNION</w:t>
                            </w:r>
                            <w:r w:rsidRPr="00653D5E">
                              <w:rPr>
                                <w:rFonts w:ascii="Consolas" w:hAnsi="Consolas" w:cs="Consolas"/>
                                <w:color w:val="000000"/>
                                <w:sz w:val="18"/>
                                <w:szCs w:val="19"/>
                              </w:rPr>
                              <w:t xml:space="preserve"> </w:t>
                            </w:r>
                            <w:r w:rsidRPr="00653D5E">
                              <w:rPr>
                                <w:rFonts w:ascii="Consolas" w:hAnsi="Consolas" w:cs="Consolas"/>
                                <w:color w:val="808080"/>
                                <w:sz w:val="18"/>
                                <w:szCs w:val="19"/>
                              </w:rPr>
                              <w:t>ALL</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SELECT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EmpID</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FirstName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LastName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FROM</w:t>
                            </w:r>
                            <w:r w:rsidRPr="00653D5E">
                              <w:rPr>
                                <w:rFonts w:ascii="Consolas" w:hAnsi="Consolas" w:cs="Consolas"/>
                                <w:color w:val="000000"/>
                                <w:sz w:val="18"/>
                                <w:szCs w:val="19"/>
                              </w:rPr>
                              <w:t xml:space="preserve"> Employee</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808080"/>
                                <w:sz w:val="18"/>
                                <w:szCs w:val="19"/>
                              </w:rPr>
                              <w:t>INNER</w:t>
                            </w:r>
                            <w:r w:rsidRPr="00653D5E">
                              <w:rPr>
                                <w:rFonts w:ascii="Consolas" w:hAnsi="Consolas" w:cs="Consolas"/>
                                <w:color w:val="000000"/>
                                <w:sz w:val="18"/>
                                <w:szCs w:val="19"/>
                              </w:rPr>
                              <w:t xml:space="preserve"> </w:t>
                            </w:r>
                            <w:r w:rsidRPr="00653D5E">
                              <w:rPr>
                                <w:rFonts w:ascii="Consolas" w:hAnsi="Consolas" w:cs="Consolas"/>
                                <w:color w:val="808080"/>
                                <w:sz w:val="18"/>
                                <w:szCs w:val="19"/>
                              </w:rPr>
                              <w:t>JOIN</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r w:rsidRPr="00653D5E">
                              <w:rPr>
                                <w:rFonts w:ascii="Consolas" w:hAnsi="Consolas" w:cs="Consolas"/>
                                <w:color w:val="000000"/>
                                <w:sz w:val="18"/>
                                <w:szCs w:val="19"/>
                              </w:rPr>
                              <w:t xml:space="preserve"> </w:t>
                            </w:r>
                            <w:r w:rsidRPr="00653D5E">
                              <w:rPr>
                                <w:rFonts w:ascii="Consolas" w:hAnsi="Consolas" w:cs="Consolas"/>
                                <w:color w:val="0000FF"/>
                                <w:sz w:val="18"/>
                                <w:szCs w:val="19"/>
                              </w:rPr>
                              <w:t>ON</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Employee</w:t>
                            </w:r>
                            <w:r w:rsidRPr="00653D5E">
                              <w:rPr>
                                <w:rFonts w:ascii="Consolas" w:hAnsi="Consolas" w:cs="Consolas"/>
                                <w:color w:val="808080"/>
                                <w:sz w:val="18"/>
                                <w:szCs w:val="19"/>
                              </w:rPr>
                              <w:t>.</w:t>
                            </w:r>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r w:rsidRPr="00653D5E">
                              <w:rPr>
                                <w:rFonts w:ascii="Consolas" w:hAnsi="Consolas" w:cs="Consolas"/>
                                <w:color w:val="808080"/>
                                <w:sz w:val="18"/>
                                <w:szCs w:val="19"/>
                              </w:rPr>
                              <w:t>.</w:t>
                            </w:r>
                            <w:r w:rsidRPr="00653D5E">
                              <w:rPr>
                                <w:rFonts w:ascii="Consolas" w:hAnsi="Consolas" w:cs="Consolas"/>
                                <w:color w:val="000000"/>
                                <w:sz w:val="18"/>
                                <w:szCs w:val="19"/>
                              </w:rPr>
                              <w:t>EmpID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WHERE</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Employee</w:t>
                            </w:r>
                            <w:r w:rsidRPr="00653D5E">
                              <w:rPr>
                                <w:rFonts w:ascii="Consolas" w:hAnsi="Consolas" w:cs="Consolas"/>
                                <w:color w:val="808080"/>
                                <w:sz w:val="18"/>
                                <w:szCs w:val="19"/>
                              </w:rPr>
                              <w:t>.</w:t>
                            </w:r>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IS</w:t>
                            </w:r>
                            <w:r w:rsidRPr="00653D5E">
                              <w:rPr>
                                <w:rFonts w:ascii="Consolas" w:hAnsi="Consolas" w:cs="Consolas"/>
                                <w:color w:val="000000"/>
                                <w:sz w:val="18"/>
                                <w:szCs w:val="19"/>
                              </w:rPr>
                              <w:t xml:space="preserve"> </w:t>
                            </w:r>
                            <w:r w:rsidRPr="00653D5E">
                              <w:rPr>
                                <w:rFonts w:ascii="Consolas" w:hAnsi="Consolas" w:cs="Consolas"/>
                                <w:color w:val="808080"/>
                                <w:sz w:val="18"/>
                                <w:szCs w:val="19"/>
                              </w:rPr>
                              <w:t>NOT</w:t>
                            </w:r>
                            <w:r w:rsidRPr="00653D5E">
                              <w:rPr>
                                <w:rFonts w:ascii="Consolas" w:hAnsi="Consolas" w:cs="Consolas"/>
                                <w:color w:val="000000"/>
                                <w:sz w:val="18"/>
                                <w:szCs w:val="19"/>
                              </w:rPr>
                              <w:t xml:space="preserve"> </w:t>
                            </w:r>
                            <w:r w:rsidRPr="00653D5E">
                              <w:rPr>
                                <w:rFonts w:ascii="Consolas" w:hAnsi="Consolas" w:cs="Consolas"/>
                                <w:color w:val="808080"/>
                                <w:sz w:val="18"/>
                                <w:szCs w:val="19"/>
                              </w:rPr>
                              <w:t>NULL)</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SELECT</w:t>
                            </w:r>
                            <w:r w:rsidRPr="00653D5E">
                              <w:rPr>
                                <w:rFonts w:ascii="Consolas" w:hAnsi="Consolas" w:cs="Consolas"/>
                                <w:color w:val="000000"/>
                                <w:sz w:val="18"/>
                                <w:szCs w:val="19"/>
                              </w:rPr>
                              <w:t xml:space="preserve"> </w:t>
                            </w:r>
                            <w:r w:rsidRPr="00653D5E">
                              <w:rPr>
                                <w:rFonts w:ascii="Consolas" w:hAnsi="Consolas" w:cs="Consolas"/>
                                <w:color w:val="808080"/>
                                <w:sz w:val="18"/>
                                <w:szCs w:val="19"/>
                              </w:rPr>
                              <w:t>*</w:t>
                            </w:r>
                          </w:p>
                          <w:p w:rsidR="00653D5E" w:rsidRPr="00653D5E" w:rsidRDefault="00653D5E" w:rsidP="00653D5E">
                            <w:pPr>
                              <w:rPr>
                                <w:sz w:val="20"/>
                              </w:rPr>
                            </w:pPr>
                            <w:r w:rsidRPr="00653D5E">
                              <w:rPr>
                                <w:rFonts w:ascii="Consolas" w:hAnsi="Consolas" w:cs="Consolas"/>
                                <w:color w:val="0000FF"/>
                                <w:sz w:val="18"/>
                                <w:szCs w:val="19"/>
                              </w:rPr>
                              <w:t>FROM</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44C226" id="_x0000_s1027" type="#_x0000_t202" style="position:absolute;left:0;text-align:left;margin-left:0;margin-top:22.7pt;width:314.4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">
                <v:textbox style="mso-fit-shape-to-text:t">
                  <w:txbxContent>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WITH</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 xml:space="preserve">AS </w:t>
                      </w:r>
                      <w:proofErr w:type="gramStart"/>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r w:rsidRPr="00653D5E">
                        <w:rPr>
                          <w:rFonts w:ascii="Consolas" w:hAnsi="Consolas" w:cs="Consolas"/>
                          <w:color w:val="0000FF"/>
                          <w:sz w:val="18"/>
                          <w:szCs w:val="19"/>
                        </w:rPr>
                        <w:t>SELECT</w:t>
                      </w:r>
                      <w:proofErr w:type="gramEnd"/>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EmpID</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FirstName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LastName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FROM</w:t>
                      </w:r>
                      <w:r w:rsidRPr="00653D5E">
                        <w:rPr>
                          <w:rFonts w:ascii="Consolas" w:hAnsi="Consolas" w:cs="Consolas"/>
                          <w:color w:val="000000"/>
                          <w:sz w:val="18"/>
                          <w:szCs w:val="19"/>
                        </w:rPr>
                        <w:t xml:space="preserve"> Employee</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WHERE</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IS</w:t>
                      </w:r>
                      <w:r w:rsidRPr="00653D5E">
                        <w:rPr>
                          <w:rFonts w:ascii="Consolas" w:hAnsi="Consolas" w:cs="Consolas"/>
                          <w:color w:val="000000"/>
                          <w:sz w:val="18"/>
                          <w:szCs w:val="19"/>
                        </w:rPr>
                        <w:t xml:space="preserve"> </w:t>
                      </w:r>
                      <w:r w:rsidRPr="00653D5E">
                        <w:rPr>
                          <w:rFonts w:ascii="Consolas" w:hAnsi="Consolas" w:cs="Consolas"/>
                          <w:color w:val="808080"/>
                          <w:sz w:val="18"/>
                          <w:szCs w:val="19"/>
                        </w:rPr>
                        <w:t>NULL</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UNION</w:t>
                      </w:r>
                      <w:r w:rsidRPr="00653D5E">
                        <w:rPr>
                          <w:rFonts w:ascii="Consolas" w:hAnsi="Consolas" w:cs="Consolas"/>
                          <w:color w:val="000000"/>
                          <w:sz w:val="18"/>
                          <w:szCs w:val="19"/>
                        </w:rPr>
                        <w:t xml:space="preserve"> </w:t>
                      </w:r>
                      <w:r w:rsidRPr="00653D5E">
                        <w:rPr>
                          <w:rFonts w:ascii="Consolas" w:hAnsi="Consolas" w:cs="Consolas"/>
                          <w:color w:val="808080"/>
                          <w:sz w:val="18"/>
                          <w:szCs w:val="19"/>
                        </w:rPr>
                        <w:t>ALL</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SELECT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EmpID</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FirstName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LastName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FROM</w:t>
                      </w:r>
                      <w:r w:rsidRPr="00653D5E">
                        <w:rPr>
                          <w:rFonts w:ascii="Consolas" w:hAnsi="Consolas" w:cs="Consolas"/>
                          <w:color w:val="000000"/>
                          <w:sz w:val="18"/>
                          <w:szCs w:val="19"/>
                        </w:rPr>
                        <w:t xml:space="preserve"> Employee</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808080"/>
                          <w:sz w:val="18"/>
                          <w:szCs w:val="19"/>
                        </w:rPr>
                        <w:t>INNER</w:t>
                      </w:r>
                      <w:r w:rsidRPr="00653D5E">
                        <w:rPr>
                          <w:rFonts w:ascii="Consolas" w:hAnsi="Consolas" w:cs="Consolas"/>
                          <w:color w:val="000000"/>
                          <w:sz w:val="18"/>
                          <w:szCs w:val="19"/>
                        </w:rPr>
                        <w:t xml:space="preserve"> </w:t>
                      </w:r>
                      <w:r w:rsidRPr="00653D5E">
                        <w:rPr>
                          <w:rFonts w:ascii="Consolas" w:hAnsi="Consolas" w:cs="Consolas"/>
                          <w:color w:val="808080"/>
                          <w:sz w:val="18"/>
                          <w:szCs w:val="19"/>
                        </w:rPr>
                        <w:t>JOIN</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r w:rsidRPr="00653D5E">
                        <w:rPr>
                          <w:rFonts w:ascii="Consolas" w:hAnsi="Consolas" w:cs="Consolas"/>
                          <w:color w:val="000000"/>
                          <w:sz w:val="18"/>
                          <w:szCs w:val="19"/>
                        </w:rPr>
                        <w:t xml:space="preserve"> </w:t>
                      </w:r>
                      <w:r w:rsidRPr="00653D5E">
                        <w:rPr>
                          <w:rFonts w:ascii="Consolas" w:hAnsi="Consolas" w:cs="Consolas"/>
                          <w:color w:val="0000FF"/>
                          <w:sz w:val="18"/>
                          <w:szCs w:val="19"/>
                        </w:rPr>
                        <w:t>ON</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Employee</w:t>
                      </w:r>
                      <w:r w:rsidRPr="00653D5E">
                        <w:rPr>
                          <w:rFonts w:ascii="Consolas" w:hAnsi="Consolas" w:cs="Consolas"/>
                          <w:color w:val="808080"/>
                          <w:sz w:val="18"/>
                          <w:szCs w:val="19"/>
                        </w:rPr>
                        <w:t>.</w:t>
                      </w:r>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r w:rsidRPr="00653D5E">
                        <w:rPr>
                          <w:rFonts w:ascii="Consolas" w:hAnsi="Consolas" w:cs="Consolas"/>
                          <w:color w:val="808080"/>
                          <w:sz w:val="18"/>
                          <w:szCs w:val="19"/>
                        </w:rPr>
                        <w:t>.</w:t>
                      </w:r>
                      <w:r w:rsidRPr="00653D5E">
                        <w:rPr>
                          <w:rFonts w:ascii="Consolas" w:hAnsi="Consolas" w:cs="Consolas"/>
                          <w:color w:val="000000"/>
                          <w:sz w:val="18"/>
                          <w:szCs w:val="19"/>
                        </w:rPr>
                        <w:t>EmpID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WHERE</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Employee</w:t>
                      </w:r>
                      <w:r w:rsidRPr="00653D5E">
                        <w:rPr>
                          <w:rFonts w:ascii="Consolas" w:hAnsi="Consolas" w:cs="Consolas"/>
                          <w:color w:val="808080"/>
                          <w:sz w:val="18"/>
                          <w:szCs w:val="19"/>
                        </w:rPr>
                        <w:t>.</w:t>
                      </w:r>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IS</w:t>
                      </w:r>
                      <w:r w:rsidRPr="00653D5E">
                        <w:rPr>
                          <w:rFonts w:ascii="Consolas" w:hAnsi="Consolas" w:cs="Consolas"/>
                          <w:color w:val="000000"/>
                          <w:sz w:val="18"/>
                          <w:szCs w:val="19"/>
                        </w:rPr>
                        <w:t xml:space="preserve"> </w:t>
                      </w:r>
                      <w:r w:rsidRPr="00653D5E">
                        <w:rPr>
                          <w:rFonts w:ascii="Consolas" w:hAnsi="Consolas" w:cs="Consolas"/>
                          <w:color w:val="808080"/>
                          <w:sz w:val="18"/>
                          <w:szCs w:val="19"/>
                        </w:rPr>
                        <w:t>NOT</w:t>
                      </w:r>
                      <w:r w:rsidRPr="00653D5E">
                        <w:rPr>
                          <w:rFonts w:ascii="Consolas" w:hAnsi="Consolas" w:cs="Consolas"/>
                          <w:color w:val="000000"/>
                          <w:sz w:val="18"/>
                          <w:szCs w:val="19"/>
                        </w:rPr>
                        <w:t xml:space="preserve"> </w:t>
                      </w:r>
                      <w:r w:rsidRPr="00653D5E">
                        <w:rPr>
                          <w:rFonts w:ascii="Consolas" w:hAnsi="Consolas" w:cs="Consolas"/>
                          <w:color w:val="808080"/>
                          <w:sz w:val="18"/>
                          <w:szCs w:val="19"/>
                        </w:rPr>
                        <w:t>NULL)</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SELECT</w:t>
                      </w:r>
                      <w:r w:rsidRPr="00653D5E">
                        <w:rPr>
                          <w:rFonts w:ascii="Consolas" w:hAnsi="Consolas" w:cs="Consolas"/>
                          <w:color w:val="000000"/>
                          <w:sz w:val="18"/>
                          <w:szCs w:val="19"/>
                        </w:rPr>
                        <w:t xml:space="preserve"> </w:t>
                      </w:r>
                      <w:r w:rsidRPr="00653D5E">
                        <w:rPr>
                          <w:rFonts w:ascii="Consolas" w:hAnsi="Consolas" w:cs="Consolas"/>
                          <w:color w:val="808080"/>
                          <w:sz w:val="18"/>
                          <w:szCs w:val="19"/>
                        </w:rPr>
                        <w:t>*</w:t>
                      </w:r>
                    </w:p>
                    <w:p w:rsidR="00653D5E" w:rsidRPr="00653D5E" w:rsidRDefault="00653D5E" w:rsidP="00653D5E">
                      <w:pPr>
                        <w:rPr>
                          <w:sz w:val="20"/>
                        </w:rPr>
                      </w:pPr>
                      <w:r w:rsidRPr="00653D5E">
                        <w:rPr>
                          <w:rFonts w:ascii="Consolas" w:hAnsi="Consolas" w:cs="Consolas"/>
                          <w:color w:val="0000FF"/>
                          <w:sz w:val="18"/>
                          <w:szCs w:val="19"/>
                        </w:rPr>
                        <w:t>FROM</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p>
                  </w:txbxContent>
                </v:textbox>
                <w10:wrap type="topAndBottom" anchorx="margin"/>
              </v:shape>
            </w:pict>
          </mc:Fallback>
        </mc:AlternateContent>
      </w:r>
      <w:r w:rsidRPr="00653D5E">
        <w:rPr>
          <w:b/>
        </w:rPr>
        <w:t>INNER JOIN statement to bind the Recursive query to the results of the CTE.</w:t>
      </w:r>
    </w:p>
    <w:p w:rsidR="00653D5E" w:rsidRDefault="00653D5E">
      <w:pPr>
        <w:rPr>
          <w:b/>
        </w:rPr>
      </w:pPr>
      <w:r>
        <w:rPr>
          <w:b/>
        </w:rPr>
        <w:br w:type="page"/>
      </w:r>
    </w:p>
    <w:p w:rsidR="00653D5E" w:rsidRDefault="00653D5E" w:rsidP="00653D5E">
      <w:pPr>
        <w:pStyle w:val="Heading1"/>
        <w:rPr>
          <w:b/>
        </w:rPr>
      </w:pPr>
      <w:r w:rsidRPr="00653D5E">
        <w:rPr>
          <w:b/>
        </w:rPr>
        <w:lastRenderedPageBreak/>
        <w:t>13. Introduction to Basics of a Query Hint</w:t>
      </w:r>
    </w:p>
    <w:p w:rsidR="00653D5E" w:rsidRPr="00653D5E" w:rsidRDefault="00653D5E" w:rsidP="00653D5E">
      <w:pPr>
        <w:rPr>
          <w:b/>
        </w:rPr>
      </w:pPr>
      <w:r w:rsidRPr="00653D5E">
        <w:rPr>
          <w:b/>
        </w:rPr>
        <w:t xml:space="preserve">Query hints specify that the indicated hints should be used throughout the query. </w:t>
      </w:r>
    </w:p>
    <w:p w:rsidR="00653D5E" w:rsidRDefault="00AD2BE6" w:rsidP="00653D5E">
      <w:pPr>
        <w:rPr>
          <w:b/>
        </w:rPr>
      </w:pPr>
      <w:r w:rsidRPr="00653D5E">
        <w:rPr>
          <w:b/>
          <w:noProof/>
          <w:lang w:eastAsia="en-IN"/>
        </w:rPr>
        <mc:AlternateContent>
          <mc:Choice Requires="wps">
            <w:drawing>
              <wp:anchor distT="45720" distB="45720" distL="114300" distR="114300" simplePos="0" relativeHeight="251664384" behindDoc="0" locked="0" layoutInCell="1" allowOverlap="1" wp14:anchorId="3553687F" wp14:editId="5BDCA52E">
                <wp:simplePos x="0" y="0"/>
                <wp:positionH relativeFrom="margin">
                  <wp:align>center</wp:align>
                </wp:positionH>
                <wp:positionV relativeFrom="paragraph">
                  <wp:posOffset>361315</wp:posOffset>
                </wp:positionV>
                <wp:extent cx="3352800" cy="1404620"/>
                <wp:effectExtent l="0" t="0" r="19050" b="2159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@Type </w:t>
                            </w:r>
                            <w:r>
                              <w:rPr>
                                <w:rFonts w:ascii="Consolas" w:hAnsi="Consolas" w:cs="Consolas"/>
                                <w:color w:val="0000FF"/>
                                <w:sz w:val="19"/>
                                <w:szCs w:val="19"/>
                              </w:rPr>
                              <w:t xml:space="preserve">VARCHAR </w:t>
                            </w:r>
                            <w:proofErr w:type="gramStart"/>
                            <w:r>
                              <w:rPr>
                                <w:rFonts w:ascii="Consolas" w:hAnsi="Consolas" w:cs="Consolas"/>
                                <w:color w:val="808080"/>
                                <w:sz w:val="19"/>
                                <w:szCs w:val="19"/>
                              </w:rPr>
                              <w:t>(</w:t>
                            </w:r>
                            <w:r>
                              <w:rPr>
                                <w:rFonts w:ascii="Consolas" w:hAnsi="Consolas" w:cs="Consolas"/>
                                <w:color w:val="000000"/>
                                <w:sz w:val="19"/>
                                <w:szCs w:val="19"/>
                              </w:rPr>
                              <w:t xml:space="preserve"> 50</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@Type</w:t>
                            </w:r>
                          </w:p>
                          <w:p w:rsidR="00653D5E" w:rsidRDefault="00AD2BE6" w:rsidP="00AD2BE6">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00"/>
                                <w:sz w:val="19"/>
                                <w:szCs w:val="19"/>
                              </w:rPr>
                              <w:t xml:space="preserve">OPTIMIZE </w:t>
                            </w:r>
                            <w:r>
                              <w:rPr>
                                <w:rFonts w:ascii="Consolas" w:hAnsi="Consolas" w:cs="Consolas"/>
                                <w:color w:val="0000FF"/>
                                <w:sz w:val="19"/>
                                <w:szCs w:val="19"/>
                              </w:rPr>
                              <w:t xml:space="preserve">FOR </w:t>
                            </w:r>
                            <w:proofErr w:type="gramStart"/>
                            <w:r>
                              <w:rPr>
                                <w:rFonts w:ascii="Consolas" w:hAnsi="Consolas" w:cs="Consolas"/>
                                <w:color w:val="808080"/>
                                <w:sz w:val="19"/>
                                <w:szCs w:val="19"/>
                              </w:rPr>
                              <w:t>(</w:t>
                            </w:r>
                            <w:r>
                              <w:rPr>
                                <w:rFonts w:ascii="Consolas" w:hAnsi="Consolas" w:cs="Consolas"/>
                                <w:color w:val="000000"/>
                                <w:sz w:val="19"/>
                                <w:szCs w:val="19"/>
                              </w:rPr>
                              <w:t xml:space="preserve"> @Type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w:t>
                            </w:r>
                            <w:r>
                              <w:rPr>
                                <w:rFonts w:ascii="Consolas" w:hAnsi="Consolas" w:cs="Consolas"/>
                                <w:color w:val="000000"/>
                                <w:sz w:val="19"/>
                                <w:szCs w:val="19"/>
                              </w:rPr>
                              <w:t xml:space="preserve"> </w:t>
                            </w:r>
                            <w:r>
                              <w:rPr>
                                <w:rFonts w:ascii="Consolas" w:hAnsi="Consolas" w:cs="Consolas"/>
                                <w:color w:val="80808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3687F" id="_x0000_s1028" type="#_x0000_t202" style="position:absolute;margin-left:0;margin-top:28.45pt;width:264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" fillcolor="white [3201]" strokecolor="#5b9bd5 [3204]" strokeweight="1pt">
                <v:textbox style="mso-fit-shape-to-text:t">
                  <w:txbxContent>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@Type </w:t>
                      </w:r>
                      <w:r>
                        <w:rPr>
                          <w:rFonts w:ascii="Consolas" w:hAnsi="Consolas" w:cs="Consolas"/>
                          <w:color w:val="0000FF"/>
                          <w:sz w:val="19"/>
                          <w:szCs w:val="19"/>
                        </w:rPr>
                        <w:t xml:space="preserve">VARCHAR </w:t>
                      </w:r>
                      <w:proofErr w:type="gramStart"/>
                      <w:r>
                        <w:rPr>
                          <w:rFonts w:ascii="Consolas" w:hAnsi="Consolas" w:cs="Consolas"/>
                          <w:color w:val="808080"/>
                          <w:sz w:val="19"/>
                          <w:szCs w:val="19"/>
                        </w:rPr>
                        <w:t>(</w:t>
                      </w:r>
                      <w:r>
                        <w:rPr>
                          <w:rFonts w:ascii="Consolas" w:hAnsi="Consolas" w:cs="Consolas"/>
                          <w:color w:val="000000"/>
                          <w:sz w:val="19"/>
                          <w:szCs w:val="19"/>
                        </w:rPr>
                        <w:t xml:space="preserve"> 50</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@Type</w:t>
                      </w:r>
                    </w:p>
                    <w:p w:rsidR="00653D5E" w:rsidRDefault="00AD2BE6" w:rsidP="00AD2BE6">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00"/>
                          <w:sz w:val="19"/>
                          <w:szCs w:val="19"/>
                        </w:rPr>
                        <w:t xml:space="preserve">OPTIMIZE </w:t>
                      </w:r>
                      <w:r>
                        <w:rPr>
                          <w:rFonts w:ascii="Consolas" w:hAnsi="Consolas" w:cs="Consolas"/>
                          <w:color w:val="0000FF"/>
                          <w:sz w:val="19"/>
                          <w:szCs w:val="19"/>
                        </w:rPr>
                        <w:t xml:space="preserve">FOR </w:t>
                      </w:r>
                      <w:proofErr w:type="gramStart"/>
                      <w:r>
                        <w:rPr>
                          <w:rFonts w:ascii="Consolas" w:hAnsi="Consolas" w:cs="Consolas"/>
                          <w:color w:val="808080"/>
                          <w:sz w:val="19"/>
                          <w:szCs w:val="19"/>
                        </w:rPr>
                        <w:t>(</w:t>
                      </w:r>
                      <w:r>
                        <w:rPr>
                          <w:rFonts w:ascii="Consolas" w:hAnsi="Consolas" w:cs="Consolas"/>
                          <w:color w:val="000000"/>
                          <w:sz w:val="19"/>
                          <w:szCs w:val="19"/>
                        </w:rPr>
                        <w:t xml:space="preserve"> @Type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w:t>
                      </w:r>
                      <w:r>
                        <w:rPr>
                          <w:rFonts w:ascii="Consolas" w:hAnsi="Consolas" w:cs="Consolas"/>
                          <w:color w:val="000000"/>
                          <w:sz w:val="19"/>
                          <w:szCs w:val="19"/>
                        </w:rPr>
                        <w:t xml:space="preserve"> </w:t>
                      </w:r>
                      <w:r>
                        <w:rPr>
                          <w:rFonts w:ascii="Consolas" w:hAnsi="Consolas" w:cs="Consolas"/>
                          <w:color w:val="808080"/>
                          <w:sz w:val="19"/>
                          <w:szCs w:val="19"/>
                        </w:rPr>
                        <w:t>));</w:t>
                      </w:r>
                    </w:p>
                  </w:txbxContent>
                </v:textbox>
                <w10:wrap type="topAndBottom" anchorx="margin"/>
              </v:shape>
            </w:pict>
          </mc:Fallback>
        </mc:AlternateContent>
      </w:r>
      <w:r w:rsidR="00653D5E" w:rsidRPr="00653D5E">
        <w:rPr>
          <w:b/>
        </w:rPr>
        <w:t>Query hints affect all operators in the statement and are implemented using the OPTION clause.</w:t>
      </w:r>
    </w:p>
    <w:p w:rsidR="00AD2BE6" w:rsidRPr="00AD2BE6" w:rsidRDefault="00AD2BE6" w:rsidP="00AD2BE6">
      <w:pPr>
        <w:rPr>
          <w:b/>
        </w:rPr>
      </w:pPr>
      <w:r w:rsidRPr="00AD2BE6">
        <w:rPr>
          <w:b/>
          <w:highlight w:val="yellow"/>
        </w:rPr>
        <w:t>Cautionary Note:</w:t>
      </w:r>
    </w:p>
    <w:p w:rsidR="00653D5E" w:rsidRDefault="00AD2BE6" w:rsidP="00AD2BE6">
      <w:pPr>
        <w:rPr>
          <w:b/>
        </w:rPr>
      </w:pPr>
      <w:r w:rsidRPr="00AD2BE6">
        <w:rPr>
          <w:b/>
          <w:highlight w:val="yellow"/>
        </w:rPr>
        <w:t>Because the SQL Server Query Optimizer typically selects the best execution plan for a query, it is highly recommended that hints be used as a last resort for experienced developers and database administrators to achieve the desired results.</w:t>
      </w:r>
    </w:p>
    <w:p w:rsidR="00653D5E" w:rsidRDefault="00AD2BE6" w:rsidP="00AD2BE6">
      <w:pPr>
        <w:pStyle w:val="Heading2"/>
        <w:rPr>
          <w:b/>
        </w:rPr>
      </w:pPr>
      <w:r w:rsidRPr="00AD2BE6">
        <w:rPr>
          <w:b/>
        </w:rPr>
        <w:t>Create an Index for improved Optimization</w:t>
      </w:r>
    </w:p>
    <w:p w:rsidR="00AD2BE6" w:rsidRDefault="00AD2BE6" w:rsidP="00AD2BE6">
      <w:r>
        <w:rPr>
          <w:noProof/>
          <w:lang w:eastAsia="en-IN"/>
        </w:rPr>
        <w:drawing>
          <wp:anchor distT="0" distB="0" distL="114300" distR="114300" simplePos="0" relativeHeight="251665408" behindDoc="0" locked="0" layoutInCell="1" allowOverlap="1" wp14:anchorId="20938843" wp14:editId="56DF370C">
            <wp:simplePos x="0" y="0"/>
            <wp:positionH relativeFrom="margin">
              <wp:align>center</wp:align>
            </wp:positionH>
            <wp:positionV relativeFrom="paragraph">
              <wp:posOffset>426085</wp:posOffset>
            </wp:positionV>
            <wp:extent cx="3400425" cy="1131270"/>
            <wp:effectExtent l="19050" t="19050" r="9525" b="12065"/>
            <wp:wrapTopAndBottom/>
            <wp:docPr id="4" name="Picture 4" descr="SQL SERVER - Introduction to Basics of a Query Hint - A Primer j2p-day3-image-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 Introduction to Basics of a Query Hint - A Primer j2p-day3-image-1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131270"/>
                    </a:xfrm>
                    <a:prstGeom prst="rect">
                      <a:avLst/>
                    </a:prstGeom>
                    <a:noFill/>
                    <a:ln w="12700">
                      <a:solidFill>
                        <a:schemeClr val="tx1"/>
                      </a:solidFill>
                    </a:ln>
                  </pic:spPr>
                </pic:pic>
              </a:graphicData>
            </a:graphic>
          </wp:anchor>
        </w:drawing>
      </w:r>
      <w:r w:rsidRPr="00AD2BE6">
        <w:t>In the following examples</w:t>
      </w:r>
      <w:r>
        <w:t>,</w:t>
      </w:r>
      <w:r w:rsidRPr="00AD2BE6">
        <w:t xml:space="preserve"> the Customer Table has had a non-clustered index placed on the </w:t>
      </w:r>
      <w:proofErr w:type="spellStart"/>
      <w:r w:rsidRPr="00AD2BE6">
        <w:rPr>
          <w:b/>
          <w:i/>
        </w:rPr>
        <w:t>CustomerType</w:t>
      </w:r>
      <w:proofErr w:type="spellEnd"/>
      <w:r w:rsidRPr="00AD2BE6">
        <w:t xml:space="preserve"> field, as shown in the screenshot below:</w:t>
      </w:r>
    </w:p>
    <w:p w:rsidR="00AD2BE6" w:rsidRDefault="00AD2BE6" w:rsidP="00AD2BE6">
      <w:r w:rsidRPr="00AD2BE6">
        <w:rPr>
          <w:b/>
        </w:rPr>
        <w:t>This index should help query performance if the query is selective enough.</w:t>
      </w:r>
      <w:r w:rsidRPr="00AD2BE6">
        <w:t xml:space="preserve"> </w:t>
      </w:r>
    </w:p>
    <w:p w:rsidR="00AD2BE6" w:rsidRDefault="00AD2BE6" w:rsidP="00AD2BE6">
      <w:pPr>
        <w:pStyle w:val="ListParagraph"/>
        <w:numPr>
          <w:ilvl w:val="0"/>
          <w:numId w:val="8"/>
        </w:numPr>
      </w:pPr>
      <w:r w:rsidRPr="00AD2BE6">
        <w:t xml:space="preserve">That is, if the Query Optimizer gets the right information in time to make this kind of a decision it will perform a Seek which is much faster than a Scan. </w:t>
      </w:r>
    </w:p>
    <w:p w:rsidR="00AD2BE6" w:rsidRDefault="00AD2BE6" w:rsidP="00AD2BE6">
      <w:pPr>
        <w:pStyle w:val="ListParagraph"/>
        <w:numPr>
          <w:ilvl w:val="0"/>
          <w:numId w:val="8"/>
        </w:numPr>
      </w:pPr>
      <w:r w:rsidRPr="00AD2BE6">
        <w:t>Variables often confuse the Query Optimizer in certain ways</w:t>
      </w:r>
    </w:p>
    <w:p w:rsidR="00DE5C73" w:rsidRPr="00DE5C73" w:rsidRDefault="00DE5C73" w:rsidP="00DE5C73">
      <w:pPr>
        <w:rPr>
          <w:b/>
        </w:rPr>
      </w:pPr>
      <w:r w:rsidRPr="00DE5C73">
        <w:rPr>
          <w:b/>
        </w:rPr>
        <w:t xml:space="preserve">The Query Optimizer doesn’t know what value the @Type variable holds until runtime, and does not check statistics for variables before a query runs. </w:t>
      </w:r>
    </w:p>
    <w:p w:rsidR="00DE5C73" w:rsidRDefault="00DE5C73" w:rsidP="00DE5C73">
      <w:pPr>
        <w:pStyle w:val="ListParagraph"/>
        <w:numPr>
          <w:ilvl w:val="0"/>
          <w:numId w:val="9"/>
        </w:numPr>
      </w:pPr>
      <w:r w:rsidRPr="00DE5C73">
        <w:t>When in doubt, the Query Optimizer will always choose a scan.</w:t>
      </w:r>
    </w:p>
    <w:p w:rsidR="00DE5C73" w:rsidRDefault="00DE5C73" w:rsidP="00DE5C73">
      <w:pPr>
        <w:pStyle w:val="Heading3"/>
        <w:rPr>
          <w:b/>
        </w:rPr>
      </w:pPr>
      <w:r w:rsidRPr="00DE5C73">
        <w:rPr>
          <w:b/>
        </w:rPr>
        <w:t>Implementing the Query Hint</w:t>
      </w:r>
    </w:p>
    <w:p w:rsidR="00DE5C73" w:rsidRPr="00DE5C73" w:rsidRDefault="00DE5C73" w:rsidP="00DE5C73">
      <w:pPr>
        <w:rPr>
          <w:b/>
        </w:rPr>
      </w:pPr>
      <w:r w:rsidRPr="00DE5C73">
        <w:rPr>
          <w:b/>
        </w:rPr>
        <w:t xml:space="preserve">When predicating on values from variables you may need to give the query a hint, letting the Query Optimizer know the best way to execute the query. </w:t>
      </w:r>
    </w:p>
    <w:p w:rsidR="007B2552" w:rsidRDefault="00DE5C73" w:rsidP="00DE5C73">
      <w:pPr>
        <w:rPr>
          <w:b/>
        </w:rPr>
      </w:pPr>
      <w:r w:rsidRPr="00DE5C73">
        <w:rPr>
          <w:b/>
        </w:rPr>
        <w:t>If your @Type variable is most often set to the value of ‘Business’ it would be smarter to optimize this query to perform a Seek based on this value.</w:t>
      </w:r>
    </w:p>
    <w:p w:rsidR="007B2552" w:rsidRDefault="007B2552" w:rsidP="007B2552">
      <w:r>
        <w:br w:type="page"/>
      </w:r>
    </w:p>
    <w:p w:rsidR="00DE5C73" w:rsidRDefault="00296717" w:rsidP="00296717">
      <w:pPr>
        <w:pStyle w:val="Heading1"/>
        <w:rPr>
          <w:b/>
        </w:rPr>
      </w:pPr>
      <w:r w:rsidRPr="00296717">
        <w:rPr>
          <w:b/>
        </w:rPr>
        <w:lastRenderedPageBreak/>
        <w:t>15. Introduction to XML Data Type Methods</w:t>
      </w:r>
    </w:p>
    <w:p w:rsidR="00E910E5" w:rsidRDefault="00E910E5" w:rsidP="00E910E5">
      <w:pPr>
        <w:rPr>
          <w:b/>
        </w:rPr>
      </w:pPr>
      <w:r w:rsidRPr="00E910E5">
        <w:rPr>
          <w:b/>
        </w:rPr>
        <w:t xml:space="preserve">The XML data type was first introduced with SQL Server 2005. </w:t>
      </w:r>
    </w:p>
    <w:p w:rsidR="00E910E5" w:rsidRPr="00E910E5" w:rsidRDefault="00E910E5" w:rsidP="00E910E5">
      <w:pPr>
        <w:pStyle w:val="ListParagraph"/>
        <w:numPr>
          <w:ilvl w:val="0"/>
          <w:numId w:val="9"/>
        </w:numPr>
      </w:pPr>
      <w:r w:rsidRPr="00E910E5">
        <w:t xml:space="preserve">This data type continues with SQL Server 2008 where expanded XML features are available, most notably is the power of the XQuery language to </w:t>
      </w:r>
      <w:proofErr w:type="spellStart"/>
      <w:r w:rsidRPr="00E910E5">
        <w:t>analyze</w:t>
      </w:r>
      <w:proofErr w:type="spellEnd"/>
      <w:r w:rsidRPr="00E910E5">
        <w:t xml:space="preserve"> and query the values contained in your XML instance.</w:t>
      </w:r>
    </w:p>
    <w:p w:rsidR="00E910E5" w:rsidRPr="00E910E5" w:rsidRDefault="00E910E5" w:rsidP="00E910E5">
      <w:pPr>
        <w:rPr>
          <w:b/>
        </w:rPr>
      </w:pPr>
      <w:r w:rsidRPr="00E910E5">
        <w:rPr>
          <w:b/>
        </w:rPr>
        <w:t>There are five XML data type methods available in SQL Server 2008:</w:t>
      </w:r>
    </w:p>
    <w:p w:rsidR="00E910E5" w:rsidRDefault="00E910E5" w:rsidP="00E910E5">
      <w:pPr>
        <w:pStyle w:val="ListParagraph"/>
        <w:numPr>
          <w:ilvl w:val="0"/>
          <w:numId w:val="10"/>
        </w:numPr>
      </w:pPr>
      <w:proofErr w:type="gramStart"/>
      <w:r w:rsidRPr="00E910E5">
        <w:rPr>
          <w:b/>
        </w:rPr>
        <w:t>query</w:t>
      </w:r>
      <w:r>
        <w:t>(</w:t>
      </w:r>
      <w:proofErr w:type="gramEnd"/>
      <w:r>
        <w:t>) – Used to extract XML fragments from an XML data type.</w:t>
      </w:r>
    </w:p>
    <w:p w:rsidR="00E910E5" w:rsidRDefault="00E910E5" w:rsidP="00E910E5">
      <w:pPr>
        <w:pStyle w:val="ListParagraph"/>
        <w:numPr>
          <w:ilvl w:val="0"/>
          <w:numId w:val="10"/>
        </w:numPr>
      </w:pPr>
      <w:proofErr w:type="gramStart"/>
      <w:r w:rsidRPr="00E910E5">
        <w:rPr>
          <w:b/>
        </w:rPr>
        <w:t>value</w:t>
      </w:r>
      <w:r>
        <w:t>(</w:t>
      </w:r>
      <w:proofErr w:type="gramEnd"/>
      <w:r>
        <w:t>) – Used to extract a single value from an XML document.</w:t>
      </w:r>
    </w:p>
    <w:p w:rsidR="00E910E5" w:rsidRDefault="00E910E5" w:rsidP="00E910E5">
      <w:pPr>
        <w:pStyle w:val="ListParagraph"/>
        <w:numPr>
          <w:ilvl w:val="0"/>
          <w:numId w:val="10"/>
        </w:numPr>
      </w:pPr>
      <w:proofErr w:type="gramStart"/>
      <w:r w:rsidRPr="00E910E5">
        <w:rPr>
          <w:b/>
        </w:rPr>
        <w:t>exist</w:t>
      </w:r>
      <w:r>
        <w:t>(</w:t>
      </w:r>
      <w:proofErr w:type="gramEnd"/>
      <w:r>
        <w:t>) – Used to determine if a specified node exists. Returns 1 if yes and 0 if no.</w:t>
      </w:r>
    </w:p>
    <w:p w:rsidR="00E910E5" w:rsidRDefault="00E910E5" w:rsidP="00E910E5">
      <w:pPr>
        <w:pStyle w:val="ListParagraph"/>
        <w:numPr>
          <w:ilvl w:val="0"/>
          <w:numId w:val="10"/>
        </w:numPr>
      </w:pPr>
      <w:proofErr w:type="gramStart"/>
      <w:r w:rsidRPr="00E910E5">
        <w:rPr>
          <w:b/>
        </w:rPr>
        <w:t>modify</w:t>
      </w:r>
      <w:r>
        <w:t>(</w:t>
      </w:r>
      <w:proofErr w:type="gramEnd"/>
      <w:r>
        <w:t>) – Updates XML data in an XML data type.</w:t>
      </w:r>
    </w:p>
    <w:p w:rsidR="00E910E5" w:rsidRDefault="00E910E5" w:rsidP="00E910E5">
      <w:pPr>
        <w:pStyle w:val="ListParagraph"/>
        <w:numPr>
          <w:ilvl w:val="0"/>
          <w:numId w:val="10"/>
        </w:numPr>
      </w:pPr>
      <w:proofErr w:type="gramStart"/>
      <w:r w:rsidRPr="00E910E5">
        <w:rPr>
          <w:b/>
        </w:rPr>
        <w:t>node</w:t>
      </w:r>
      <w:r>
        <w:t>(</w:t>
      </w:r>
      <w:proofErr w:type="gramEnd"/>
      <w:r>
        <w:t>) – Shreds XML data into multiple rows (not covered in this blog post).</w:t>
      </w:r>
    </w:p>
    <w:p w:rsidR="00E910E5" w:rsidRPr="00E910E5" w:rsidRDefault="00E910E5" w:rsidP="00E910E5">
      <w:pPr>
        <w:rPr>
          <w:b/>
        </w:rPr>
      </w:pPr>
      <w:r w:rsidRPr="00E910E5">
        <w:rPr>
          <w:b/>
        </w:rPr>
        <w:t xml:space="preserve">XML data type methods require an </w:t>
      </w:r>
      <w:proofErr w:type="spellStart"/>
      <w:r w:rsidRPr="00E910E5">
        <w:rPr>
          <w:b/>
        </w:rPr>
        <w:t>XPath</w:t>
      </w:r>
      <w:proofErr w:type="spellEnd"/>
      <w:r w:rsidRPr="00E910E5">
        <w:rPr>
          <w:b/>
        </w:rPr>
        <w:t xml:space="preserve"> expression as one of the (or the only) XQuery parameter(s), but not all of the methods return data. </w:t>
      </w:r>
    </w:p>
    <w:p w:rsidR="00296717" w:rsidRDefault="00E910E5" w:rsidP="00E910E5">
      <w:pPr>
        <w:pStyle w:val="ListParagraph"/>
        <w:numPr>
          <w:ilvl w:val="0"/>
          <w:numId w:val="9"/>
        </w:numPr>
      </w:pPr>
      <w:r>
        <w:t xml:space="preserve">Some of these methods simply </w:t>
      </w:r>
      <w:proofErr w:type="spellStart"/>
      <w:r>
        <w:t>analyze</w:t>
      </w:r>
      <w:proofErr w:type="spellEnd"/>
      <w:r>
        <w:t xml:space="preserve"> the data at that level and return a status to you. In order to be proficient with any of the XML data type methods, it is important for you to become familiar with using </w:t>
      </w:r>
      <w:proofErr w:type="spellStart"/>
      <w:r>
        <w:t>XPath</w:t>
      </w:r>
      <w:proofErr w:type="spellEnd"/>
      <w:r>
        <w:t xml:space="preserve"> expressions.</w:t>
      </w:r>
    </w:p>
    <w:p w:rsidR="005A0E97" w:rsidRDefault="005A0E97" w:rsidP="005A0E97">
      <w:pPr>
        <w:pStyle w:val="Heading2"/>
        <w:rPr>
          <w:b/>
        </w:rPr>
      </w:pPr>
      <w:r w:rsidRPr="005A0E97">
        <w:rPr>
          <w:b/>
        </w:rPr>
        <w:t xml:space="preserve">The </w:t>
      </w:r>
      <w:proofErr w:type="gramStart"/>
      <w:r w:rsidRPr="005A0E97">
        <w:rPr>
          <w:b/>
        </w:rPr>
        <w:t>query(</w:t>
      </w:r>
      <w:proofErr w:type="gramEnd"/>
      <w:r w:rsidRPr="005A0E97">
        <w:rPr>
          <w:b/>
        </w:rPr>
        <w:t>) Method</w:t>
      </w:r>
    </w:p>
    <w:p w:rsidR="005A0E97" w:rsidRPr="005A0E97" w:rsidRDefault="005A0E97" w:rsidP="005A0E97">
      <w:pPr>
        <w:rPr>
          <w:b/>
        </w:rPr>
      </w:pPr>
      <w:r w:rsidRPr="005A0E97">
        <w:rPr>
          <w:b/>
        </w:rPr>
        <w:t xml:space="preserve">This method basically needs an </w:t>
      </w:r>
      <w:proofErr w:type="spellStart"/>
      <w:r w:rsidRPr="005A0E97">
        <w:rPr>
          <w:b/>
        </w:rPr>
        <w:t>XPath</w:t>
      </w:r>
      <w:proofErr w:type="spellEnd"/>
      <w:r w:rsidRPr="005A0E97">
        <w:rPr>
          <w:b/>
        </w:rPr>
        <w:t xml:space="preserve"> expression in the XQuery parameter and returns an XML data type. </w:t>
      </w:r>
    </w:p>
    <w:p w:rsidR="005A0E97" w:rsidRDefault="005A0E97" w:rsidP="005A0E97">
      <w:pPr>
        <w:pStyle w:val="ListParagraph"/>
        <w:numPr>
          <w:ilvl w:val="0"/>
          <w:numId w:val="9"/>
        </w:numPr>
      </w:pPr>
      <w:r w:rsidRPr="005A0E97">
        <w:t xml:space="preserve">The </w:t>
      </w:r>
      <w:proofErr w:type="spellStart"/>
      <w:r w:rsidRPr="005A0E97">
        <w:t>XPath</w:t>
      </w:r>
      <w:proofErr w:type="spellEnd"/>
      <w:r w:rsidRPr="005A0E97">
        <w:t xml:space="preserve"> expression (‘/Music/</w:t>
      </w:r>
      <w:proofErr w:type="gramStart"/>
      <w:r w:rsidRPr="005A0E97">
        <w:t>Song[</w:t>
      </w:r>
      <w:proofErr w:type="gramEnd"/>
      <w:r w:rsidRPr="005A0E97">
        <w:t>1]/Singer[2]/</w:t>
      </w:r>
      <w:proofErr w:type="spellStart"/>
      <w:r w:rsidRPr="005A0E97">
        <w:t>BandName</w:t>
      </w:r>
      <w:proofErr w:type="spellEnd"/>
      <w:r w:rsidRPr="005A0E97">
        <w:t xml:space="preserve">’) specifies that we want to navigate to the </w:t>
      </w:r>
      <w:proofErr w:type="spellStart"/>
      <w:r w:rsidRPr="005A0E97">
        <w:t>BandName</w:t>
      </w:r>
      <w:proofErr w:type="spellEnd"/>
      <w:r w:rsidRPr="005A0E97">
        <w:t xml:space="preserve"> element of the second Singer of the first Song. </w:t>
      </w:r>
    </w:p>
    <w:p w:rsidR="005A0E97" w:rsidRDefault="005A0E97" w:rsidP="005A0E97">
      <w:pPr>
        <w:pStyle w:val="ListParagraph"/>
        <w:numPr>
          <w:ilvl w:val="0"/>
          <w:numId w:val="9"/>
        </w:numPr>
      </w:pPr>
      <w:r>
        <w:rPr>
          <w:noProof/>
          <w:lang w:eastAsia="en-IN"/>
        </w:rPr>
        <w:drawing>
          <wp:anchor distT="0" distB="0" distL="114300" distR="114300" simplePos="0" relativeHeight="251666432" behindDoc="0" locked="0" layoutInCell="1" allowOverlap="1" wp14:anchorId="217D77FE" wp14:editId="6570FE73">
            <wp:simplePos x="0" y="0"/>
            <wp:positionH relativeFrom="margin">
              <wp:align>center</wp:align>
            </wp:positionH>
            <wp:positionV relativeFrom="paragraph">
              <wp:posOffset>604198</wp:posOffset>
            </wp:positionV>
            <wp:extent cx="4316666" cy="855836"/>
            <wp:effectExtent l="19050" t="19050" r="8255" b="20955"/>
            <wp:wrapTopAndBottom/>
            <wp:docPr id="5" name="Picture 5" descr="SQL SERVER - Introduction to Discovering XML Data Type Methods - A Primer j2p-day5-image-1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 Introduction to Discovering XML Data Type Methods - A Primer j2p-day5-image-1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666" cy="855836"/>
                    </a:xfrm>
                    <a:prstGeom prst="rect">
                      <a:avLst/>
                    </a:prstGeom>
                    <a:noFill/>
                    <a:ln w="12700">
                      <a:solidFill>
                        <a:schemeClr val="tx1"/>
                      </a:solidFill>
                    </a:ln>
                  </pic:spPr>
                </pic:pic>
              </a:graphicData>
            </a:graphic>
          </wp:anchor>
        </w:drawing>
      </w:r>
      <w:r w:rsidRPr="005A0E97">
        <w:t xml:space="preserve">The </w:t>
      </w:r>
      <w:proofErr w:type="gramStart"/>
      <w:r w:rsidRPr="005A0E97">
        <w:t>query(</w:t>
      </w:r>
      <w:proofErr w:type="gramEnd"/>
      <w:r w:rsidRPr="005A0E97">
        <w:t xml:space="preserve"> ) method returns the XML fragment containing everything between (and including) the beginning and ending tags of that </w:t>
      </w:r>
      <w:proofErr w:type="spellStart"/>
      <w:r w:rsidRPr="005A0E97">
        <w:t>BandName</w:t>
      </w:r>
      <w:proofErr w:type="spellEnd"/>
      <w:r w:rsidRPr="005A0E97">
        <w:t xml:space="preserve"> element, which in this example is UB40.</w:t>
      </w:r>
    </w:p>
    <w:p w:rsidR="005A0E97" w:rsidRDefault="005A0E97" w:rsidP="005A0E97">
      <w:pPr>
        <w:pStyle w:val="Heading2"/>
        <w:rPr>
          <w:b/>
        </w:rPr>
      </w:pPr>
      <w:r w:rsidRPr="005A0E97">
        <w:rPr>
          <w:b/>
        </w:rPr>
        <w:t xml:space="preserve">The </w:t>
      </w:r>
      <w:proofErr w:type="gramStart"/>
      <w:r w:rsidRPr="005A0E97">
        <w:rPr>
          <w:b/>
        </w:rPr>
        <w:t>value(</w:t>
      </w:r>
      <w:proofErr w:type="gramEnd"/>
      <w:r w:rsidRPr="005A0E97">
        <w:rPr>
          <w:b/>
        </w:rPr>
        <w:t>) Method</w:t>
      </w:r>
    </w:p>
    <w:p w:rsidR="005A0E97" w:rsidRPr="005A0E97" w:rsidRDefault="005A0E97" w:rsidP="005A0E97">
      <w:pPr>
        <w:rPr>
          <w:b/>
        </w:rPr>
      </w:pPr>
      <w:r w:rsidRPr="005A0E97">
        <w:rPr>
          <w:b/>
        </w:rPr>
        <w:t xml:space="preserve">It returns just your data (without the metadata – no element tags) and gives you the freedom to specify any data type you would like. In other words, if you are pulling from </w:t>
      </w:r>
      <w:proofErr w:type="spellStart"/>
      <w:proofErr w:type="gramStart"/>
      <w:r w:rsidRPr="005A0E97">
        <w:rPr>
          <w:b/>
        </w:rPr>
        <w:t>a</w:t>
      </w:r>
      <w:proofErr w:type="spellEnd"/>
      <w:proofErr w:type="gramEnd"/>
      <w:r w:rsidRPr="005A0E97">
        <w:rPr>
          <w:b/>
        </w:rPr>
        <w:t xml:space="preserve"> element, then you might want the result returned as a Money or a Decimal data type.</w:t>
      </w:r>
    </w:p>
    <w:p w:rsidR="005A0E97" w:rsidRDefault="005A0E97" w:rsidP="005A0E97">
      <w:pPr>
        <w:rPr>
          <w:b/>
        </w:rPr>
      </w:pPr>
      <w:r>
        <w:rPr>
          <w:noProof/>
          <w:lang w:eastAsia="en-IN"/>
        </w:rPr>
        <w:drawing>
          <wp:anchor distT="0" distB="0" distL="114300" distR="114300" simplePos="0" relativeHeight="251667456" behindDoc="0" locked="0" layoutInCell="1" allowOverlap="1" wp14:anchorId="60190755" wp14:editId="3B3B25C4">
            <wp:simplePos x="0" y="0"/>
            <wp:positionH relativeFrom="margin">
              <wp:align>center</wp:align>
            </wp:positionH>
            <wp:positionV relativeFrom="paragraph">
              <wp:posOffset>473710</wp:posOffset>
            </wp:positionV>
            <wp:extent cx="4353567" cy="903480"/>
            <wp:effectExtent l="19050" t="19050" r="8890" b="11430"/>
            <wp:wrapTopAndBottom/>
            <wp:docPr id="6" name="Picture 6" descr="SQL SERVER - Introduction to Discovering XML Data Type Methods - A Primer j2p-day5-image-2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 Introduction to Discovering XML Data Type Methods - A Primer j2p-day5-image-2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567" cy="903480"/>
                    </a:xfrm>
                    <a:prstGeom prst="rect">
                      <a:avLst/>
                    </a:prstGeom>
                    <a:noFill/>
                    <a:ln w="12700">
                      <a:solidFill>
                        <a:schemeClr val="tx1"/>
                      </a:solidFill>
                    </a:ln>
                  </pic:spPr>
                </pic:pic>
              </a:graphicData>
            </a:graphic>
          </wp:anchor>
        </w:drawing>
      </w:r>
      <w:r w:rsidRPr="005A0E97">
        <w:rPr>
          <w:b/>
        </w:rPr>
        <w:t xml:space="preserve"> If you are pulling from the element, you might specify that the returning data should be a </w:t>
      </w:r>
      <w:proofErr w:type="spellStart"/>
      <w:r w:rsidRPr="005A0E97">
        <w:rPr>
          <w:b/>
        </w:rPr>
        <w:t>varchar</w:t>
      </w:r>
      <w:proofErr w:type="spellEnd"/>
      <w:r w:rsidRPr="005A0E97">
        <w:rPr>
          <w:b/>
        </w:rPr>
        <w:t xml:space="preserve"> data type.</w:t>
      </w:r>
    </w:p>
    <w:p w:rsidR="005A0E97" w:rsidRDefault="005A0E97" w:rsidP="005A0E97">
      <w:pPr>
        <w:rPr>
          <w:rFonts w:ascii="Arial" w:hAnsi="Arial" w:cs="Arial"/>
          <w:color w:val="363B3F"/>
          <w:sz w:val="21"/>
          <w:szCs w:val="21"/>
          <w:shd w:val="clear" w:color="auto" w:fill="FFFFFF"/>
        </w:rPr>
      </w:pPr>
      <w:r>
        <w:rPr>
          <w:rFonts w:ascii="Arial" w:hAnsi="Arial" w:cs="Arial"/>
          <w:color w:val="363B3F"/>
          <w:sz w:val="21"/>
          <w:szCs w:val="21"/>
          <w:shd w:val="clear" w:color="auto" w:fill="FFFFFF"/>
        </w:rPr>
        <w:t xml:space="preserve">Observe that XQuery gives us the freedom to specify data types which are compatible with character data (e.g., </w:t>
      </w:r>
      <w:proofErr w:type="gramStart"/>
      <w:r>
        <w:rPr>
          <w:rFonts w:ascii="Arial" w:hAnsi="Arial" w:cs="Arial"/>
          <w:color w:val="363B3F"/>
          <w:sz w:val="21"/>
          <w:szCs w:val="21"/>
          <w:shd w:val="clear" w:color="auto" w:fill="FFFFFF"/>
        </w:rPr>
        <w:t>char(</w:t>
      </w:r>
      <w:proofErr w:type="gramEnd"/>
      <w:r>
        <w:rPr>
          <w:rFonts w:ascii="Arial" w:hAnsi="Arial" w:cs="Arial"/>
          <w:color w:val="363B3F"/>
          <w:sz w:val="21"/>
          <w:szCs w:val="21"/>
          <w:shd w:val="clear" w:color="auto" w:fill="FFFFFF"/>
        </w:rPr>
        <w:t xml:space="preserve">20), </w:t>
      </w:r>
      <w:proofErr w:type="spellStart"/>
      <w:r>
        <w:rPr>
          <w:rFonts w:ascii="Arial" w:hAnsi="Arial" w:cs="Arial"/>
          <w:color w:val="363B3F"/>
          <w:sz w:val="21"/>
          <w:szCs w:val="21"/>
          <w:shd w:val="clear" w:color="auto" w:fill="FFFFFF"/>
        </w:rPr>
        <w:t>varchar</w:t>
      </w:r>
      <w:proofErr w:type="spellEnd"/>
      <w:r>
        <w:rPr>
          <w:rFonts w:ascii="Arial" w:hAnsi="Arial" w:cs="Arial"/>
          <w:color w:val="363B3F"/>
          <w:sz w:val="21"/>
          <w:szCs w:val="21"/>
          <w:shd w:val="clear" w:color="auto" w:fill="FFFFFF"/>
        </w:rPr>
        <w:t>(max)).</w:t>
      </w:r>
    </w:p>
    <w:p w:rsidR="005A0E97" w:rsidRDefault="005A0E97" w:rsidP="005A0E97">
      <w:pPr>
        <w:rPr>
          <w:b/>
        </w:rPr>
      </w:pPr>
      <w:r>
        <w:rPr>
          <w:noProof/>
          <w:lang w:eastAsia="en-IN"/>
        </w:rPr>
        <w:lastRenderedPageBreak/>
        <w:drawing>
          <wp:anchor distT="0" distB="0" distL="114300" distR="114300" simplePos="0" relativeHeight="251668480" behindDoc="0" locked="0" layoutInCell="1" allowOverlap="1" wp14:anchorId="3EA0331F" wp14:editId="22D5F4F2">
            <wp:simplePos x="0" y="0"/>
            <wp:positionH relativeFrom="margin">
              <wp:posOffset>598805</wp:posOffset>
            </wp:positionH>
            <wp:positionV relativeFrom="paragraph">
              <wp:posOffset>19793</wp:posOffset>
            </wp:positionV>
            <wp:extent cx="4528922" cy="810297"/>
            <wp:effectExtent l="19050" t="19050" r="24130" b="27940"/>
            <wp:wrapTopAndBottom/>
            <wp:docPr id="7" name="Picture 7" descr="SQL SERVER - Introduction to Discovering XML Data Type Methods - A Primer j2p-day5-image-2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 Introduction to Discovering XML Data Type Methods - A Primer j2p-day5-image-2b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8922" cy="810297"/>
                    </a:xfrm>
                    <a:prstGeom prst="rect">
                      <a:avLst/>
                    </a:prstGeom>
                    <a:noFill/>
                    <a:ln w="12700">
                      <a:solidFill>
                        <a:schemeClr val="tx1"/>
                      </a:solidFill>
                    </a:ln>
                  </pic:spPr>
                </pic:pic>
              </a:graphicData>
            </a:graphic>
          </wp:anchor>
        </w:drawing>
      </w:r>
    </w:p>
    <w:p w:rsidR="005A0E97" w:rsidRDefault="005A0E97" w:rsidP="005A0E97">
      <w:pPr>
        <w:pStyle w:val="Heading2"/>
        <w:rPr>
          <w:b/>
        </w:rPr>
      </w:pPr>
      <w:r w:rsidRPr="005A0E97">
        <w:rPr>
          <w:b/>
        </w:rPr>
        <w:t xml:space="preserve">The </w:t>
      </w:r>
      <w:proofErr w:type="gramStart"/>
      <w:r w:rsidRPr="005A0E97">
        <w:rPr>
          <w:b/>
        </w:rPr>
        <w:t>exist(</w:t>
      </w:r>
      <w:proofErr w:type="gramEnd"/>
      <w:r w:rsidRPr="005A0E97">
        <w:rPr>
          <w:b/>
        </w:rPr>
        <w:t>) Method</w:t>
      </w:r>
    </w:p>
    <w:p w:rsidR="005A0E97" w:rsidRDefault="00626331" w:rsidP="005A0E97">
      <w:pPr>
        <w:rPr>
          <w:b/>
        </w:rPr>
      </w:pPr>
      <w:r>
        <w:rPr>
          <w:b/>
        </w:rPr>
        <w:t>It</w:t>
      </w:r>
      <w:r w:rsidR="005A0E97" w:rsidRPr="005A0E97">
        <w:rPr>
          <w:b/>
        </w:rPr>
        <w:t xml:space="preserve"> will check for the existence and even the value of the </w:t>
      </w:r>
      <w:proofErr w:type="spellStart"/>
      <w:r w:rsidR="005A0E97" w:rsidRPr="005A0E97">
        <w:rPr>
          <w:b/>
        </w:rPr>
        <w:t>XPath</w:t>
      </w:r>
      <w:proofErr w:type="spellEnd"/>
      <w:r w:rsidR="005A0E97" w:rsidRPr="005A0E97">
        <w:rPr>
          <w:b/>
        </w:rPr>
        <w:t xml:space="preserve"> expression you specify.</w:t>
      </w:r>
    </w:p>
    <w:p w:rsidR="00626331" w:rsidRDefault="00626331" w:rsidP="005A0E97">
      <w:pPr>
        <w:rPr>
          <w:b/>
        </w:rPr>
      </w:pPr>
      <w:r w:rsidRPr="00626331">
        <w:rPr>
          <w:b/>
        </w:rPr>
        <w:t xml:space="preserve">In this example you will use the </w:t>
      </w:r>
      <w:proofErr w:type="gramStart"/>
      <w:r w:rsidRPr="00626331">
        <w:rPr>
          <w:b/>
        </w:rPr>
        <w:t>exist(</w:t>
      </w:r>
      <w:proofErr w:type="gramEnd"/>
      <w:r w:rsidRPr="00626331">
        <w:rPr>
          <w:b/>
        </w:rPr>
        <w:t xml:space="preserve"> ) method to determine if a particular song is in the catalogue. </w:t>
      </w:r>
    </w:p>
    <w:p w:rsidR="00626331" w:rsidRDefault="00626331" w:rsidP="00626331">
      <w:pPr>
        <w:pStyle w:val="ListParagraph"/>
        <w:numPr>
          <w:ilvl w:val="0"/>
          <w:numId w:val="11"/>
        </w:numPr>
      </w:pPr>
      <w:r>
        <w:rPr>
          <w:noProof/>
          <w:lang w:eastAsia="en-IN"/>
        </w:rPr>
        <w:drawing>
          <wp:anchor distT="0" distB="0" distL="114300" distR="114300" simplePos="0" relativeHeight="251670528" behindDoc="0" locked="0" layoutInCell="1" allowOverlap="1" wp14:anchorId="1EDF53C3" wp14:editId="789D1A22">
            <wp:simplePos x="0" y="0"/>
            <wp:positionH relativeFrom="margin">
              <wp:posOffset>965835</wp:posOffset>
            </wp:positionH>
            <wp:positionV relativeFrom="paragraph">
              <wp:posOffset>1659890</wp:posOffset>
            </wp:positionV>
            <wp:extent cx="3776345" cy="1044575"/>
            <wp:effectExtent l="19050" t="19050" r="14605" b="22225"/>
            <wp:wrapTopAndBottom/>
            <wp:docPr id="9" name="Picture 9" descr="SQL SERVER - Introduction to Discovering XML Data Type Methods - A Primer j2p-day5-image-3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 Introduction to Discovering XML Data Type Methods - A Primer j2p-day5-image-3b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345" cy="104457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9504" behindDoc="1" locked="0" layoutInCell="1" allowOverlap="1" wp14:anchorId="76750B01" wp14:editId="033410E4">
            <wp:simplePos x="0" y="0"/>
            <wp:positionH relativeFrom="margin">
              <wp:align>center</wp:align>
            </wp:positionH>
            <wp:positionV relativeFrom="paragraph">
              <wp:posOffset>460564</wp:posOffset>
            </wp:positionV>
            <wp:extent cx="3795522" cy="1103057"/>
            <wp:effectExtent l="19050" t="19050" r="14605" b="20955"/>
            <wp:wrapTopAndBottom/>
            <wp:docPr id="8" name="Picture 8" descr="SQL SERVER - Introduction to Discovering XML Data Type Methods - A Primer j2p-day5-image-3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 Introduction to Discovering XML Data Type Methods - A Primer j2p-day5-image-3a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5522" cy="1103057"/>
                    </a:xfrm>
                    <a:prstGeom prst="rect">
                      <a:avLst/>
                    </a:prstGeom>
                    <a:noFill/>
                    <a:ln w="12700">
                      <a:solidFill>
                        <a:schemeClr val="tx1"/>
                      </a:solidFill>
                    </a:ln>
                  </pic:spPr>
                </pic:pic>
              </a:graphicData>
            </a:graphic>
          </wp:anchor>
        </w:drawing>
      </w:r>
      <w:r w:rsidRPr="00626331">
        <w:t xml:space="preserve">The song </w:t>
      </w:r>
      <w:proofErr w:type="spellStart"/>
      <w:r w:rsidRPr="00626331">
        <w:t>TitleID</w:t>
      </w:r>
      <w:proofErr w:type="spellEnd"/>
      <w:r w:rsidRPr="00626331">
        <w:t xml:space="preserve"> you are looking for is 13161. As you can see from the screenshot, this </w:t>
      </w:r>
      <w:proofErr w:type="spellStart"/>
      <w:r w:rsidRPr="00626331">
        <w:t>TitleID</w:t>
      </w:r>
      <w:proofErr w:type="spellEnd"/>
      <w:r w:rsidRPr="00626331">
        <w:t xml:space="preserve"> does exist as indicated by the return value of 1 (numeric value for ‘Yes’).</w:t>
      </w:r>
    </w:p>
    <w:p w:rsidR="00626331" w:rsidRDefault="00626331" w:rsidP="00626331">
      <w:pPr>
        <w:pStyle w:val="Heading2"/>
        <w:rPr>
          <w:b/>
        </w:rPr>
      </w:pPr>
      <w:r w:rsidRPr="00626331">
        <w:rPr>
          <w:b/>
        </w:rPr>
        <w:t xml:space="preserve">The </w:t>
      </w:r>
      <w:proofErr w:type="gramStart"/>
      <w:r w:rsidRPr="00626331">
        <w:rPr>
          <w:b/>
        </w:rPr>
        <w:t>modify(</w:t>
      </w:r>
      <w:proofErr w:type="gramEnd"/>
      <w:r w:rsidRPr="00626331">
        <w:rPr>
          <w:b/>
        </w:rPr>
        <w:t>) Method</w:t>
      </w:r>
    </w:p>
    <w:p w:rsidR="00626331" w:rsidRPr="00626331" w:rsidRDefault="00626331" w:rsidP="00626331">
      <w:pPr>
        <w:rPr>
          <w:b/>
        </w:rPr>
      </w:pPr>
      <w:r w:rsidRPr="00626331">
        <w:rPr>
          <w:b/>
        </w:rPr>
        <w:t xml:space="preserve">The </w:t>
      </w:r>
      <w:proofErr w:type="gramStart"/>
      <w:r w:rsidRPr="00626331">
        <w:rPr>
          <w:b/>
        </w:rPr>
        <w:t>modify(</w:t>
      </w:r>
      <w:proofErr w:type="gramEnd"/>
      <w:r w:rsidRPr="00626331">
        <w:rPr>
          <w:b/>
        </w:rPr>
        <w:t xml:space="preserve"> ) method allows you to change values directly in your XML stream. </w:t>
      </w:r>
    </w:p>
    <w:p w:rsidR="00626331" w:rsidRDefault="00626331" w:rsidP="00626331">
      <w:pPr>
        <w:pStyle w:val="ListParagraph"/>
        <w:numPr>
          <w:ilvl w:val="0"/>
          <w:numId w:val="11"/>
        </w:numPr>
      </w:pPr>
      <w:r w:rsidRPr="00626331">
        <w:t xml:space="preserve">Like all other XML data type methods, it needs an </w:t>
      </w:r>
      <w:proofErr w:type="spellStart"/>
      <w:r w:rsidRPr="00626331">
        <w:t>XPath</w:t>
      </w:r>
      <w:proofErr w:type="spellEnd"/>
      <w:r w:rsidRPr="00626331">
        <w:t xml:space="preserve"> parameter to know which value to change.</w:t>
      </w:r>
    </w:p>
    <w:p w:rsidR="00626331" w:rsidRDefault="00626331" w:rsidP="00626331">
      <w:pPr>
        <w:pStyle w:val="ListParagraph"/>
        <w:numPr>
          <w:ilvl w:val="0"/>
          <w:numId w:val="11"/>
        </w:numPr>
      </w:pPr>
      <w:r w:rsidRPr="00626331">
        <w:t xml:space="preserve">However, unlike the other methods, </w:t>
      </w:r>
      <w:proofErr w:type="gramStart"/>
      <w:r w:rsidRPr="00626331">
        <w:rPr>
          <w:b/>
          <w:i/>
          <w:highlight w:val="yellow"/>
        </w:rPr>
        <w:t>modify(</w:t>
      </w:r>
      <w:proofErr w:type="gramEnd"/>
      <w:r w:rsidRPr="00626331">
        <w:rPr>
          <w:b/>
          <w:i/>
          <w:highlight w:val="yellow"/>
        </w:rPr>
        <w:t xml:space="preserve"> )</w:t>
      </w:r>
      <w:r w:rsidRPr="00626331">
        <w:t xml:space="preserve"> works with an </w:t>
      </w:r>
      <w:r w:rsidRPr="00626331">
        <w:rPr>
          <w:b/>
          <w:i/>
        </w:rPr>
        <w:t>UPDATE</w:t>
      </w:r>
      <w:r w:rsidRPr="00626331">
        <w:t xml:space="preserve"> statement (it will not work with a SELECT statement). </w:t>
      </w:r>
    </w:p>
    <w:p w:rsidR="00626331" w:rsidRDefault="00626331" w:rsidP="00626331">
      <w:pPr>
        <w:pStyle w:val="ListParagraph"/>
        <w:numPr>
          <w:ilvl w:val="0"/>
          <w:numId w:val="11"/>
        </w:numPr>
      </w:pPr>
      <w:r>
        <w:rPr>
          <w:noProof/>
          <w:lang w:eastAsia="en-IN"/>
        </w:rPr>
        <w:drawing>
          <wp:anchor distT="0" distB="0" distL="114300" distR="114300" simplePos="0" relativeHeight="251671552" behindDoc="0" locked="0" layoutInCell="1" allowOverlap="1" wp14:anchorId="1D6437FD" wp14:editId="28C4B323">
            <wp:simplePos x="0" y="0"/>
            <wp:positionH relativeFrom="margin">
              <wp:align>center</wp:align>
            </wp:positionH>
            <wp:positionV relativeFrom="paragraph">
              <wp:posOffset>469455</wp:posOffset>
            </wp:positionV>
            <wp:extent cx="3692929" cy="1369258"/>
            <wp:effectExtent l="19050" t="19050" r="22225" b="21590"/>
            <wp:wrapTopAndBottom/>
            <wp:docPr id="10" name="Picture 10" descr="SQL SERVER - Introduction to Discovering XML Data Type Methods - A Primer j2p-day5-image-4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 Introduction to Discovering XML Data Type Methods - A Primer j2p-day5-image-4b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929" cy="1369258"/>
                    </a:xfrm>
                    <a:prstGeom prst="rect">
                      <a:avLst/>
                    </a:prstGeom>
                    <a:noFill/>
                    <a:ln w="12700">
                      <a:solidFill>
                        <a:schemeClr val="tx1"/>
                      </a:solidFill>
                    </a:ln>
                  </pic:spPr>
                </pic:pic>
              </a:graphicData>
            </a:graphic>
          </wp:anchor>
        </w:drawing>
      </w:r>
      <w:r w:rsidRPr="00626331">
        <w:t>Also, modify( ) can only work with one data value at a time, which is a mathematical and programming concept known as a singleton.</w:t>
      </w:r>
    </w:p>
    <w:p w:rsidR="002172CB" w:rsidRDefault="002172CB">
      <w:r>
        <w:br w:type="page"/>
      </w:r>
    </w:p>
    <w:p w:rsidR="00626331" w:rsidRDefault="002172CB" w:rsidP="002172CB">
      <w:pPr>
        <w:pStyle w:val="Heading1"/>
        <w:rPr>
          <w:b/>
        </w:rPr>
      </w:pPr>
      <w:r w:rsidRPr="002172CB">
        <w:rPr>
          <w:b/>
        </w:rPr>
        <w:lastRenderedPageBreak/>
        <w:t>16. Standard Reports from SQL Server Management Studio</w:t>
      </w:r>
    </w:p>
    <w:p w:rsidR="008E1F46" w:rsidRPr="008E1F46" w:rsidRDefault="008E1F46" w:rsidP="008E1F46">
      <w:pPr>
        <w:rPr>
          <w:b/>
        </w:rPr>
      </w:pPr>
      <w:r w:rsidRPr="008E1F46">
        <w:rPr>
          <w:b/>
        </w:rPr>
        <w:t xml:space="preserve">SQL Server management Studio 2012 is wonderful tool and has many different features. </w:t>
      </w:r>
    </w:p>
    <w:p w:rsidR="008E1F46" w:rsidRDefault="008E1F46" w:rsidP="008E1F46">
      <w:pPr>
        <w:pStyle w:val="ListParagraph"/>
        <w:numPr>
          <w:ilvl w:val="0"/>
          <w:numId w:val="12"/>
        </w:numPr>
      </w:pPr>
      <w:r>
        <w:t xml:space="preserve">Many times, an average user does not use them as they are not aware about these features. Today, we will learn one such feature. </w:t>
      </w:r>
    </w:p>
    <w:p w:rsidR="008E1F46" w:rsidRDefault="008E1F46" w:rsidP="008E1F46">
      <w:pPr>
        <w:pStyle w:val="ListParagraph"/>
        <w:numPr>
          <w:ilvl w:val="0"/>
          <w:numId w:val="12"/>
        </w:numPr>
      </w:pPr>
      <w:r>
        <w:t>SSMS comes with many inbuilt performance and activity reports, but we do not use it to the full potential.</w:t>
      </w:r>
    </w:p>
    <w:p w:rsidR="008E1F46" w:rsidRDefault="008E1F46" w:rsidP="008E1F46"/>
    <w:p w:rsidR="002172CB" w:rsidRDefault="008E1F46" w:rsidP="008E1F46">
      <w:pPr>
        <w:rPr>
          <w:b/>
          <w:i/>
        </w:rPr>
      </w:pPr>
      <w:r w:rsidRPr="008E1F46">
        <w:rPr>
          <w:b/>
          <w:i/>
          <w:highlight w:val="yellow"/>
        </w:rPr>
        <w:t>Connect to SQL Server Node &gt;&gt; Right Click on it &gt;&gt; Go to Reports &gt;&gt; Click on Standard Reports &gt;&gt; Pick Any Report.</w:t>
      </w:r>
    </w:p>
    <w:p w:rsidR="008E1F46" w:rsidRDefault="008E1F46">
      <w:r>
        <w:br w:type="page"/>
      </w:r>
    </w:p>
    <w:p w:rsidR="008E1F46" w:rsidRDefault="00B703A6" w:rsidP="00B703A6">
      <w:pPr>
        <w:pStyle w:val="Heading1"/>
        <w:rPr>
          <w:b/>
        </w:rPr>
      </w:pPr>
      <w:r w:rsidRPr="00B703A6">
        <w:rPr>
          <w:b/>
        </w:rPr>
        <w:lastRenderedPageBreak/>
        <w:t>17. Tricks to Replace SELECT * with Column Names</w:t>
      </w:r>
    </w:p>
    <w:p w:rsidR="00B703A6" w:rsidRDefault="00B703A6" w:rsidP="00B703A6">
      <w:pPr>
        <w:rPr>
          <w:b/>
        </w:rPr>
      </w:pPr>
      <w:r w:rsidRPr="00B703A6">
        <w:rPr>
          <w:b/>
        </w:rPr>
        <w:t>SELECT * has many disadvantages.</w:t>
      </w:r>
    </w:p>
    <w:p w:rsidR="00B703A6" w:rsidRPr="0025323D" w:rsidRDefault="00B703A6" w:rsidP="00B703A6">
      <w:pPr>
        <w:pStyle w:val="ListParagraph"/>
        <w:numPr>
          <w:ilvl w:val="0"/>
          <w:numId w:val="13"/>
        </w:numPr>
      </w:pPr>
      <w:r w:rsidRPr="0025323D">
        <w:t>Retrieves unnecessary columns and increases network traffic</w:t>
      </w:r>
    </w:p>
    <w:p w:rsidR="00B703A6" w:rsidRPr="0025323D" w:rsidRDefault="00B703A6" w:rsidP="00B703A6">
      <w:pPr>
        <w:pStyle w:val="ListParagraph"/>
        <w:numPr>
          <w:ilvl w:val="0"/>
          <w:numId w:val="13"/>
        </w:numPr>
      </w:pPr>
      <w:r w:rsidRPr="0025323D">
        <w:t>When a new columns are added views needs to be refreshed manually</w:t>
      </w:r>
    </w:p>
    <w:p w:rsidR="00B703A6" w:rsidRPr="0025323D" w:rsidRDefault="00B703A6" w:rsidP="00B703A6">
      <w:pPr>
        <w:pStyle w:val="ListParagraph"/>
        <w:numPr>
          <w:ilvl w:val="0"/>
          <w:numId w:val="13"/>
        </w:numPr>
      </w:pPr>
      <w:r w:rsidRPr="0025323D">
        <w:t>Leads to usage of sub-optimal execution plan</w:t>
      </w:r>
    </w:p>
    <w:p w:rsidR="00B703A6" w:rsidRPr="0025323D" w:rsidRDefault="00B703A6" w:rsidP="00B703A6">
      <w:pPr>
        <w:pStyle w:val="ListParagraph"/>
        <w:numPr>
          <w:ilvl w:val="0"/>
          <w:numId w:val="13"/>
        </w:numPr>
      </w:pPr>
      <w:r w:rsidRPr="0025323D">
        <w:t>Uses clustered index in most of the cases instead of using optimal index</w:t>
      </w:r>
    </w:p>
    <w:p w:rsidR="00B703A6" w:rsidRPr="0025323D" w:rsidRDefault="00B703A6" w:rsidP="00B703A6">
      <w:pPr>
        <w:pStyle w:val="ListParagraph"/>
        <w:numPr>
          <w:ilvl w:val="0"/>
          <w:numId w:val="13"/>
        </w:numPr>
      </w:pPr>
      <w:r w:rsidRPr="0025323D">
        <w:t>It is difficult to debug.</w:t>
      </w:r>
    </w:p>
    <w:p w:rsidR="0025323D" w:rsidRPr="0025323D" w:rsidRDefault="0025323D" w:rsidP="0025323D">
      <w:pPr>
        <w:rPr>
          <w:b/>
        </w:rPr>
      </w:pPr>
      <w:r w:rsidRPr="0025323D">
        <w:rPr>
          <w:b/>
        </w:rPr>
        <w:t>There are two quick tricks I have discussed in the video which explains how users can avoid using SELECT * but instead list the column names.</w:t>
      </w:r>
    </w:p>
    <w:p w:rsidR="00E94E25" w:rsidRDefault="0025323D" w:rsidP="0025323D">
      <w:pPr>
        <w:pStyle w:val="ListParagraph"/>
        <w:numPr>
          <w:ilvl w:val="0"/>
          <w:numId w:val="14"/>
        </w:numPr>
        <w:rPr>
          <w:b/>
        </w:rPr>
      </w:pPr>
      <w:r w:rsidRPr="0025323D">
        <w:rPr>
          <w:b/>
        </w:rPr>
        <w:t>Drag the columns folder from SQL Server Ma</w:t>
      </w:r>
      <w:r w:rsidRPr="0025323D">
        <w:rPr>
          <w:b/>
        </w:rPr>
        <w:t>nagement Studio to Query Editor</w:t>
      </w:r>
    </w:p>
    <w:p w:rsidR="00E425C4" w:rsidRDefault="0025323D" w:rsidP="0025323D">
      <w:pPr>
        <w:pStyle w:val="ListParagraph"/>
        <w:numPr>
          <w:ilvl w:val="0"/>
          <w:numId w:val="14"/>
        </w:numPr>
        <w:rPr>
          <w:b/>
        </w:rPr>
      </w:pPr>
      <w:r w:rsidRPr="0025323D">
        <w:rPr>
          <w:b/>
        </w:rPr>
        <w:t>Right Click on Table Name &gt;&gt; Scri</w:t>
      </w:r>
      <w:r w:rsidR="00E94E25">
        <w:rPr>
          <w:b/>
        </w:rPr>
        <w:t>pt Ta</w:t>
      </w:r>
      <w:r w:rsidRPr="0025323D">
        <w:rPr>
          <w:b/>
        </w:rPr>
        <w:t>ble AS &gt;&gt; SELECT To… &gt;&gt; Select option</w:t>
      </w:r>
    </w:p>
    <w:p w:rsidR="00E425C4" w:rsidRDefault="00E425C4" w:rsidP="00E425C4">
      <w:r>
        <w:br w:type="page"/>
      </w:r>
    </w:p>
    <w:p w:rsidR="0025323D" w:rsidRPr="00DE43D3" w:rsidRDefault="00DE43D3" w:rsidP="00DE43D3">
      <w:pPr>
        <w:pStyle w:val="Heading1"/>
        <w:rPr>
          <w:b/>
        </w:rPr>
      </w:pPr>
      <w:r w:rsidRPr="00DE43D3">
        <w:rPr>
          <w:b/>
        </w:rPr>
        <w:lastRenderedPageBreak/>
        <w:t>18. Importing CSV into SQL Server</w:t>
      </w:r>
    </w:p>
    <w:p w:rsidR="008E1F46" w:rsidRDefault="00DE43D3" w:rsidP="008E1F46">
      <w:pPr>
        <w:rPr>
          <w:b/>
        </w:rPr>
      </w:pPr>
      <w:r w:rsidRPr="00DE43D3">
        <w:rPr>
          <w:b/>
        </w:rPr>
        <w:t>Importing data into database is one of the most important tasks.</w:t>
      </w:r>
    </w:p>
    <w:p w:rsidR="00DE43D3" w:rsidRDefault="00DE43D3" w:rsidP="00DE43D3">
      <w:pPr>
        <w:pStyle w:val="Heading2"/>
        <w:rPr>
          <w:b/>
        </w:rPr>
      </w:pPr>
      <w:r>
        <w:rPr>
          <w:noProof/>
          <w:lang w:eastAsia="en-IN"/>
        </w:rPr>
        <mc:AlternateContent>
          <mc:Choice Requires="wps">
            <w:drawing>
              <wp:anchor distT="45720" distB="45720" distL="114300" distR="114300" simplePos="0" relativeHeight="251673600" behindDoc="0" locked="0" layoutInCell="1" allowOverlap="1" wp14:anchorId="56BC6FE7" wp14:editId="161DD34D">
                <wp:simplePos x="0" y="0"/>
                <wp:positionH relativeFrom="margin">
                  <wp:align>right</wp:align>
                </wp:positionH>
                <wp:positionV relativeFrom="paragraph">
                  <wp:posOffset>396875</wp:posOffset>
                </wp:positionV>
                <wp:extent cx="5711825" cy="1404620"/>
                <wp:effectExtent l="0" t="0" r="22225"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1404620"/>
                        </a:xfrm>
                        <a:prstGeom prst="rect">
                          <a:avLst/>
                        </a:prstGeom>
                        <a:solidFill>
                          <a:srgbClr val="FFFFFF"/>
                        </a:solidFill>
                        <a:ln w="9525">
                          <a:solidFill>
                            <a:srgbClr val="000000"/>
                          </a:solidFill>
                          <a:miter lim="800000"/>
                          <a:headEnd/>
                          <a:tailEnd/>
                        </a:ln>
                      </wps:spPr>
                      <wps:txbx>
                        <w:txbxContent>
                          <w:p w:rsidR="00DE43D3" w:rsidRDefault="00DE43D3">
                            <w:r>
                              <w:rPr>
                                <w:rFonts w:ascii="Consolas" w:hAnsi="Consolas"/>
                                <w:color w:val="0000FF"/>
                                <w:sz w:val="18"/>
                                <w:szCs w:val="18"/>
                              </w:rPr>
                              <w:t>BULK</w:t>
                            </w:r>
                            <w:r>
                              <w:rPr>
                                <w:rFonts w:ascii="Consolas" w:hAnsi="Consolas"/>
                                <w:color w:val="0000FF"/>
                                <w:sz w:val="18"/>
                                <w:szCs w:val="18"/>
                              </w:rPr>
                              <w:br/>
                              <w:t>INSERT </w:t>
                            </w:r>
                            <w:proofErr w:type="spellStart"/>
                            <w:r>
                              <w:rPr>
                                <w:rFonts w:ascii="Consolas" w:hAnsi="Consolas"/>
                                <w:color w:val="000000"/>
                                <w:sz w:val="18"/>
                                <w:szCs w:val="18"/>
                              </w:rPr>
                              <w:t>CSVTest</w:t>
                            </w:r>
                            <w:proofErr w:type="spellEnd"/>
                            <w:r>
                              <w:rPr>
                                <w:rFonts w:ascii="Consolas" w:hAnsi="Consolas"/>
                                <w:color w:val="000000"/>
                                <w:sz w:val="18"/>
                                <w:szCs w:val="18"/>
                              </w:rPr>
                              <w:br/>
                            </w:r>
                            <w:r>
                              <w:rPr>
                                <w:rFonts w:ascii="Consolas" w:hAnsi="Consolas"/>
                                <w:color w:val="0000FF"/>
                                <w:sz w:val="18"/>
                                <w:szCs w:val="18"/>
                              </w:rPr>
                              <w:t>FROM </w:t>
                            </w:r>
                            <w:r>
                              <w:rPr>
                                <w:rFonts w:ascii="Consolas" w:hAnsi="Consolas"/>
                                <w:color w:val="FF0000"/>
                                <w:sz w:val="18"/>
                                <w:szCs w:val="18"/>
                              </w:rPr>
                              <w:t>'c</w:t>
                            </w:r>
                            <w:proofErr w:type="gramStart"/>
                            <w:r>
                              <w:rPr>
                                <w:rFonts w:ascii="Consolas" w:hAnsi="Consolas"/>
                                <w:color w:val="FF0000"/>
                                <w:sz w:val="18"/>
                                <w:szCs w:val="18"/>
                              </w:rPr>
                              <w:t>:\</w:t>
                            </w:r>
                            <w:proofErr w:type="gramEnd"/>
                            <w:r>
                              <w:rPr>
                                <w:rFonts w:ascii="Consolas" w:hAnsi="Consolas"/>
                                <w:color w:val="FF0000"/>
                                <w:sz w:val="18"/>
                                <w:szCs w:val="18"/>
                              </w:rPr>
                              <w:t>csvtest.txt'</w:t>
                            </w:r>
                            <w:r>
                              <w:rPr>
                                <w:rFonts w:ascii="Consolas" w:hAnsi="Consolas"/>
                                <w:color w:val="FF0000"/>
                                <w:sz w:val="18"/>
                                <w:szCs w:val="18"/>
                              </w:rPr>
                              <w:br/>
                            </w:r>
                            <w:r>
                              <w:rPr>
                                <w:rFonts w:ascii="Consolas" w:hAnsi="Consolas"/>
                                <w:color w:val="0000FF"/>
                                <w:sz w:val="18"/>
                                <w:szCs w:val="18"/>
                              </w:rPr>
                              <w:t>WITH</w:t>
                            </w:r>
                            <w:r>
                              <w:rPr>
                                <w:rFonts w:ascii="Consolas" w:hAnsi="Consolas"/>
                                <w:color w:val="0000FF"/>
                                <w:sz w:val="18"/>
                                <w:szCs w:val="18"/>
                              </w:rPr>
                              <w:br/>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FIELDTERMINATOR </w:t>
                            </w:r>
                            <w:r>
                              <w:rPr>
                                <w:rFonts w:ascii="Consolas" w:hAnsi="Consolas"/>
                                <w:color w:val="0000FF"/>
                                <w:sz w:val="18"/>
                                <w:szCs w:val="18"/>
                              </w:rPr>
                              <w:t>= </w:t>
                            </w:r>
                            <w:r>
                              <w:rPr>
                                <w:rFonts w:ascii="Consolas" w:hAnsi="Consolas"/>
                                <w:color w:val="FF0000"/>
                                <w:sz w:val="18"/>
                                <w:szCs w:val="18"/>
                              </w:rPr>
                              <w:t>','</w:t>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ROWTERMINATOR </w:t>
                            </w:r>
                            <w:r>
                              <w:rPr>
                                <w:rFonts w:ascii="Consolas" w:hAnsi="Consolas"/>
                                <w:color w:val="0000FF"/>
                                <w:sz w:val="18"/>
                                <w:szCs w:val="18"/>
                              </w:rPr>
                              <w:t>= </w:t>
                            </w:r>
                            <w:r>
                              <w:rPr>
                                <w:rFonts w:ascii="Consolas" w:hAnsi="Consolas"/>
                                <w:color w:val="FF0000"/>
                                <w:sz w:val="18"/>
                                <w:szCs w:val="18"/>
                              </w:rPr>
                              <w:t>'\n'</w:t>
                            </w:r>
                            <w:r>
                              <w:rPr>
                                <w:rFonts w:ascii="Consolas" w:hAnsi="Consolas"/>
                                <w:color w:val="FF0000"/>
                                <w:sz w:val="18"/>
                                <w:szCs w:val="18"/>
                              </w:rPr>
                              <w:br/>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GO</w:t>
                            </w:r>
                            <w:r>
                              <w:rPr>
                                <w:rFonts w:ascii="Consolas" w:hAnsi="Consolas"/>
                                <w:color w:val="000000"/>
                                <w:sz w:val="18"/>
                                <w:szCs w:val="18"/>
                              </w:rPr>
                              <w:br/>
                            </w:r>
                            <w:r>
                              <w:rPr>
                                <w:rFonts w:ascii="Consolas" w:hAnsi="Consolas"/>
                                <w:color w:val="008000"/>
                                <w:sz w:val="18"/>
                                <w:szCs w:val="18"/>
                              </w:rPr>
                              <w:t>--Check the content of the table.</w:t>
                            </w:r>
                            <w:r>
                              <w:rPr>
                                <w:rFonts w:ascii="Consolas" w:hAnsi="Consolas"/>
                                <w:color w:val="008000"/>
                                <w:sz w:val="18"/>
                                <w:szCs w:val="18"/>
                              </w:rPr>
                              <w:br/>
                            </w:r>
                            <w:r>
                              <w:rPr>
                                <w:rFonts w:ascii="Consolas" w:hAnsi="Consolas"/>
                                <w:color w:val="0000FF"/>
                                <w:sz w:val="18"/>
                                <w:szCs w:val="18"/>
                              </w:rPr>
                              <w:t>SELECT </w:t>
                            </w:r>
                            <w:r>
                              <w:rPr>
                                <w:rFonts w:ascii="Consolas" w:hAnsi="Consolas"/>
                                <w:color w:val="808080"/>
                                <w:sz w:val="18"/>
                                <w:szCs w:val="18"/>
                              </w:rPr>
                              <w:t>*</w:t>
                            </w:r>
                            <w:r>
                              <w:rPr>
                                <w:rFonts w:ascii="Consolas" w:hAnsi="Consolas"/>
                                <w:color w:val="808080"/>
                                <w:sz w:val="18"/>
                                <w:szCs w:val="18"/>
                              </w:rPr>
                              <w:br/>
                            </w:r>
                            <w:r>
                              <w:rPr>
                                <w:rFonts w:ascii="Consolas" w:hAnsi="Consolas"/>
                                <w:color w:val="0000FF"/>
                                <w:sz w:val="18"/>
                                <w:szCs w:val="18"/>
                              </w:rPr>
                              <w:t>FROM </w:t>
                            </w:r>
                            <w:proofErr w:type="spellStart"/>
                            <w:r>
                              <w:rPr>
                                <w:rFonts w:ascii="Consolas" w:hAnsi="Consolas"/>
                                <w:color w:val="000000"/>
                                <w:sz w:val="18"/>
                                <w:szCs w:val="18"/>
                              </w:rPr>
                              <w:t>CSVTest</w:t>
                            </w:r>
                            <w:proofErr w:type="spellEnd"/>
                            <w:r>
                              <w:rPr>
                                <w:rFonts w:ascii="Consolas" w:hAnsi="Consolas"/>
                                <w:color w:val="000000"/>
                                <w:sz w:val="18"/>
                                <w:szCs w:val="18"/>
                              </w:rPr>
                              <w:br/>
                              <w:t>GO</w:t>
                            </w:r>
                            <w:r>
                              <w:rPr>
                                <w:rFonts w:ascii="Consolas" w:hAnsi="Consolas"/>
                                <w:color w:val="000000"/>
                                <w:sz w:val="18"/>
                                <w:szCs w:val="18"/>
                              </w:rPr>
                              <w:br/>
                            </w:r>
                            <w:r>
                              <w:rPr>
                                <w:rFonts w:ascii="Consolas" w:hAnsi="Consolas"/>
                                <w:color w:val="008000"/>
                                <w:sz w:val="18"/>
                                <w:szCs w:val="18"/>
                              </w:rPr>
                              <w:t>--Drop the table to clean up </w:t>
                            </w:r>
                            <w:r>
                              <w:rPr>
                                <w:rStyle w:val="gingersofatwarecorrect"/>
                                <w:rFonts w:ascii="Consolas" w:hAnsi="Consolas"/>
                                <w:color w:val="008000"/>
                                <w:sz w:val="18"/>
                                <w:szCs w:val="18"/>
                              </w:rPr>
                              <w:t>database</w:t>
                            </w:r>
                            <w:r>
                              <w:rPr>
                                <w:rFonts w:ascii="Consolas" w:hAnsi="Consolas"/>
                                <w:color w:val="008000"/>
                                <w:sz w:val="18"/>
                                <w:szCs w:val="18"/>
                              </w:rPr>
                              <w:t>.</w:t>
                            </w:r>
                            <w:r>
                              <w:rPr>
                                <w:rFonts w:ascii="Consolas" w:hAnsi="Consolas"/>
                                <w:color w:val="008000"/>
                                <w:sz w:val="18"/>
                                <w:szCs w:val="18"/>
                              </w:rPr>
                              <w:br/>
                            </w:r>
                            <w:r>
                              <w:rPr>
                                <w:rFonts w:ascii="Consolas" w:hAnsi="Consolas"/>
                                <w:color w:val="0000FF"/>
                                <w:sz w:val="18"/>
                                <w:szCs w:val="18"/>
                              </w:rPr>
                              <w:t>DROP TABLE </w:t>
                            </w:r>
                            <w:proofErr w:type="spellStart"/>
                            <w:r>
                              <w:rPr>
                                <w:rFonts w:ascii="Consolas" w:hAnsi="Consolas"/>
                                <w:color w:val="000000"/>
                                <w:sz w:val="18"/>
                                <w:szCs w:val="18"/>
                              </w:rPr>
                              <w:t>CSVTest</w:t>
                            </w:r>
                            <w:proofErr w:type="spellEnd"/>
                            <w:r>
                              <w:rPr>
                                <w:rFonts w:ascii="Consolas" w:hAnsi="Consolas"/>
                                <w:color w:val="000000"/>
                                <w:sz w:val="18"/>
                                <w:szCs w:val="18"/>
                              </w:rPr>
                              <w:b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C6FE7" id="_x0000_s1029" type="#_x0000_t202" style="position:absolute;margin-left:398.55pt;margin-top:31.25pt;width:449.7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">
                <v:textbox style="mso-fit-shape-to-text:t">
                  <w:txbxContent>
                    <w:p w:rsidR="00DE43D3" w:rsidRDefault="00DE43D3">
                      <w:r>
                        <w:rPr>
                          <w:rFonts w:ascii="Consolas" w:hAnsi="Consolas"/>
                          <w:color w:val="0000FF"/>
                          <w:sz w:val="18"/>
                          <w:szCs w:val="18"/>
                        </w:rPr>
                        <w:t>BULK</w:t>
                      </w:r>
                      <w:r>
                        <w:rPr>
                          <w:rFonts w:ascii="Consolas" w:hAnsi="Consolas"/>
                          <w:color w:val="0000FF"/>
                          <w:sz w:val="18"/>
                          <w:szCs w:val="18"/>
                        </w:rPr>
                        <w:br/>
                        <w:t>INSERT </w:t>
                      </w:r>
                      <w:proofErr w:type="spellStart"/>
                      <w:r>
                        <w:rPr>
                          <w:rFonts w:ascii="Consolas" w:hAnsi="Consolas"/>
                          <w:color w:val="000000"/>
                          <w:sz w:val="18"/>
                          <w:szCs w:val="18"/>
                        </w:rPr>
                        <w:t>CSVTest</w:t>
                      </w:r>
                      <w:proofErr w:type="spellEnd"/>
                      <w:r>
                        <w:rPr>
                          <w:rFonts w:ascii="Consolas" w:hAnsi="Consolas"/>
                          <w:color w:val="000000"/>
                          <w:sz w:val="18"/>
                          <w:szCs w:val="18"/>
                        </w:rPr>
                        <w:br/>
                      </w:r>
                      <w:r>
                        <w:rPr>
                          <w:rFonts w:ascii="Consolas" w:hAnsi="Consolas"/>
                          <w:color w:val="0000FF"/>
                          <w:sz w:val="18"/>
                          <w:szCs w:val="18"/>
                        </w:rPr>
                        <w:t>FROM </w:t>
                      </w:r>
                      <w:r>
                        <w:rPr>
                          <w:rFonts w:ascii="Consolas" w:hAnsi="Consolas"/>
                          <w:color w:val="FF0000"/>
                          <w:sz w:val="18"/>
                          <w:szCs w:val="18"/>
                        </w:rPr>
                        <w:t>'c</w:t>
                      </w:r>
                      <w:proofErr w:type="gramStart"/>
                      <w:r>
                        <w:rPr>
                          <w:rFonts w:ascii="Consolas" w:hAnsi="Consolas"/>
                          <w:color w:val="FF0000"/>
                          <w:sz w:val="18"/>
                          <w:szCs w:val="18"/>
                        </w:rPr>
                        <w:t>:\</w:t>
                      </w:r>
                      <w:proofErr w:type="gramEnd"/>
                      <w:r>
                        <w:rPr>
                          <w:rFonts w:ascii="Consolas" w:hAnsi="Consolas"/>
                          <w:color w:val="FF0000"/>
                          <w:sz w:val="18"/>
                          <w:szCs w:val="18"/>
                        </w:rPr>
                        <w:t>csvtest.txt'</w:t>
                      </w:r>
                      <w:r>
                        <w:rPr>
                          <w:rFonts w:ascii="Consolas" w:hAnsi="Consolas"/>
                          <w:color w:val="FF0000"/>
                          <w:sz w:val="18"/>
                          <w:szCs w:val="18"/>
                        </w:rPr>
                        <w:br/>
                      </w:r>
                      <w:r>
                        <w:rPr>
                          <w:rFonts w:ascii="Consolas" w:hAnsi="Consolas"/>
                          <w:color w:val="0000FF"/>
                          <w:sz w:val="18"/>
                          <w:szCs w:val="18"/>
                        </w:rPr>
                        <w:t>WITH</w:t>
                      </w:r>
                      <w:r>
                        <w:rPr>
                          <w:rFonts w:ascii="Consolas" w:hAnsi="Consolas"/>
                          <w:color w:val="0000FF"/>
                          <w:sz w:val="18"/>
                          <w:szCs w:val="18"/>
                        </w:rPr>
                        <w:br/>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FIELDTERMINATOR </w:t>
                      </w:r>
                      <w:r>
                        <w:rPr>
                          <w:rFonts w:ascii="Consolas" w:hAnsi="Consolas"/>
                          <w:color w:val="0000FF"/>
                          <w:sz w:val="18"/>
                          <w:szCs w:val="18"/>
                        </w:rPr>
                        <w:t>= </w:t>
                      </w:r>
                      <w:r>
                        <w:rPr>
                          <w:rFonts w:ascii="Consolas" w:hAnsi="Consolas"/>
                          <w:color w:val="FF0000"/>
                          <w:sz w:val="18"/>
                          <w:szCs w:val="18"/>
                        </w:rPr>
                        <w:t>','</w:t>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ROWTERMINATOR </w:t>
                      </w:r>
                      <w:r>
                        <w:rPr>
                          <w:rFonts w:ascii="Consolas" w:hAnsi="Consolas"/>
                          <w:color w:val="0000FF"/>
                          <w:sz w:val="18"/>
                          <w:szCs w:val="18"/>
                        </w:rPr>
                        <w:t>= </w:t>
                      </w:r>
                      <w:r>
                        <w:rPr>
                          <w:rFonts w:ascii="Consolas" w:hAnsi="Consolas"/>
                          <w:color w:val="FF0000"/>
                          <w:sz w:val="18"/>
                          <w:szCs w:val="18"/>
                        </w:rPr>
                        <w:t>'\n'</w:t>
                      </w:r>
                      <w:r>
                        <w:rPr>
                          <w:rFonts w:ascii="Consolas" w:hAnsi="Consolas"/>
                          <w:color w:val="FF0000"/>
                          <w:sz w:val="18"/>
                          <w:szCs w:val="18"/>
                        </w:rPr>
                        <w:br/>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GO</w:t>
                      </w:r>
                      <w:r>
                        <w:rPr>
                          <w:rFonts w:ascii="Consolas" w:hAnsi="Consolas"/>
                          <w:color w:val="000000"/>
                          <w:sz w:val="18"/>
                          <w:szCs w:val="18"/>
                        </w:rPr>
                        <w:br/>
                      </w:r>
                      <w:r>
                        <w:rPr>
                          <w:rFonts w:ascii="Consolas" w:hAnsi="Consolas"/>
                          <w:color w:val="008000"/>
                          <w:sz w:val="18"/>
                          <w:szCs w:val="18"/>
                        </w:rPr>
                        <w:t>--Check the content of the table.</w:t>
                      </w:r>
                      <w:r>
                        <w:rPr>
                          <w:rFonts w:ascii="Consolas" w:hAnsi="Consolas"/>
                          <w:color w:val="008000"/>
                          <w:sz w:val="18"/>
                          <w:szCs w:val="18"/>
                        </w:rPr>
                        <w:br/>
                      </w:r>
                      <w:r>
                        <w:rPr>
                          <w:rFonts w:ascii="Consolas" w:hAnsi="Consolas"/>
                          <w:color w:val="0000FF"/>
                          <w:sz w:val="18"/>
                          <w:szCs w:val="18"/>
                        </w:rPr>
                        <w:t>SELECT </w:t>
                      </w:r>
                      <w:r>
                        <w:rPr>
                          <w:rFonts w:ascii="Consolas" w:hAnsi="Consolas"/>
                          <w:color w:val="808080"/>
                          <w:sz w:val="18"/>
                          <w:szCs w:val="18"/>
                        </w:rPr>
                        <w:t>*</w:t>
                      </w:r>
                      <w:r>
                        <w:rPr>
                          <w:rFonts w:ascii="Consolas" w:hAnsi="Consolas"/>
                          <w:color w:val="808080"/>
                          <w:sz w:val="18"/>
                          <w:szCs w:val="18"/>
                        </w:rPr>
                        <w:br/>
                      </w:r>
                      <w:r>
                        <w:rPr>
                          <w:rFonts w:ascii="Consolas" w:hAnsi="Consolas"/>
                          <w:color w:val="0000FF"/>
                          <w:sz w:val="18"/>
                          <w:szCs w:val="18"/>
                        </w:rPr>
                        <w:t>FROM </w:t>
                      </w:r>
                      <w:proofErr w:type="spellStart"/>
                      <w:r>
                        <w:rPr>
                          <w:rFonts w:ascii="Consolas" w:hAnsi="Consolas"/>
                          <w:color w:val="000000"/>
                          <w:sz w:val="18"/>
                          <w:szCs w:val="18"/>
                        </w:rPr>
                        <w:t>CSVTest</w:t>
                      </w:r>
                      <w:proofErr w:type="spellEnd"/>
                      <w:r>
                        <w:rPr>
                          <w:rFonts w:ascii="Consolas" w:hAnsi="Consolas"/>
                          <w:color w:val="000000"/>
                          <w:sz w:val="18"/>
                          <w:szCs w:val="18"/>
                        </w:rPr>
                        <w:br/>
                        <w:t>GO</w:t>
                      </w:r>
                      <w:r>
                        <w:rPr>
                          <w:rFonts w:ascii="Consolas" w:hAnsi="Consolas"/>
                          <w:color w:val="000000"/>
                          <w:sz w:val="18"/>
                          <w:szCs w:val="18"/>
                        </w:rPr>
                        <w:br/>
                      </w:r>
                      <w:r>
                        <w:rPr>
                          <w:rFonts w:ascii="Consolas" w:hAnsi="Consolas"/>
                          <w:color w:val="008000"/>
                          <w:sz w:val="18"/>
                          <w:szCs w:val="18"/>
                        </w:rPr>
                        <w:t>--Drop the table to clean up </w:t>
                      </w:r>
                      <w:r>
                        <w:rPr>
                          <w:rStyle w:val="gingersofatwarecorrect"/>
                          <w:rFonts w:ascii="Consolas" w:hAnsi="Consolas"/>
                          <w:color w:val="008000"/>
                          <w:sz w:val="18"/>
                          <w:szCs w:val="18"/>
                        </w:rPr>
                        <w:t>database</w:t>
                      </w:r>
                      <w:r>
                        <w:rPr>
                          <w:rFonts w:ascii="Consolas" w:hAnsi="Consolas"/>
                          <w:color w:val="008000"/>
                          <w:sz w:val="18"/>
                          <w:szCs w:val="18"/>
                        </w:rPr>
                        <w:t>.</w:t>
                      </w:r>
                      <w:r>
                        <w:rPr>
                          <w:rFonts w:ascii="Consolas" w:hAnsi="Consolas"/>
                          <w:color w:val="008000"/>
                          <w:sz w:val="18"/>
                          <w:szCs w:val="18"/>
                        </w:rPr>
                        <w:br/>
                      </w:r>
                      <w:r>
                        <w:rPr>
                          <w:rFonts w:ascii="Consolas" w:hAnsi="Consolas"/>
                          <w:color w:val="0000FF"/>
                          <w:sz w:val="18"/>
                          <w:szCs w:val="18"/>
                        </w:rPr>
                        <w:t>DROP TABLE </w:t>
                      </w:r>
                      <w:proofErr w:type="spellStart"/>
                      <w:r>
                        <w:rPr>
                          <w:rFonts w:ascii="Consolas" w:hAnsi="Consolas"/>
                          <w:color w:val="000000"/>
                          <w:sz w:val="18"/>
                          <w:szCs w:val="18"/>
                        </w:rPr>
                        <w:t>CSVTest</w:t>
                      </w:r>
                      <w:proofErr w:type="spellEnd"/>
                      <w:r>
                        <w:rPr>
                          <w:rFonts w:ascii="Consolas" w:hAnsi="Consolas"/>
                          <w:color w:val="000000"/>
                          <w:sz w:val="18"/>
                          <w:szCs w:val="18"/>
                        </w:rPr>
                        <w:br/>
                        <w:t>GO</w:t>
                      </w:r>
                    </w:p>
                  </w:txbxContent>
                </v:textbox>
                <w10:wrap type="square" anchorx="margin"/>
              </v:shape>
            </w:pict>
          </mc:Fallback>
        </mc:AlternateContent>
      </w:r>
      <w:r w:rsidRPr="00DE43D3">
        <w:rPr>
          <w:b/>
        </w:rPr>
        <w:t>Bulk Insert</w:t>
      </w:r>
    </w:p>
    <w:p w:rsidR="00187049" w:rsidRDefault="00187049" w:rsidP="009F49CE">
      <w:pPr>
        <w:pStyle w:val="Heading1"/>
      </w:pPr>
      <w:r>
        <w:br w:type="page"/>
      </w:r>
      <w:r w:rsidR="009F49CE">
        <w:lastRenderedPageBreak/>
        <w:t xml:space="preserve">26. </w:t>
      </w:r>
      <w:r w:rsidR="009F49CE" w:rsidRPr="009F49CE">
        <w:t xml:space="preserve">Effect of Collation on </w:t>
      </w:r>
      <w:proofErr w:type="spellStart"/>
      <w:r w:rsidR="009F49CE" w:rsidRPr="009F49CE">
        <w:t>Resultset</w:t>
      </w:r>
      <w:proofErr w:type="spellEnd"/>
    </w:p>
    <w:p w:rsidR="009F49CE" w:rsidRPr="009F49CE" w:rsidRDefault="009F49CE" w:rsidP="009F49CE">
      <w:pPr>
        <w:pStyle w:val="Heading2"/>
        <w:rPr>
          <w:b/>
        </w:rPr>
      </w:pPr>
      <w:r w:rsidRPr="009F49CE">
        <w:rPr>
          <w:b/>
        </w:rPr>
        <w:t>What is collation?</w:t>
      </w:r>
    </w:p>
    <w:p w:rsidR="009F49CE" w:rsidRDefault="009F49CE" w:rsidP="009F49CE">
      <w:pPr>
        <w:rPr>
          <w:b/>
        </w:rPr>
      </w:pPr>
      <w:r w:rsidRPr="009F49CE">
        <w:rPr>
          <w:b/>
        </w:rPr>
        <w:t xml:space="preserve">Collation is nothing but a set of rules that are predefined in SQL Server that determine how the data in SQL Server are stored, retrieved and compared. </w:t>
      </w:r>
    </w:p>
    <w:p w:rsidR="009F49CE" w:rsidRDefault="009F49CE" w:rsidP="009F49CE">
      <w:pPr>
        <w:rPr>
          <w:b/>
        </w:rPr>
      </w:pPr>
      <w:r w:rsidRPr="009F49CE">
        <w:rPr>
          <w:b/>
        </w:rPr>
        <w:t>Mainly there are various rules or collations that exist in SQL Server but we need to know the following 2 main collations.</w:t>
      </w:r>
    </w:p>
    <w:p w:rsidR="009F49CE" w:rsidRPr="009F49CE" w:rsidRDefault="009F49CE" w:rsidP="009F49CE">
      <w:pPr>
        <w:pStyle w:val="ListParagraph"/>
        <w:numPr>
          <w:ilvl w:val="0"/>
          <w:numId w:val="15"/>
        </w:numPr>
      </w:pPr>
      <w:r w:rsidRPr="009F49CE">
        <w:t>SQL_Latin1_General_CP1_CI_AS</w:t>
      </w:r>
    </w:p>
    <w:p w:rsidR="009F49CE" w:rsidRDefault="009F49CE" w:rsidP="009F49CE">
      <w:pPr>
        <w:pStyle w:val="ListParagraph"/>
        <w:numPr>
          <w:ilvl w:val="0"/>
          <w:numId w:val="15"/>
        </w:numPr>
      </w:pPr>
      <w:r w:rsidRPr="009F49CE">
        <w:t>SQL_Latin1_General_CP1_CS_AS</w:t>
      </w:r>
    </w:p>
    <w:p w:rsidR="009F49CE" w:rsidRPr="009F49CE" w:rsidRDefault="009F49CE" w:rsidP="009F49CE">
      <w:pPr>
        <w:rPr>
          <w:b/>
        </w:rPr>
      </w:pPr>
      <w:r w:rsidRPr="009F49CE">
        <w:rPr>
          <w:b/>
        </w:rPr>
        <w:t>CS is case sensitive,</w:t>
      </w:r>
    </w:p>
    <w:p w:rsidR="009F49CE" w:rsidRDefault="009F49CE" w:rsidP="009F49CE">
      <w:pPr>
        <w:pStyle w:val="ListParagraph"/>
        <w:numPr>
          <w:ilvl w:val="0"/>
          <w:numId w:val="16"/>
        </w:numPr>
      </w:pPr>
      <w:r>
        <w:t>So by default in SQL Server the collation is case insensitive and that's why it does not worry about any cases, so it is case insensitive.</w:t>
      </w:r>
    </w:p>
    <w:p w:rsidR="009F49CE" w:rsidRDefault="009F49CE" w:rsidP="009F49CE">
      <w:pPr>
        <w:pStyle w:val="ListParagraph"/>
        <w:numPr>
          <w:ilvl w:val="0"/>
          <w:numId w:val="16"/>
        </w:numPr>
      </w:pPr>
      <w:r>
        <w:t>Since SQL Server is case insensitive all the databases in it are also case insensitive.</w:t>
      </w:r>
    </w:p>
    <w:p w:rsidR="009F49CE" w:rsidRDefault="009F49CE" w:rsidP="009F49CE">
      <w:pPr>
        <w:rPr>
          <w:noProof/>
          <w:lang w:eastAsia="en-IN"/>
        </w:rPr>
      </w:pPr>
      <w:r w:rsidRPr="009F49CE">
        <w:rPr>
          <w:rFonts w:ascii="Segoe UI" w:hAnsi="Segoe UI" w:cs="Segoe UI"/>
          <w:b/>
          <w:color w:val="2A2A2A"/>
          <w:sz w:val="18"/>
          <w:szCs w:val="18"/>
          <w:shd w:val="clear" w:color="auto" w:fill="FFFFFF"/>
        </w:rPr>
        <w:t xml:space="preserve">Here we have a requirement in my project for a log in the form and I need to match the data. If only the data is in the </w:t>
      </w:r>
      <w:proofErr w:type="spellStart"/>
      <w:r w:rsidRPr="009F49CE">
        <w:rPr>
          <w:rFonts w:ascii="Segoe UI" w:hAnsi="Segoe UI" w:cs="Segoe UI"/>
          <w:b/>
          <w:color w:val="2A2A2A"/>
          <w:sz w:val="18"/>
          <w:szCs w:val="18"/>
          <w:shd w:val="clear" w:color="auto" w:fill="FFFFFF"/>
        </w:rPr>
        <w:t>the</w:t>
      </w:r>
      <w:proofErr w:type="spellEnd"/>
      <w:r w:rsidRPr="009F49CE">
        <w:rPr>
          <w:rFonts w:ascii="Segoe UI" w:hAnsi="Segoe UI" w:cs="Segoe UI"/>
          <w:b/>
          <w:color w:val="2A2A2A"/>
          <w:sz w:val="18"/>
          <w:szCs w:val="18"/>
          <w:shd w:val="clear" w:color="auto" w:fill="FFFFFF"/>
        </w:rPr>
        <w:t xml:space="preserve"> same cases then what I will do is fetch the data and check if only the spelling is correct. SQL Server will not check any cases.</w:t>
      </w:r>
      <w:r w:rsidRPr="009F49CE">
        <w:rPr>
          <w:noProof/>
          <w:lang w:eastAsia="en-IN"/>
        </w:rPr>
        <w:t xml:space="preserve"> </w:t>
      </w:r>
    </w:p>
    <w:p w:rsidR="00762016" w:rsidRPr="00762016" w:rsidRDefault="00762016" w:rsidP="009F49CE">
      <w:pPr>
        <w:rPr>
          <w:b/>
          <w:noProof/>
          <w:lang w:eastAsia="en-IN"/>
        </w:rPr>
      </w:pPr>
      <w:r w:rsidRPr="00762016">
        <w:rPr>
          <w:b/>
          <w:noProof/>
          <w:lang w:eastAsia="en-IN"/>
        </w:rPr>
        <w:drawing>
          <wp:anchor distT="0" distB="0" distL="114300" distR="114300" simplePos="0" relativeHeight="251674624" behindDoc="0" locked="0" layoutInCell="1" allowOverlap="1" wp14:anchorId="5C119DDC" wp14:editId="2AE1F357">
            <wp:simplePos x="0" y="0"/>
            <wp:positionH relativeFrom="margin">
              <wp:align>center</wp:align>
            </wp:positionH>
            <wp:positionV relativeFrom="paragraph">
              <wp:posOffset>438101</wp:posOffset>
            </wp:positionV>
            <wp:extent cx="3811905" cy="605790"/>
            <wp:effectExtent l="19050" t="19050" r="17145" b="22860"/>
            <wp:wrapTopAndBottom/>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905" cy="605790"/>
                    </a:xfrm>
                    <a:prstGeom prst="rect">
                      <a:avLst/>
                    </a:prstGeom>
                    <a:noFill/>
                    <a:ln w="12700">
                      <a:solidFill>
                        <a:schemeClr val="tx1"/>
                      </a:solidFill>
                    </a:ln>
                  </pic:spPr>
                </pic:pic>
              </a:graphicData>
            </a:graphic>
          </wp:anchor>
        </w:drawing>
      </w:r>
      <w:r w:rsidRPr="00762016">
        <w:rPr>
          <w:rFonts w:ascii="Segoe UI" w:hAnsi="Segoe UI" w:cs="Segoe UI"/>
          <w:b/>
          <w:color w:val="2A2A2A"/>
          <w:sz w:val="18"/>
          <w:szCs w:val="18"/>
          <w:shd w:val="clear" w:color="auto" w:fill="FFFFFF"/>
        </w:rPr>
        <w:t xml:space="preserve">Thus to overcome this problem we need to use </w:t>
      </w:r>
      <w:proofErr w:type="gramStart"/>
      <w:r w:rsidRPr="00762016">
        <w:rPr>
          <w:rFonts w:ascii="Segoe UI" w:hAnsi="Segoe UI" w:cs="Segoe UI"/>
          <w:b/>
          <w:color w:val="2A2A2A"/>
          <w:sz w:val="18"/>
          <w:szCs w:val="18"/>
          <w:shd w:val="clear" w:color="auto" w:fill="FFFFFF"/>
        </w:rPr>
        <w:t>the collate</w:t>
      </w:r>
      <w:proofErr w:type="gramEnd"/>
      <w:r w:rsidRPr="00762016">
        <w:rPr>
          <w:rFonts w:ascii="Segoe UI" w:hAnsi="Segoe UI" w:cs="Segoe UI"/>
          <w:b/>
          <w:color w:val="2A2A2A"/>
          <w:sz w:val="18"/>
          <w:szCs w:val="18"/>
          <w:shd w:val="clear" w:color="auto" w:fill="FFFFFF"/>
        </w:rPr>
        <w:t xml:space="preserve"> manually in our database or in our column of a table.</w:t>
      </w:r>
    </w:p>
    <w:p w:rsidR="00762016" w:rsidRDefault="00762016" w:rsidP="009F49CE">
      <w:pPr>
        <w:rPr>
          <w:rFonts w:ascii="Segoe UI" w:hAnsi="Segoe UI" w:cs="Segoe UI"/>
          <w:b/>
          <w:color w:val="2A2A2A"/>
          <w:sz w:val="18"/>
          <w:szCs w:val="18"/>
          <w:shd w:val="clear" w:color="auto" w:fill="FFFFFF"/>
        </w:rPr>
      </w:pPr>
    </w:p>
    <w:p w:rsidR="009F49CE" w:rsidRPr="009F49CE" w:rsidRDefault="009F49CE" w:rsidP="009F49CE">
      <w:pPr>
        <w:rPr>
          <w:b/>
        </w:rPr>
      </w:pPr>
      <w:bookmarkStart w:id="0" w:name="_GoBack"/>
      <w:bookmarkEnd w:id="0"/>
    </w:p>
    <w:sectPr w:rsidR="009F49CE" w:rsidRPr="009F4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6FC8"/>
    <w:multiLevelType w:val="hybridMultilevel"/>
    <w:tmpl w:val="2892E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D05E52"/>
    <w:multiLevelType w:val="hybridMultilevel"/>
    <w:tmpl w:val="65DAB9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8A7D2A"/>
    <w:multiLevelType w:val="hybridMultilevel"/>
    <w:tmpl w:val="ADDA0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515CF1"/>
    <w:multiLevelType w:val="hybridMultilevel"/>
    <w:tmpl w:val="CD8C203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nsid w:val="2FB90288"/>
    <w:multiLevelType w:val="hybridMultilevel"/>
    <w:tmpl w:val="A05A4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662D3E"/>
    <w:multiLevelType w:val="hybridMultilevel"/>
    <w:tmpl w:val="69789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416056"/>
    <w:multiLevelType w:val="hybridMultilevel"/>
    <w:tmpl w:val="31B65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29686E"/>
    <w:multiLevelType w:val="hybridMultilevel"/>
    <w:tmpl w:val="A91E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784418"/>
    <w:multiLevelType w:val="hybridMultilevel"/>
    <w:tmpl w:val="0812D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5B5D5C"/>
    <w:multiLevelType w:val="hybridMultilevel"/>
    <w:tmpl w:val="69789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0734BE"/>
    <w:multiLevelType w:val="hybridMultilevel"/>
    <w:tmpl w:val="593E1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EC5056"/>
    <w:multiLevelType w:val="hybridMultilevel"/>
    <w:tmpl w:val="81C28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CF549CD"/>
    <w:multiLevelType w:val="hybridMultilevel"/>
    <w:tmpl w:val="40B6D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E02102"/>
    <w:multiLevelType w:val="hybridMultilevel"/>
    <w:tmpl w:val="F69A2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54C2352"/>
    <w:multiLevelType w:val="hybridMultilevel"/>
    <w:tmpl w:val="4D30A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6EC1F5D"/>
    <w:multiLevelType w:val="hybridMultilevel"/>
    <w:tmpl w:val="DC8EC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1"/>
  </w:num>
  <w:num w:numId="5">
    <w:abstractNumId w:val="9"/>
  </w:num>
  <w:num w:numId="6">
    <w:abstractNumId w:val="7"/>
  </w:num>
  <w:num w:numId="7">
    <w:abstractNumId w:val="0"/>
  </w:num>
  <w:num w:numId="8">
    <w:abstractNumId w:val="10"/>
  </w:num>
  <w:num w:numId="9">
    <w:abstractNumId w:val="2"/>
  </w:num>
  <w:num w:numId="10">
    <w:abstractNumId w:val="1"/>
  </w:num>
  <w:num w:numId="11">
    <w:abstractNumId w:val="15"/>
  </w:num>
  <w:num w:numId="12">
    <w:abstractNumId w:val="14"/>
  </w:num>
  <w:num w:numId="13">
    <w:abstractNumId w:val="13"/>
  </w:num>
  <w:num w:numId="14">
    <w:abstractNumId w:val="8"/>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02"/>
    <w:rsid w:val="00017219"/>
    <w:rsid w:val="00172443"/>
    <w:rsid w:val="00187049"/>
    <w:rsid w:val="002172CB"/>
    <w:rsid w:val="00234FE8"/>
    <w:rsid w:val="0025323D"/>
    <w:rsid w:val="00296717"/>
    <w:rsid w:val="002C7102"/>
    <w:rsid w:val="003960A8"/>
    <w:rsid w:val="003F7B1D"/>
    <w:rsid w:val="00445CE1"/>
    <w:rsid w:val="005A0E97"/>
    <w:rsid w:val="00601E68"/>
    <w:rsid w:val="00626331"/>
    <w:rsid w:val="00635271"/>
    <w:rsid w:val="00653D5E"/>
    <w:rsid w:val="00762016"/>
    <w:rsid w:val="00796835"/>
    <w:rsid w:val="007B2552"/>
    <w:rsid w:val="0087375F"/>
    <w:rsid w:val="008E1F46"/>
    <w:rsid w:val="009C5E3B"/>
    <w:rsid w:val="009F49CE"/>
    <w:rsid w:val="00AD2BE6"/>
    <w:rsid w:val="00B703A6"/>
    <w:rsid w:val="00B830A9"/>
    <w:rsid w:val="00C6051F"/>
    <w:rsid w:val="00C95EC8"/>
    <w:rsid w:val="00DE43D3"/>
    <w:rsid w:val="00DE5C73"/>
    <w:rsid w:val="00DF2551"/>
    <w:rsid w:val="00E03B95"/>
    <w:rsid w:val="00E425C4"/>
    <w:rsid w:val="00E910E5"/>
    <w:rsid w:val="00E94E25"/>
    <w:rsid w:val="00F064C2"/>
    <w:rsid w:val="00F52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B39-9DC2-47B5-805D-22AA4857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5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5C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C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F7B1D"/>
    <w:pPr>
      <w:ind w:left="720"/>
      <w:contextualSpacing/>
    </w:pPr>
  </w:style>
  <w:style w:type="table" w:styleId="TableGrid">
    <w:name w:val="Table Grid"/>
    <w:basedOn w:val="TableNormal"/>
    <w:uiPriority w:val="39"/>
    <w:rsid w:val="00F06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234FE8"/>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653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5C73"/>
    <w:rPr>
      <w:rFonts w:asciiTheme="majorHAnsi" w:eastAsiaTheme="majorEastAsia" w:hAnsiTheme="majorHAnsi" w:cstheme="majorBidi"/>
      <w:color w:val="1F4D78" w:themeColor="accent1" w:themeShade="7F"/>
      <w:sz w:val="24"/>
      <w:szCs w:val="24"/>
    </w:rPr>
  </w:style>
  <w:style w:type="character" w:customStyle="1" w:styleId="gingersofatwarecorrect">
    <w:name w:val="ginger_sofatware_correct"/>
    <w:basedOn w:val="DefaultParagraphFont"/>
    <w:rsid w:val="00DE43D3"/>
  </w:style>
  <w:style w:type="paragraph" w:styleId="NormalWeb">
    <w:name w:val="Normal (Web)"/>
    <w:basedOn w:val="Normal"/>
    <w:uiPriority w:val="99"/>
    <w:semiHidden/>
    <w:unhideWhenUsed/>
    <w:rsid w:val="009F49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6454">
      <w:bodyDiv w:val="1"/>
      <w:marLeft w:val="0"/>
      <w:marRight w:val="0"/>
      <w:marTop w:val="0"/>
      <w:marBottom w:val="0"/>
      <w:divBdr>
        <w:top w:val="none" w:sz="0" w:space="0" w:color="auto"/>
        <w:left w:val="none" w:sz="0" w:space="0" w:color="auto"/>
        <w:bottom w:val="none" w:sz="0" w:space="0" w:color="auto"/>
        <w:right w:val="none" w:sz="0" w:space="0" w:color="auto"/>
      </w:divBdr>
    </w:div>
    <w:div w:id="135688776">
      <w:bodyDiv w:val="1"/>
      <w:marLeft w:val="0"/>
      <w:marRight w:val="0"/>
      <w:marTop w:val="0"/>
      <w:marBottom w:val="0"/>
      <w:divBdr>
        <w:top w:val="none" w:sz="0" w:space="0" w:color="auto"/>
        <w:left w:val="none" w:sz="0" w:space="0" w:color="auto"/>
        <w:bottom w:val="none" w:sz="0" w:space="0" w:color="auto"/>
        <w:right w:val="none" w:sz="0" w:space="0" w:color="auto"/>
      </w:divBdr>
    </w:div>
    <w:div w:id="174001000">
      <w:bodyDiv w:val="1"/>
      <w:marLeft w:val="0"/>
      <w:marRight w:val="0"/>
      <w:marTop w:val="0"/>
      <w:marBottom w:val="0"/>
      <w:divBdr>
        <w:top w:val="none" w:sz="0" w:space="0" w:color="auto"/>
        <w:left w:val="none" w:sz="0" w:space="0" w:color="auto"/>
        <w:bottom w:val="none" w:sz="0" w:space="0" w:color="auto"/>
        <w:right w:val="none" w:sz="0" w:space="0" w:color="auto"/>
      </w:divBdr>
    </w:div>
    <w:div w:id="790975406">
      <w:bodyDiv w:val="1"/>
      <w:marLeft w:val="0"/>
      <w:marRight w:val="0"/>
      <w:marTop w:val="0"/>
      <w:marBottom w:val="0"/>
      <w:divBdr>
        <w:top w:val="none" w:sz="0" w:space="0" w:color="auto"/>
        <w:left w:val="none" w:sz="0" w:space="0" w:color="auto"/>
        <w:bottom w:val="none" w:sz="0" w:space="0" w:color="auto"/>
        <w:right w:val="none" w:sz="0" w:space="0" w:color="auto"/>
      </w:divBdr>
    </w:div>
    <w:div w:id="1346128560">
      <w:bodyDiv w:val="1"/>
      <w:marLeft w:val="0"/>
      <w:marRight w:val="0"/>
      <w:marTop w:val="0"/>
      <w:marBottom w:val="0"/>
      <w:divBdr>
        <w:top w:val="none" w:sz="0" w:space="0" w:color="auto"/>
        <w:left w:val="none" w:sz="0" w:space="0" w:color="auto"/>
        <w:bottom w:val="none" w:sz="0" w:space="0" w:color="auto"/>
        <w:right w:val="none" w:sz="0" w:space="0" w:color="auto"/>
      </w:divBdr>
    </w:div>
    <w:div w:id="1746150555">
      <w:bodyDiv w:val="1"/>
      <w:marLeft w:val="0"/>
      <w:marRight w:val="0"/>
      <w:marTop w:val="0"/>
      <w:marBottom w:val="0"/>
      <w:divBdr>
        <w:top w:val="none" w:sz="0" w:space="0" w:color="auto"/>
        <w:left w:val="none" w:sz="0" w:space="0" w:color="auto"/>
        <w:bottom w:val="none" w:sz="0" w:space="0" w:color="auto"/>
        <w:right w:val="none" w:sz="0" w:space="0" w:color="auto"/>
      </w:divBdr>
    </w:div>
    <w:div w:id="214265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66DA5-F459-4701-9A1D-DC26E50F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11</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23</cp:revision>
  <dcterms:created xsi:type="dcterms:W3CDTF">2023-03-18T11:12:00Z</dcterms:created>
  <dcterms:modified xsi:type="dcterms:W3CDTF">2023-03-18T15:51:00Z</dcterms:modified>
</cp:coreProperties>
</file>