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AED9F" w14:textId="77777777" w:rsidR="008F2450" w:rsidRDefault="00083A8A"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>Smart City Traffic Analytics</w:t>
      </w:r>
    </w:p>
    <w:p w14:paraId="77BAC76C" w14:textId="77777777" w:rsidR="008F2450" w:rsidRDefault="00083A8A">
      <w:pPr>
        <w:spacing w:after="200"/>
        <w:jc w:val="center"/>
      </w:pPr>
      <w:r>
        <w:rPr>
          <w:b/>
          <w:bCs/>
          <w:color w:val="2E74B5"/>
          <w:sz w:val="24"/>
          <w:szCs w:val="24"/>
        </w:rPr>
        <w:t>Key Performance Indicators (KPIs)</w:t>
      </w:r>
    </w:p>
    <w:p w14:paraId="53817232" w14:textId="77777777" w:rsidR="008F2450" w:rsidRDefault="00083A8A">
      <w:pPr>
        <w:pStyle w:val="Heading1"/>
        <w:pBdr>
          <w:bottom w:val="single" w:sz="6" w:space="4" w:color="2E74B5"/>
        </w:pBdr>
        <w:spacing w:before="260" w:after="120"/>
      </w:pPr>
      <w:r>
        <w:rPr>
          <w:b/>
          <w:bCs/>
          <w:color w:val="1F3864"/>
          <w:sz w:val="26"/>
          <w:szCs w:val="26"/>
        </w:rPr>
        <w:t>KPIs — Indian Roads Accident Dataset</w:t>
      </w:r>
    </w:p>
    <w:tbl>
      <w:tblPr>
        <w:tblW w:w="503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8"/>
        <w:gridCol w:w="2309"/>
        <w:gridCol w:w="3586"/>
        <w:gridCol w:w="2300"/>
      </w:tblGrid>
      <w:tr w:rsidR="004338CA" w14:paraId="157C19C0" w14:textId="19BFF51F" w:rsidTr="004338CA">
        <w:trPr>
          <w:trHeight w:val="813"/>
          <w:tblHeader/>
        </w:trPr>
        <w:tc>
          <w:tcPr>
            <w:tcW w:w="1099" w:type="pct"/>
            <w:shd w:val="clear" w:color="auto" w:fill="1F3864"/>
            <w:vAlign w:val="center"/>
          </w:tcPr>
          <w:p w14:paraId="5B870E5F" w14:textId="5496CA06" w:rsidR="004338CA" w:rsidRDefault="004338CA" w:rsidP="004338CA">
            <w:r w:rsidRPr="004338CA">
              <w:rPr>
                <w:b/>
                <w:bCs/>
                <w:color w:val="FFFFFF"/>
                <w:sz w:val="28"/>
                <w:szCs w:val="28"/>
              </w:rPr>
              <w:t>KPIs</w:t>
            </w:r>
          </w:p>
        </w:tc>
        <w:tc>
          <w:tcPr>
            <w:tcW w:w="1099" w:type="pct"/>
            <w:shd w:val="clear" w:color="auto" w:fill="1F3864"/>
            <w:vAlign w:val="center"/>
          </w:tcPr>
          <w:p w14:paraId="673F3B2F" w14:textId="36DFA149" w:rsidR="004338CA" w:rsidRDefault="004338CA" w:rsidP="004338CA">
            <w:r w:rsidRPr="004338CA">
              <w:rPr>
                <w:b/>
                <w:bCs/>
                <w:color w:val="FFFFFF"/>
                <w:sz w:val="28"/>
                <w:szCs w:val="28"/>
              </w:rPr>
              <w:t>Data set</w:t>
            </w:r>
          </w:p>
        </w:tc>
        <w:tc>
          <w:tcPr>
            <w:tcW w:w="1707" w:type="pct"/>
            <w:shd w:val="clear" w:color="auto" w:fill="1F3864"/>
            <w:vAlign w:val="center"/>
          </w:tcPr>
          <w:p w14:paraId="7FCE70C2" w14:textId="3C3B2C3C" w:rsidR="004338CA" w:rsidRDefault="004338CA" w:rsidP="004338CA">
            <w:r w:rsidRPr="004338CA">
              <w:rPr>
                <w:b/>
                <w:bCs/>
                <w:color w:val="FFFFFF"/>
                <w:sz w:val="28"/>
                <w:szCs w:val="28"/>
              </w:rPr>
              <w:t>Meaning</w:t>
            </w:r>
          </w:p>
        </w:tc>
        <w:tc>
          <w:tcPr>
            <w:tcW w:w="1095" w:type="pct"/>
            <w:shd w:val="clear" w:color="auto" w:fill="1F3864"/>
            <w:vAlign w:val="center"/>
          </w:tcPr>
          <w:p w14:paraId="2DC8B7E4" w14:textId="3939ECD4" w:rsidR="004338CA" w:rsidRDefault="004338CA" w:rsidP="004338CA">
            <w:r w:rsidRPr="004338CA">
              <w:rPr>
                <w:b/>
                <w:bCs/>
                <w:color w:val="FFFFFF"/>
                <w:sz w:val="28"/>
                <w:szCs w:val="28"/>
              </w:rPr>
              <w:t>Calculation</w:t>
            </w:r>
          </w:p>
        </w:tc>
      </w:tr>
      <w:tr w:rsidR="004338CA" w14:paraId="25DC3407" w14:textId="3FD085CE" w:rsidTr="004338CA">
        <w:trPr>
          <w:trHeight w:val="857"/>
        </w:trPr>
        <w:tc>
          <w:tcPr>
            <w:tcW w:w="1099" w:type="pct"/>
            <w:vAlign w:val="bottom"/>
          </w:tcPr>
          <w:p w14:paraId="1E692D1C" w14:textId="451CD4E9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Total Accidents</w:t>
            </w:r>
          </w:p>
        </w:tc>
        <w:tc>
          <w:tcPr>
            <w:tcW w:w="1099" w:type="pct"/>
            <w:vAlign w:val="bottom"/>
          </w:tcPr>
          <w:p w14:paraId="43F445B1" w14:textId="60FD44AD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Road Dataset</w:t>
            </w:r>
          </w:p>
        </w:tc>
        <w:tc>
          <w:tcPr>
            <w:tcW w:w="1707" w:type="pct"/>
            <w:vAlign w:val="center"/>
          </w:tcPr>
          <w:p w14:paraId="0D226BD3" w14:textId="6F4083FA" w:rsidR="004338CA" w:rsidRDefault="004338CA" w:rsidP="004338CA"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COUNT (accident</w:t>
            </w:r>
            <w:r>
              <w:rPr>
                <w:rFonts w:ascii="Calisto MT" w:hAnsi="Calisto MT" w:cs="Calibri"/>
                <w:color w:val="000000"/>
                <w:sz w:val="22"/>
                <w:szCs w:val="22"/>
              </w:rPr>
              <w:t xml:space="preserve"> id</w:t>
            </w:r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095" w:type="pct"/>
          </w:tcPr>
          <w:p w14:paraId="7C8F2CEE" w14:textId="2845B212" w:rsidR="004338CA" w:rsidRDefault="004338CA" w:rsidP="004338CA">
            <w:pPr>
              <w:jc w:val="center"/>
            </w:pPr>
            <w:r w:rsidRPr="004338CA">
              <w:rPr>
                <w:rFonts w:ascii="Calibri" w:hAnsi="Calibri" w:cs="Calibri"/>
                <w:color w:val="000000"/>
                <w:sz w:val="28"/>
                <w:szCs w:val="28"/>
              </w:rPr>
              <w:t>20,000</w:t>
            </w:r>
          </w:p>
        </w:tc>
      </w:tr>
      <w:tr w:rsidR="004338CA" w14:paraId="1A9B3F68" w14:textId="3DEED2C8" w:rsidTr="004338CA">
        <w:trPr>
          <w:trHeight w:val="1001"/>
        </w:trPr>
        <w:tc>
          <w:tcPr>
            <w:tcW w:w="1099" w:type="pct"/>
            <w:shd w:val="clear" w:color="auto" w:fill="F2F2F2"/>
            <w:vAlign w:val="center"/>
          </w:tcPr>
          <w:p w14:paraId="06BF530F" w14:textId="2D741BA8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Fatal Accident Rate (%)</w:t>
            </w:r>
          </w:p>
        </w:tc>
        <w:tc>
          <w:tcPr>
            <w:tcW w:w="1099" w:type="pct"/>
            <w:shd w:val="clear" w:color="auto" w:fill="F2F2F2"/>
            <w:vAlign w:val="bottom"/>
          </w:tcPr>
          <w:p w14:paraId="74E22DA1" w14:textId="5A55B9EC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Road Dataset</w:t>
            </w:r>
          </w:p>
        </w:tc>
        <w:tc>
          <w:tcPr>
            <w:tcW w:w="1707" w:type="pct"/>
            <w:shd w:val="clear" w:color="auto" w:fill="F2F2F2"/>
            <w:vAlign w:val="center"/>
          </w:tcPr>
          <w:p w14:paraId="23FD68C2" w14:textId="5264E135" w:rsidR="004338CA" w:rsidRDefault="004338CA" w:rsidP="004338CA"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COUNTIF (accident severity</w:t>
            </w:r>
            <w:r>
              <w:rPr>
                <w:rFonts w:ascii="Calisto MT" w:hAnsi="Calisto MT" w:cs="Calibri"/>
                <w:color w:val="000000"/>
                <w:sz w:val="22"/>
                <w:szCs w:val="22"/>
              </w:rPr>
              <w:t xml:space="preserve"> </w:t>
            </w:r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=</w:t>
            </w:r>
            <w:r>
              <w:rPr>
                <w:rFonts w:ascii="Calisto MT" w:hAnsi="Calisto MT" w:cs="Calibri"/>
                <w:color w:val="000000"/>
                <w:sz w:val="22"/>
                <w:szCs w:val="22"/>
              </w:rPr>
              <w:t xml:space="preserve">  </w:t>
            </w:r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"Fatal") / Total</w:t>
            </w:r>
          </w:p>
        </w:tc>
        <w:tc>
          <w:tcPr>
            <w:tcW w:w="1095" w:type="pct"/>
            <w:shd w:val="clear" w:color="auto" w:fill="F2F2F2"/>
            <w:vAlign w:val="bottom"/>
          </w:tcPr>
          <w:p w14:paraId="4BA8AA46" w14:textId="61E7D2BF" w:rsidR="004338CA" w:rsidRDefault="004338CA" w:rsidP="004338CA">
            <w:pPr>
              <w:jc w:val="center"/>
            </w:pPr>
            <w:r w:rsidRPr="004338CA">
              <w:rPr>
                <w:color w:val="000000"/>
                <w:sz w:val="28"/>
                <w:szCs w:val="28"/>
              </w:rPr>
              <w:t>14.94%</w:t>
            </w:r>
          </w:p>
        </w:tc>
      </w:tr>
      <w:tr w:rsidR="004338CA" w14:paraId="7382D7E4" w14:textId="72789C0D" w:rsidTr="004338CA">
        <w:trPr>
          <w:trHeight w:val="813"/>
        </w:trPr>
        <w:tc>
          <w:tcPr>
            <w:tcW w:w="1099" w:type="pct"/>
            <w:vAlign w:val="center"/>
          </w:tcPr>
          <w:p w14:paraId="2EFD8020" w14:textId="158CC554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Total Casualties</w:t>
            </w:r>
          </w:p>
        </w:tc>
        <w:tc>
          <w:tcPr>
            <w:tcW w:w="1099" w:type="pct"/>
            <w:vAlign w:val="bottom"/>
          </w:tcPr>
          <w:p w14:paraId="4E290E03" w14:textId="547AD61F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Road Dataset</w:t>
            </w:r>
          </w:p>
        </w:tc>
        <w:tc>
          <w:tcPr>
            <w:tcW w:w="1707" w:type="pct"/>
            <w:vAlign w:val="bottom"/>
          </w:tcPr>
          <w:p w14:paraId="180B6062" w14:textId="07753C5B" w:rsidR="004338CA" w:rsidRDefault="004338CA" w:rsidP="004338CA"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Sum Of Casualties</w:t>
            </w:r>
          </w:p>
        </w:tc>
        <w:tc>
          <w:tcPr>
            <w:tcW w:w="1095" w:type="pct"/>
            <w:vAlign w:val="bottom"/>
          </w:tcPr>
          <w:p w14:paraId="077D5A89" w14:textId="1C02E313" w:rsidR="004338CA" w:rsidRDefault="004338CA" w:rsidP="004338CA">
            <w:pPr>
              <w:jc w:val="center"/>
            </w:pPr>
            <w:r w:rsidRPr="004338CA">
              <w:rPr>
                <w:color w:val="000000"/>
                <w:sz w:val="28"/>
                <w:szCs w:val="28"/>
              </w:rPr>
              <w:t>34,529</w:t>
            </w:r>
          </w:p>
        </w:tc>
      </w:tr>
      <w:tr w:rsidR="004338CA" w14:paraId="417972E4" w14:textId="74551F47" w:rsidTr="004338CA">
        <w:trPr>
          <w:trHeight w:val="772"/>
        </w:trPr>
        <w:tc>
          <w:tcPr>
            <w:tcW w:w="1099" w:type="pct"/>
            <w:shd w:val="clear" w:color="auto" w:fill="F2F2F2"/>
            <w:vAlign w:val="center"/>
          </w:tcPr>
          <w:p w14:paraId="75B7735A" w14:textId="08A39563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Total Fatal Accident</w:t>
            </w:r>
          </w:p>
        </w:tc>
        <w:tc>
          <w:tcPr>
            <w:tcW w:w="1099" w:type="pct"/>
            <w:shd w:val="clear" w:color="auto" w:fill="F2F2F2"/>
            <w:vAlign w:val="bottom"/>
          </w:tcPr>
          <w:p w14:paraId="19D13A9C" w14:textId="06A69B16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Road Dataset</w:t>
            </w:r>
          </w:p>
        </w:tc>
        <w:tc>
          <w:tcPr>
            <w:tcW w:w="1707" w:type="pct"/>
            <w:shd w:val="clear" w:color="auto" w:fill="F2F2F2"/>
            <w:vAlign w:val="bottom"/>
          </w:tcPr>
          <w:p w14:paraId="0AC23057" w14:textId="7E20C3AF" w:rsidR="004338CA" w:rsidRDefault="004338CA" w:rsidP="004338CA"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Sum Of fatal Accident Records</w:t>
            </w:r>
          </w:p>
        </w:tc>
        <w:tc>
          <w:tcPr>
            <w:tcW w:w="1095" w:type="pct"/>
            <w:shd w:val="clear" w:color="auto" w:fill="F2F2F2"/>
            <w:vAlign w:val="bottom"/>
          </w:tcPr>
          <w:p w14:paraId="56C53FE3" w14:textId="3B6FF165" w:rsidR="004338CA" w:rsidRDefault="004338CA" w:rsidP="004338CA">
            <w:pPr>
              <w:jc w:val="center"/>
            </w:pPr>
            <w:r w:rsidRPr="004338CA">
              <w:rPr>
                <w:color w:val="000000"/>
                <w:sz w:val="28"/>
                <w:szCs w:val="28"/>
              </w:rPr>
              <w:t>2,987</w:t>
            </w:r>
          </w:p>
        </w:tc>
      </w:tr>
      <w:tr w:rsidR="004338CA" w14:paraId="7142C32B" w14:textId="426C1090" w:rsidTr="004338CA">
        <w:trPr>
          <w:trHeight w:val="857"/>
        </w:trPr>
        <w:tc>
          <w:tcPr>
            <w:tcW w:w="1099" w:type="pct"/>
            <w:vAlign w:val="center"/>
          </w:tcPr>
          <w:p w14:paraId="33A245EB" w14:textId="4F9D9E3D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Average Risk Score</w:t>
            </w:r>
          </w:p>
        </w:tc>
        <w:tc>
          <w:tcPr>
            <w:tcW w:w="1099" w:type="pct"/>
            <w:vAlign w:val="bottom"/>
          </w:tcPr>
          <w:p w14:paraId="736127E7" w14:textId="6CCC754E" w:rsidR="004338CA" w:rsidRDefault="004338CA" w:rsidP="004338CA">
            <w:r w:rsidRPr="004338CA">
              <w:rPr>
                <w:color w:val="000000"/>
                <w:sz w:val="28"/>
                <w:szCs w:val="28"/>
              </w:rPr>
              <w:t>Road Dataset</w:t>
            </w:r>
          </w:p>
        </w:tc>
        <w:tc>
          <w:tcPr>
            <w:tcW w:w="1707" w:type="pct"/>
            <w:vAlign w:val="center"/>
          </w:tcPr>
          <w:p w14:paraId="7144B975" w14:textId="7ABD27CB" w:rsidR="004338CA" w:rsidRDefault="004338CA" w:rsidP="004338CA">
            <w:r w:rsidRPr="004338CA">
              <w:rPr>
                <w:rFonts w:ascii="Calisto MT" w:hAnsi="Calisto MT" w:cs="Calibri"/>
                <w:color w:val="000000"/>
                <w:sz w:val="22"/>
                <w:szCs w:val="22"/>
              </w:rPr>
              <w:t>AVG(risk_score)</w:t>
            </w:r>
          </w:p>
        </w:tc>
        <w:tc>
          <w:tcPr>
            <w:tcW w:w="1095" w:type="pct"/>
            <w:vAlign w:val="bottom"/>
          </w:tcPr>
          <w:p w14:paraId="748BB71C" w14:textId="45AC9DB1" w:rsidR="004338CA" w:rsidRDefault="004338CA" w:rsidP="004338CA">
            <w:pPr>
              <w:jc w:val="center"/>
            </w:pPr>
            <w:r w:rsidRPr="004338CA">
              <w:rPr>
                <w:color w:val="000000"/>
                <w:sz w:val="28"/>
                <w:szCs w:val="28"/>
              </w:rPr>
              <w:t>0.437585</w:t>
            </w:r>
          </w:p>
        </w:tc>
      </w:tr>
    </w:tbl>
    <w:p w14:paraId="057CBF0E" w14:textId="77777777" w:rsidR="008F2450" w:rsidRDefault="008F2450">
      <w:pPr>
        <w:spacing w:after="200"/>
      </w:pPr>
    </w:p>
    <w:p w14:paraId="1DBA29DF" w14:textId="77777777" w:rsidR="008F2450" w:rsidRDefault="00083A8A">
      <w:pPr>
        <w:pStyle w:val="Heading1"/>
        <w:pBdr>
          <w:bottom w:val="single" w:sz="6" w:space="4" w:color="2E74B5"/>
        </w:pBdr>
        <w:spacing w:before="260" w:after="120"/>
      </w:pPr>
      <w:r>
        <w:rPr>
          <w:b/>
          <w:bCs/>
          <w:color w:val="1F3864"/>
          <w:sz w:val="26"/>
          <w:szCs w:val="26"/>
        </w:rPr>
        <w:t>KPIs — Smart Mobility Dataset</w:t>
      </w:r>
    </w:p>
    <w:tbl>
      <w:tblPr>
        <w:tblW w:w="10474" w:type="dxa"/>
        <w:tblLook w:val="04A0" w:firstRow="1" w:lastRow="0" w:firstColumn="1" w:lastColumn="0" w:noHBand="0" w:noVBand="1"/>
      </w:tblPr>
      <w:tblGrid>
        <w:gridCol w:w="2885"/>
        <w:gridCol w:w="1333"/>
        <w:gridCol w:w="4789"/>
        <w:gridCol w:w="1601"/>
      </w:tblGrid>
      <w:tr w:rsidR="00A93270" w:rsidRPr="00A93270" w14:paraId="22CEB5D6" w14:textId="77777777" w:rsidTr="00A93270">
        <w:trPr>
          <w:trHeight w:val="779"/>
        </w:trPr>
        <w:tc>
          <w:tcPr>
            <w:tcW w:w="288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6195D44D" w14:textId="77777777" w:rsidR="00A93270" w:rsidRPr="00A93270" w:rsidRDefault="00A93270" w:rsidP="00A96889">
            <w:pPr>
              <w:jc w:val="center"/>
              <w:rPr>
                <w:b/>
                <w:bCs/>
                <w:color w:val="FFFFFF"/>
                <w:sz w:val="28"/>
                <w:szCs w:val="28"/>
              </w:rPr>
            </w:pPr>
            <w:r w:rsidRPr="00A93270">
              <w:rPr>
                <w:b/>
                <w:bCs/>
                <w:color w:val="FFFFFF"/>
                <w:sz w:val="28"/>
                <w:szCs w:val="28"/>
              </w:rPr>
              <w:t>KPIs</w:t>
            </w:r>
          </w:p>
        </w:tc>
        <w:tc>
          <w:tcPr>
            <w:tcW w:w="1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4BFE7AB1" w14:textId="77777777" w:rsidR="00A93270" w:rsidRPr="00A93270" w:rsidRDefault="00A93270" w:rsidP="00A96889">
            <w:pPr>
              <w:jc w:val="center"/>
              <w:rPr>
                <w:b/>
                <w:bCs/>
                <w:color w:val="FFFFFF"/>
                <w:sz w:val="28"/>
                <w:szCs w:val="28"/>
              </w:rPr>
            </w:pPr>
            <w:r w:rsidRPr="00A93270">
              <w:rPr>
                <w:b/>
                <w:bCs/>
                <w:color w:val="FFFFFF"/>
                <w:sz w:val="28"/>
                <w:szCs w:val="28"/>
              </w:rPr>
              <w:t xml:space="preserve">Data set </w:t>
            </w:r>
          </w:p>
        </w:tc>
        <w:tc>
          <w:tcPr>
            <w:tcW w:w="46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7CB5C7A4" w14:textId="77777777" w:rsidR="00A93270" w:rsidRPr="00A93270" w:rsidRDefault="00A93270" w:rsidP="00A96889">
            <w:pPr>
              <w:jc w:val="center"/>
              <w:rPr>
                <w:b/>
                <w:bCs/>
                <w:color w:val="FFFFFF"/>
                <w:sz w:val="28"/>
                <w:szCs w:val="28"/>
              </w:rPr>
            </w:pPr>
            <w:r w:rsidRPr="00A93270">
              <w:rPr>
                <w:b/>
                <w:bCs/>
                <w:color w:val="FFFFFF"/>
                <w:sz w:val="28"/>
                <w:szCs w:val="28"/>
              </w:rPr>
              <w:t xml:space="preserve">Meaning </w:t>
            </w:r>
          </w:p>
        </w:tc>
        <w:tc>
          <w:tcPr>
            <w:tcW w:w="1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64B8DBA2" w14:textId="77777777" w:rsidR="00A93270" w:rsidRPr="00A93270" w:rsidRDefault="00A93270" w:rsidP="00A96889">
            <w:pPr>
              <w:jc w:val="center"/>
              <w:rPr>
                <w:b/>
                <w:bCs/>
                <w:color w:val="FFFFFF"/>
                <w:sz w:val="28"/>
                <w:szCs w:val="28"/>
              </w:rPr>
            </w:pPr>
            <w:r w:rsidRPr="00A93270">
              <w:rPr>
                <w:b/>
                <w:bCs/>
                <w:color w:val="FFFFFF"/>
                <w:sz w:val="28"/>
                <w:szCs w:val="28"/>
              </w:rPr>
              <w:t>Calculation</w:t>
            </w:r>
          </w:p>
        </w:tc>
      </w:tr>
      <w:tr w:rsidR="00A93270" w:rsidRPr="00A93270" w14:paraId="5A107016" w14:textId="77777777" w:rsidTr="00A93270">
        <w:trPr>
          <w:trHeight w:val="806"/>
        </w:trPr>
        <w:tc>
          <w:tcPr>
            <w:tcW w:w="2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2A05E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 xml:space="preserve">Total Vehicles 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F16E2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Smart Mobility</w:t>
            </w:r>
          </w:p>
        </w:tc>
        <w:tc>
          <w:tcPr>
            <w:tcW w:w="46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DA2C3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 xml:space="preserve">Total Vehicle Observation/Volume 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9E9D155" w14:textId="77777777" w:rsidR="00A93270" w:rsidRPr="00A93270" w:rsidRDefault="00A93270" w:rsidP="00A93270">
            <w:pPr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A93270">
              <w:rPr>
                <w:rFonts w:ascii="Calibri" w:hAnsi="Calibri" w:cs="Calibri"/>
                <w:color w:val="000000"/>
                <w:sz w:val="28"/>
                <w:szCs w:val="28"/>
              </w:rPr>
              <w:t>769606</w:t>
            </w:r>
          </w:p>
        </w:tc>
      </w:tr>
      <w:tr w:rsidR="00A93270" w:rsidRPr="00A93270" w14:paraId="05C88CDD" w14:textId="77777777" w:rsidTr="00A93270">
        <w:trPr>
          <w:trHeight w:val="806"/>
        </w:trPr>
        <w:tc>
          <w:tcPr>
            <w:tcW w:w="2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8DD66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 xml:space="preserve">Avg Speed 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270FD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Smart Mobility</w:t>
            </w:r>
          </w:p>
        </w:tc>
        <w:tc>
          <w:tcPr>
            <w:tcW w:w="46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57912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Average Traffic Speed in Km/h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2753E" w14:textId="77777777" w:rsidR="00A93270" w:rsidRPr="00A93270" w:rsidRDefault="00A93270" w:rsidP="00A93270">
            <w:pPr>
              <w:jc w:val="center"/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42.11</w:t>
            </w:r>
          </w:p>
        </w:tc>
      </w:tr>
      <w:tr w:rsidR="00A93270" w:rsidRPr="00A93270" w14:paraId="75B0B579" w14:textId="77777777" w:rsidTr="00A93270">
        <w:trPr>
          <w:trHeight w:val="806"/>
        </w:trPr>
        <w:tc>
          <w:tcPr>
            <w:tcW w:w="2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0BCBE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 xml:space="preserve">Avg Rods Occupancy 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5C9A5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Smart Mobility</w:t>
            </w:r>
          </w:p>
        </w:tc>
        <w:tc>
          <w:tcPr>
            <w:tcW w:w="468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5AC44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Average Road Occupancy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E60B4" w14:textId="77777777" w:rsidR="00A93270" w:rsidRPr="00A93270" w:rsidRDefault="00A93270" w:rsidP="00A93270">
            <w:pPr>
              <w:jc w:val="center"/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54.75</w:t>
            </w:r>
          </w:p>
        </w:tc>
      </w:tr>
      <w:tr w:rsidR="00A93270" w:rsidRPr="00A93270" w14:paraId="5EACCD8F" w14:textId="77777777" w:rsidTr="00A93270">
        <w:trPr>
          <w:trHeight w:val="968"/>
        </w:trPr>
        <w:tc>
          <w:tcPr>
            <w:tcW w:w="2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EEC3A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Average Emission Level (g/km)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293DEA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Smart Mobility</w:t>
            </w: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939D7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AVERAGE(Emission_Levels_g_km)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C9C16" w14:textId="77777777" w:rsidR="00A93270" w:rsidRPr="00A93270" w:rsidRDefault="00A93270" w:rsidP="00A93270">
            <w:pPr>
              <w:jc w:val="center"/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272.175</w:t>
            </w:r>
          </w:p>
        </w:tc>
      </w:tr>
      <w:tr w:rsidR="00A93270" w:rsidRPr="00A93270" w14:paraId="02769D67" w14:textId="77777777" w:rsidTr="00A93270">
        <w:trPr>
          <w:trHeight w:val="940"/>
        </w:trPr>
        <w:tc>
          <w:tcPr>
            <w:tcW w:w="2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6D16D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Average Energy Consumption (L/h)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CFA58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Smart Mobility</w:t>
            </w:r>
          </w:p>
        </w:tc>
        <w:tc>
          <w:tcPr>
            <w:tcW w:w="46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CE133" w14:textId="77777777" w:rsidR="00A93270" w:rsidRPr="00A93270" w:rsidRDefault="00A93270" w:rsidP="00A96889">
            <w:pPr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AVERAGE(Energy_Consumption_L_h)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85CA3" w14:textId="77777777" w:rsidR="00A93270" w:rsidRPr="00A93270" w:rsidRDefault="00A93270" w:rsidP="00A93270">
            <w:pPr>
              <w:jc w:val="center"/>
              <w:rPr>
                <w:color w:val="000000"/>
                <w:sz w:val="28"/>
                <w:szCs w:val="28"/>
              </w:rPr>
            </w:pPr>
            <w:r w:rsidRPr="00A93270">
              <w:rPr>
                <w:color w:val="000000"/>
                <w:sz w:val="28"/>
                <w:szCs w:val="28"/>
              </w:rPr>
              <w:t>17.34</w:t>
            </w:r>
          </w:p>
        </w:tc>
      </w:tr>
    </w:tbl>
    <w:p w14:paraId="14589C2F" w14:textId="77777777" w:rsidR="008F2450" w:rsidRDefault="00083A8A">
      <w:pPr>
        <w:pStyle w:val="Heading1"/>
        <w:pBdr>
          <w:bottom w:val="single" w:sz="6" w:space="4" w:color="2E74B5"/>
        </w:pBdr>
        <w:spacing w:before="260" w:after="120"/>
      </w:pPr>
      <w:r>
        <w:rPr>
          <w:b/>
          <w:bCs/>
          <w:color w:val="1F3864"/>
          <w:sz w:val="26"/>
          <w:szCs w:val="26"/>
        </w:rPr>
        <w:t>How These KPIs Are Used Together</w:t>
      </w:r>
    </w:p>
    <w:p w14:paraId="2ECCE4C2" w14:textId="09571CF2" w:rsidR="00A13875" w:rsidRDefault="00083A8A" w:rsidP="00A93270">
      <w:pPr>
        <w:spacing w:after="120"/>
        <w:rPr>
          <w:color w:val="262626"/>
          <w:sz w:val="21"/>
          <w:szCs w:val="21"/>
        </w:rPr>
      </w:pPr>
      <w:r>
        <w:rPr>
          <w:color w:val="262626"/>
          <w:sz w:val="21"/>
          <w:szCs w:val="21"/>
        </w:rPr>
        <w:t xml:space="preserve">The Roads KPIs quantify where and why severe accidents happen; the Mobility KPIs quantify how traffic actually flows and what it costs in emissions and energy. Read side by side, they let a city compare a location's accident risk against its </w:t>
      </w:r>
    </w:p>
    <w:p w14:paraId="49DA026A" w14:textId="77777777" w:rsidR="00A93270" w:rsidRDefault="00A93270" w:rsidP="00A93270">
      <w:pPr>
        <w:spacing w:after="120"/>
      </w:pPr>
    </w:p>
    <w:sectPr w:rsidR="00A9327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64536" w14:textId="77777777" w:rsidR="008F7556" w:rsidRDefault="008F7556" w:rsidP="004C008F">
      <w:r>
        <w:separator/>
      </w:r>
    </w:p>
  </w:endnote>
  <w:endnote w:type="continuationSeparator" w:id="0">
    <w:p w14:paraId="3BC0EEB4" w14:textId="77777777" w:rsidR="008F7556" w:rsidRDefault="008F7556" w:rsidP="004C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53CBE8" w14:textId="77777777" w:rsidR="008F7556" w:rsidRDefault="008F7556" w:rsidP="004C008F">
      <w:r>
        <w:separator/>
      </w:r>
    </w:p>
  </w:footnote>
  <w:footnote w:type="continuationSeparator" w:id="0">
    <w:p w14:paraId="3F7B3FEF" w14:textId="77777777" w:rsidR="008F7556" w:rsidRDefault="008F7556" w:rsidP="004C0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E1DF1"/>
    <w:multiLevelType w:val="hybridMultilevel"/>
    <w:tmpl w:val="9A6478DC"/>
    <w:lvl w:ilvl="0" w:tplc="F2DA4022">
      <w:start w:val="1"/>
      <w:numFmt w:val="bullet"/>
      <w:lvlText w:val="●"/>
      <w:lvlJc w:val="left"/>
      <w:pPr>
        <w:ind w:left="720" w:hanging="360"/>
      </w:pPr>
    </w:lvl>
    <w:lvl w:ilvl="1" w:tplc="BC5C8A76">
      <w:start w:val="1"/>
      <w:numFmt w:val="bullet"/>
      <w:lvlText w:val="○"/>
      <w:lvlJc w:val="left"/>
      <w:pPr>
        <w:ind w:left="1440" w:hanging="360"/>
      </w:pPr>
    </w:lvl>
    <w:lvl w:ilvl="2" w:tplc="66C02D84">
      <w:start w:val="1"/>
      <w:numFmt w:val="bullet"/>
      <w:lvlText w:val="■"/>
      <w:lvlJc w:val="left"/>
      <w:pPr>
        <w:ind w:left="2160" w:hanging="360"/>
      </w:pPr>
    </w:lvl>
    <w:lvl w:ilvl="3" w:tplc="98DE1972">
      <w:start w:val="1"/>
      <w:numFmt w:val="bullet"/>
      <w:lvlText w:val="●"/>
      <w:lvlJc w:val="left"/>
      <w:pPr>
        <w:ind w:left="2880" w:hanging="360"/>
      </w:pPr>
    </w:lvl>
    <w:lvl w:ilvl="4" w:tplc="AE9E54C2">
      <w:start w:val="1"/>
      <w:numFmt w:val="bullet"/>
      <w:lvlText w:val="○"/>
      <w:lvlJc w:val="left"/>
      <w:pPr>
        <w:ind w:left="3600" w:hanging="360"/>
      </w:pPr>
    </w:lvl>
    <w:lvl w:ilvl="5" w:tplc="067886E6">
      <w:start w:val="1"/>
      <w:numFmt w:val="bullet"/>
      <w:lvlText w:val="■"/>
      <w:lvlJc w:val="left"/>
      <w:pPr>
        <w:ind w:left="4320" w:hanging="360"/>
      </w:pPr>
    </w:lvl>
    <w:lvl w:ilvl="6" w:tplc="B078844E">
      <w:start w:val="1"/>
      <w:numFmt w:val="bullet"/>
      <w:lvlText w:val="●"/>
      <w:lvlJc w:val="left"/>
      <w:pPr>
        <w:ind w:left="5040" w:hanging="360"/>
      </w:pPr>
    </w:lvl>
    <w:lvl w:ilvl="7" w:tplc="1A0EF47E">
      <w:start w:val="1"/>
      <w:numFmt w:val="bullet"/>
      <w:lvlText w:val="●"/>
      <w:lvlJc w:val="left"/>
      <w:pPr>
        <w:ind w:left="5760" w:hanging="360"/>
      </w:pPr>
    </w:lvl>
    <w:lvl w:ilvl="8" w:tplc="1FE61722">
      <w:start w:val="1"/>
      <w:numFmt w:val="bullet"/>
      <w:lvlText w:val="●"/>
      <w:lvlJc w:val="left"/>
      <w:pPr>
        <w:ind w:left="6480" w:hanging="360"/>
      </w:pPr>
    </w:lvl>
  </w:abstractNum>
  <w:num w:numId="1" w16cid:durableId="19606028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450"/>
    <w:rsid w:val="00083A8A"/>
    <w:rsid w:val="00173B70"/>
    <w:rsid w:val="002A2BE6"/>
    <w:rsid w:val="003C400D"/>
    <w:rsid w:val="004338CA"/>
    <w:rsid w:val="004C008F"/>
    <w:rsid w:val="008F2450"/>
    <w:rsid w:val="008F7556"/>
    <w:rsid w:val="00A13875"/>
    <w:rsid w:val="00A93270"/>
    <w:rsid w:val="00A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FCCA3"/>
  <w15:docId w15:val="{F258BEF5-D7E0-4B5B-964D-CFE66864F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C00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08F"/>
  </w:style>
  <w:style w:type="paragraph" w:styleId="Footer">
    <w:name w:val="footer"/>
    <w:basedOn w:val="Normal"/>
    <w:link w:val="FooterChar"/>
    <w:uiPriority w:val="99"/>
    <w:unhideWhenUsed/>
    <w:rsid w:val="004C00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0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2193E-2A10-42E1-A23F-877198CDD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KHUSHI SHARMA</cp:lastModifiedBy>
  <cp:revision>2</cp:revision>
  <dcterms:created xsi:type="dcterms:W3CDTF">2026-09-06T08:49:00Z</dcterms:created>
  <dcterms:modified xsi:type="dcterms:W3CDTF">2026-10-14T10:59:00Z</dcterms:modified>
</cp:coreProperties>
</file>