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A3C53"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b/>
          <w:bCs/>
          <w:color w:val="616161"/>
          <w:sz w:val="24"/>
          <w:szCs w:val="24"/>
        </w:rPr>
        <w:t>AES-256</w:t>
      </w:r>
      <w:bookmarkStart w:id="0" w:name="_GoBack"/>
      <w:bookmarkEnd w:id="0"/>
      <w:r w:rsidRPr="00952EED">
        <w:rPr>
          <w:rFonts w:ascii="Arial" w:eastAsia="Times New Roman" w:hAnsi="Arial" w:cs="Arial"/>
          <w:b/>
          <w:bCs/>
          <w:color w:val="616161"/>
          <w:sz w:val="24"/>
          <w:szCs w:val="24"/>
        </w:rPr>
        <w:t xml:space="preserve"> is an encryption protocol</w:t>
      </w:r>
      <w:r w:rsidRPr="00952EED">
        <w:rPr>
          <w:rFonts w:ascii="Arial" w:eastAsia="Times New Roman" w:hAnsi="Arial" w:cs="Arial"/>
          <w:color w:val="616161"/>
          <w:sz w:val="24"/>
          <w:szCs w:val="24"/>
        </w:rPr>
        <w:t>.</w:t>
      </w:r>
      <w:r w:rsidRPr="00952EED">
        <w:rPr>
          <w:rFonts w:ascii="Arial" w:eastAsia="Times New Roman" w:hAnsi="Arial" w:cs="Arial"/>
          <w:color w:val="616161"/>
          <w:sz w:val="24"/>
          <w:szCs w:val="24"/>
        </w:rPr>
        <w:br/>
        <w:t>Encryption is used for privacy. When a payload (or message) is encrypted, observers who do not have the decryption key, cannot read the message.</w:t>
      </w:r>
    </w:p>
    <w:p w14:paraId="241903F0"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b/>
          <w:bCs/>
          <w:color w:val="616161"/>
          <w:sz w:val="24"/>
          <w:szCs w:val="24"/>
        </w:rPr>
        <w:t>HMAC is not encryption.</w:t>
      </w:r>
      <w:r w:rsidRPr="00952EED">
        <w:rPr>
          <w:rFonts w:ascii="Arial" w:eastAsia="Times New Roman" w:hAnsi="Arial" w:cs="Arial"/>
          <w:color w:val="616161"/>
          <w:sz w:val="24"/>
          <w:szCs w:val="24"/>
        </w:rPr>
        <w:t> </w:t>
      </w:r>
      <w:hyperlink r:id="rId4" w:tgtFrame="_blank" w:history="1">
        <w:r w:rsidRPr="00952EED">
          <w:rPr>
            <w:rFonts w:ascii="Arial" w:eastAsia="Times New Roman" w:hAnsi="Arial" w:cs="Arial"/>
            <w:color w:val="1A73E8"/>
            <w:sz w:val="24"/>
            <w:szCs w:val="24"/>
            <w:u w:val="single"/>
          </w:rPr>
          <w:t>HMAC is "keyed hash"</w:t>
        </w:r>
      </w:hyperlink>
      <w:r w:rsidRPr="00952EED">
        <w:rPr>
          <w:rFonts w:ascii="Arial" w:eastAsia="Times New Roman" w:hAnsi="Arial" w:cs="Arial"/>
          <w:color w:val="616161"/>
          <w:sz w:val="24"/>
          <w:szCs w:val="24"/>
        </w:rPr>
        <w:t>.  It is used for integrity checking and message authentication. </w:t>
      </w:r>
      <w:r w:rsidRPr="00952EED">
        <w:rPr>
          <w:rFonts w:ascii="Arial" w:eastAsia="Times New Roman" w:hAnsi="Arial" w:cs="Arial"/>
          <w:color w:val="616161"/>
          <w:sz w:val="24"/>
          <w:szCs w:val="24"/>
        </w:rPr>
        <w:br/>
        <w:t>The HMAC is a specific kind of MAC, aka </w:t>
      </w:r>
      <w:hyperlink r:id="rId5" w:tgtFrame="_blank" w:history="1">
        <w:r w:rsidRPr="00952EED">
          <w:rPr>
            <w:rFonts w:ascii="Arial" w:eastAsia="Times New Roman" w:hAnsi="Arial" w:cs="Arial"/>
            <w:color w:val="1A73E8"/>
            <w:sz w:val="24"/>
            <w:szCs w:val="24"/>
            <w:u w:val="single"/>
          </w:rPr>
          <w:t>Message Authentication Code.</w:t>
        </w:r>
      </w:hyperlink>
      <w:r w:rsidRPr="00952EED">
        <w:rPr>
          <w:rFonts w:ascii="Arial" w:eastAsia="Times New Roman" w:hAnsi="Arial" w:cs="Arial"/>
          <w:color w:val="616161"/>
          <w:sz w:val="24"/>
          <w:szCs w:val="24"/>
        </w:rPr>
        <w:t xml:space="preserve"> Basically for each message, there is a unique SHORTER </w:t>
      </w:r>
      <w:proofErr w:type="gramStart"/>
      <w:r w:rsidRPr="00952EED">
        <w:rPr>
          <w:rFonts w:ascii="Arial" w:eastAsia="Times New Roman" w:hAnsi="Arial" w:cs="Arial"/>
          <w:color w:val="616161"/>
          <w:sz w:val="24"/>
          <w:szCs w:val="24"/>
        </w:rPr>
        <w:t>message, that</w:t>
      </w:r>
      <w:proofErr w:type="gramEnd"/>
      <w:r w:rsidRPr="00952EED">
        <w:rPr>
          <w:rFonts w:ascii="Arial" w:eastAsia="Times New Roman" w:hAnsi="Arial" w:cs="Arial"/>
          <w:color w:val="616161"/>
          <w:sz w:val="24"/>
          <w:szCs w:val="24"/>
        </w:rPr>
        <w:t xml:space="preserve"> can be derived from the message, and a given shared secret key. So if I send "the quick brown fox jumps over the lazy dog", and the shared secret key is "Secret123", the HMAC (or keyed hash) will be "b995706eefb98d23388ce579fe6cf0f30bf8147f53394850af4ddc7105f6d3c4" (hex encoded). (</w:t>
      </w:r>
      <w:hyperlink r:id="rId6" w:tgtFrame="_blank" w:history="1">
        <w:proofErr w:type="gramStart"/>
        <w:r w:rsidRPr="00952EED">
          <w:rPr>
            <w:rFonts w:ascii="Arial" w:eastAsia="Times New Roman" w:hAnsi="Arial" w:cs="Arial"/>
            <w:color w:val="1A73E8"/>
            <w:sz w:val="24"/>
            <w:szCs w:val="24"/>
            <w:u w:val="single"/>
          </w:rPr>
          <w:t>check</w:t>
        </w:r>
        <w:proofErr w:type="gramEnd"/>
        <w:r w:rsidRPr="00952EED">
          <w:rPr>
            <w:rFonts w:ascii="Arial" w:eastAsia="Times New Roman" w:hAnsi="Arial" w:cs="Arial"/>
            <w:color w:val="1A73E8"/>
            <w:sz w:val="24"/>
            <w:szCs w:val="24"/>
            <w:u w:val="single"/>
          </w:rPr>
          <w:t xml:space="preserve"> it</w:t>
        </w:r>
      </w:hyperlink>
      <w:r w:rsidRPr="00952EED">
        <w:rPr>
          <w:rFonts w:ascii="Arial" w:eastAsia="Times New Roman" w:hAnsi="Arial" w:cs="Arial"/>
          <w:color w:val="616161"/>
          <w:sz w:val="24"/>
          <w:szCs w:val="24"/>
        </w:rPr>
        <w:t>) And a receiver that receives the message, and also possesses the same key, would be able to compute the HMAC and check that the message had not been modified in transit (integrity) and that the sender holds the secret key (authentication).</w:t>
      </w:r>
    </w:p>
    <w:p w14:paraId="6EB8C21C"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color w:val="616161"/>
          <w:sz w:val="24"/>
          <w:szCs w:val="24"/>
        </w:rPr>
        <w:t xml:space="preserve">As you can see, HMAC does not encrypt the message.  With HMAC, you send the message in </w:t>
      </w:r>
      <w:proofErr w:type="spellStart"/>
      <w:r w:rsidRPr="00952EED">
        <w:rPr>
          <w:rFonts w:ascii="Arial" w:eastAsia="Times New Roman" w:hAnsi="Arial" w:cs="Arial"/>
          <w:color w:val="616161"/>
          <w:sz w:val="24"/>
          <w:szCs w:val="24"/>
        </w:rPr>
        <w:t>cleartext</w:t>
      </w:r>
      <w:proofErr w:type="spellEnd"/>
      <w:r w:rsidRPr="00952EED">
        <w:rPr>
          <w:rFonts w:ascii="Arial" w:eastAsia="Times New Roman" w:hAnsi="Arial" w:cs="Arial"/>
          <w:color w:val="616161"/>
          <w:sz w:val="24"/>
          <w:szCs w:val="24"/>
        </w:rPr>
        <w:t xml:space="preserve"> along with the HMAC.  The message can be read by any observer.  It's not the same as encryption.</w:t>
      </w:r>
    </w:p>
    <w:p w14:paraId="40FBA7A7"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color w:val="616161"/>
          <w:sz w:val="24"/>
          <w:szCs w:val="24"/>
        </w:rPr>
        <w:t>Those are the basics. </w:t>
      </w:r>
    </w:p>
    <w:p w14:paraId="115B98B3"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color w:val="616161"/>
          <w:sz w:val="24"/>
          <w:szCs w:val="24"/>
        </w:rPr>
        <w:t xml:space="preserve">You are asking for instructions for how to get the HMAC policy in </w:t>
      </w:r>
      <w:proofErr w:type="spellStart"/>
      <w:r w:rsidRPr="00952EED">
        <w:rPr>
          <w:rFonts w:ascii="Arial" w:eastAsia="Times New Roman" w:hAnsi="Arial" w:cs="Arial"/>
          <w:color w:val="616161"/>
          <w:sz w:val="24"/>
          <w:szCs w:val="24"/>
        </w:rPr>
        <w:t>Apigee</w:t>
      </w:r>
      <w:proofErr w:type="spellEnd"/>
      <w:r w:rsidRPr="00952EED">
        <w:rPr>
          <w:rFonts w:ascii="Arial" w:eastAsia="Times New Roman" w:hAnsi="Arial" w:cs="Arial"/>
          <w:color w:val="616161"/>
          <w:sz w:val="24"/>
          <w:szCs w:val="24"/>
        </w:rPr>
        <w:t xml:space="preserve"> to perform encryption.  It won't.  It doesn't.  </w:t>
      </w:r>
      <w:proofErr w:type="gramStart"/>
      <w:r w:rsidRPr="00952EED">
        <w:rPr>
          <w:rFonts w:ascii="Arial" w:eastAsia="Times New Roman" w:hAnsi="Arial" w:cs="Arial"/>
          <w:color w:val="616161"/>
          <w:sz w:val="24"/>
          <w:szCs w:val="24"/>
        </w:rPr>
        <w:t>the</w:t>
      </w:r>
      <w:proofErr w:type="gramEnd"/>
      <w:r w:rsidRPr="00952EED">
        <w:rPr>
          <w:rFonts w:ascii="Arial" w:eastAsia="Times New Roman" w:hAnsi="Arial" w:cs="Arial"/>
          <w:color w:val="616161"/>
          <w:sz w:val="24"/>
          <w:szCs w:val="24"/>
        </w:rPr>
        <w:t xml:space="preserve"> HMAC policy computes and checks HMACs. Encryption is different.</w:t>
      </w:r>
    </w:p>
    <w:p w14:paraId="01FDB524" w14:textId="77777777" w:rsidR="00952EED" w:rsidRPr="00952EED" w:rsidRDefault="00952EED" w:rsidP="00952EED">
      <w:pPr>
        <w:spacing w:before="375" w:after="0" w:line="360" w:lineRule="atLeast"/>
        <w:rPr>
          <w:rFonts w:ascii="Arial" w:eastAsia="Times New Roman" w:hAnsi="Arial" w:cs="Arial"/>
          <w:color w:val="616161"/>
          <w:sz w:val="24"/>
          <w:szCs w:val="24"/>
        </w:rPr>
      </w:pPr>
      <w:r w:rsidRPr="00952EED">
        <w:rPr>
          <w:rFonts w:ascii="Arial" w:eastAsia="Times New Roman" w:hAnsi="Arial" w:cs="Arial"/>
          <w:color w:val="616161"/>
          <w:sz w:val="24"/>
          <w:szCs w:val="24"/>
        </w:rPr>
        <w:t xml:space="preserve">If you want encryption, you need to use a different policy, like the </w:t>
      </w:r>
      <w:proofErr w:type="spellStart"/>
      <w:r w:rsidRPr="00952EED">
        <w:rPr>
          <w:rFonts w:ascii="Arial" w:eastAsia="Times New Roman" w:hAnsi="Arial" w:cs="Arial"/>
          <w:color w:val="616161"/>
          <w:sz w:val="24"/>
          <w:szCs w:val="24"/>
        </w:rPr>
        <w:t>builtin</w:t>
      </w:r>
      <w:proofErr w:type="spellEnd"/>
      <w:r w:rsidRPr="00952EED">
        <w:rPr>
          <w:rFonts w:ascii="Arial" w:eastAsia="Times New Roman" w:hAnsi="Arial" w:cs="Arial"/>
          <w:color w:val="616161"/>
          <w:sz w:val="24"/>
          <w:szCs w:val="24"/>
        </w:rPr>
        <w:t> </w:t>
      </w:r>
      <w:proofErr w:type="spellStart"/>
      <w:r w:rsidRPr="00952EED">
        <w:rPr>
          <w:rFonts w:ascii="Arial" w:eastAsia="Times New Roman" w:hAnsi="Arial" w:cs="Arial"/>
          <w:color w:val="616161"/>
          <w:sz w:val="24"/>
          <w:szCs w:val="24"/>
        </w:rPr>
        <w:fldChar w:fldCharType="begin"/>
      </w:r>
      <w:r w:rsidRPr="00952EED">
        <w:rPr>
          <w:rFonts w:ascii="Arial" w:eastAsia="Times New Roman" w:hAnsi="Arial" w:cs="Arial"/>
          <w:color w:val="616161"/>
          <w:sz w:val="24"/>
          <w:szCs w:val="24"/>
        </w:rPr>
        <w:instrText xml:space="preserve"> HYPERLINK "https://cloud.google.com/apigee/docs/api-platform/reference/policies/generate-jwt-policy" \l "generate-an-encrypted-jwt" \t "_blank" </w:instrText>
      </w:r>
      <w:r w:rsidRPr="00952EED">
        <w:rPr>
          <w:rFonts w:ascii="Arial" w:eastAsia="Times New Roman" w:hAnsi="Arial" w:cs="Arial"/>
          <w:color w:val="616161"/>
          <w:sz w:val="24"/>
          <w:szCs w:val="24"/>
        </w:rPr>
        <w:fldChar w:fldCharType="separate"/>
      </w:r>
      <w:r w:rsidRPr="00952EED">
        <w:rPr>
          <w:rFonts w:ascii="Arial" w:eastAsia="Times New Roman" w:hAnsi="Arial" w:cs="Arial"/>
          <w:color w:val="1A73E8"/>
          <w:sz w:val="24"/>
          <w:szCs w:val="24"/>
          <w:u w:val="single"/>
        </w:rPr>
        <w:t>GenerateJWT</w:t>
      </w:r>
      <w:proofErr w:type="spellEnd"/>
      <w:r w:rsidRPr="00952EED">
        <w:rPr>
          <w:rFonts w:ascii="Arial" w:eastAsia="Times New Roman" w:hAnsi="Arial" w:cs="Arial"/>
          <w:color w:val="1A73E8"/>
          <w:sz w:val="24"/>
          <w:szCs w:val="24"/>
          <w:u w:val="single"/>
        </w:rPr>
        <w:t xml:space="preserve"> policy which can encrypt data</w:t>
      </w:r>
      <w:r w:rsidRPr="00952EED">
        <w:rPr>
          <w:rFonts w:ascii="Arial" w:eastAsia="Times New Roman" w:hAnsi="Arial" w:cs="Arial"/>
          <w:color w:val="616161"/>
          <w:sz w:val="24"/>
          <w:szCs w:val="24"/>
        </w:rPr>
        <w:fldChar w:fldCharType="end"/>
      </w:r>
      <w:r w:rsidRPr="00952EED">
        <w:rPr>
          <w:rFonts w:ascii="Arial" w:eastAsia="Times New Roman" w:hAnsi="Arial" w:cs="Arial"/>
          <w:color w:val="616161"/>
          <w:sz w:val="24"/>
          <w:szCs w:val="24"/>
        </w:rPr>
        <w:t>.  Or, the </w:t>
      </w:r>
      <w:hyperlink r:id="rId7" w:tgtFrame="_blank" w:history="1">
        <w:r w:rsidRPr="00952EED">
          <w:rPr>
            <w:rFonts w:ascii="Arial" w:eastAsia="Times New Roman" w:hAnsi="Arial" w:cs="Arial"/>
            <w:color w:val="1A73E8"/>
            <w:sz w:val="24"/>
            <w:szCs w:val="24"/>
            <w:u w:val="single"/>
          </w:rPr>
          <w:t>external custom policy for AES crypto</w:t>
        </w:r>
      </w:hyperlink>
      <w:r w:rsidRPr="00952EED">
        <w:rPr>
          <w:rFonts w:ascii="Arial" w:eastAsia="Times New Roman" w:hAnsi="Arial" w:cs="Arial"/>
          <w:color w:val="616161"/>
          <w:sz w:val="24"/>
          <w:szCs w:val="24"/>
        </w:rPr>
        <w:t>. </w:t>
      </w:r>
    </w:p>
    <w:p w14:paraId="7D1ADCB3" w14:textId="77777777" w:rsidR="00952EED" w:rsidRPr="00952EED" w:rsidRDefault="00952EED" w:rsidP="00952EED">
      <w:pPr>
        <w:shd w:val="clear" w:color="auto" w:fill="FFFFFF"/>
        <w:spacing w:after="0" w:line="210" w:lineRule="atLeast"/>
        <w:jc w:val="center"/>
        <w:textAlignment w:val="center"/>
        <w:rPr>
          <w:rFonts w:ascii="Arial" w:eastAsia="Times New Roman" w:hAnsi="Arial" w:cs="Arial"/>
          <w:color w:val="1B72E7"/>
          <w:spacing w:val="-5"/>
          <w:sz w:val="21"/>
          <w:szCs w:val="21"/>
        </w:rPr>
      </w:pPr>
      <w:hyperlink r:id="rId8" w:tooltip="Click here to see who gave likes to this post." w:history="1">
        <w:r w:rsidRPr="00952EED">
          <w:rPr>
            <w:rFonts w:ascii="Arial" w:eastAsia="Times New Roman" w:hAnsi="Arial" w:cs="Arial"/>
            <w:color w:val="1B72E7"/>
            <w:spacing w:val="-5"/>
            <w:sz w:val="21"/>
            <w:szCs w:val="21"/>
            <w:bdr w:val="none" w:sz="0" w:space="0" w:color="auto" w:frame="1"/>
          </w:rPr>
          <w:t>1 Like</w:t>
        </w:r>
      </w:hyperlink>
    </w:p>
    <w:p w14:paraId="0A91A8D5" w14:textId="77777777" w:rsidR="0007314B" w:rsidRDefault="0007314B"/>
    <w:sectPr w:rsidR="0007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ED"/>
    <w:rsid w:val="0007314B"/>
    <w:rsid w:val="0095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C8A1"/>
  <w15:chartTrackingRefBased/>
  <w15:docId w15:val="{FD76AAE8-0EA8-4A2B-A8F3-EB902321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EED"/>
    <w:rPr>
      <w:b/>
      <w:bCs/>
    </w:rPr>
  </w:style>
  <w:style w:type="character" w:styleId="Hyperlink">
    <w:name w:val="Hyperlink"/>
    <w:basedOn w:val="DefaultParagraphFont"/>
    <w:uiPriority w:val="99"/>
    <w:semiHidden/>
    <w:unhideWhenUsed/>
    <w:rsid w:val="00952EED"/>
    <w:rPr>
      <w:color w:val="0000FF"/>
      <w:u w:val="single"/>
    </w:rPr>
  </w:style>
  <w:style w:type="character" w:customStyle="1" w:styleId="messagekudoscount">
    <w:name w:val="messagekudoscount"/>
    <w:basedOn w:val="DefaultParagraphFont"/>
    <w:rsid w:val="00952EED"/>
  </w:style>
  <w:style w:type="character" w:customStyle="1" w:styleId="lia-button-image-kudos-label">
    <w:name w:val="lia-button-image-kudos-label"/>
    <w:basedOn w:val="DefaultParagraphFont"/>
    <w:rsid w:val="0095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18236">
      <w:bodyDiv w:val="1"/>
      <w:marLeft w:val="0"/>
      <w:marRight w:val="0"/>
      <w:marTop w:val="0"/>
      <w:marBottom w:val="0"/>
      <w:divBdr>
        <w:top w:val="none" w:sz="0" w:space="0" w:color="auto"/>
        <w:left w:val="none" w:sz="0" w:space="0" w:color="auto"/>
        <w:bottom w:val="none" w:sz="0" w:space="0" w:color="auto"/>
        <w:right w:val="none" w:sz="0" w:space="0" w:color="auto"/>
      </w:divBdr>
      <w:divsChild>
        <w:div w:id="2101367711">
          <w:marLeft w:val="0"/>
          <w:marRight w:val="0"/>
          <w:marTop w:val="0"/>
          <w:marBottom w:val="0"/>
          <w:divBdr>
            <w:top w:val="none" w:sz="0" w:space="0" w:color="auto"/>
            <w:left w:val="none" w:sz="0" w:space="0" w:color="auto"/>
            <w:bottom w:val="none" w:sz="0" w:space="0" w:color="auto"/>
            <w:right w:val="none" w:sz="0" w:space="0" w:color="auto"/>
          </w:divBdr>
          <w:divsChild>
            <w:div w:id="252789911">
              <w:marLeft w:val="0"/>
              <w:marRight w:val="0"/>
              <w:marTop w:val="0"/>
              <w:marBottom w:val="0"/>
              <w:divBdr>
                <w:top w:val="none" w:sz="0" w:space="0" w:color="auto"/>
                <w:left w:val="none" w:sz="0" w:space="0" w:color="auto"/>
                <w:bottom w:val="none" w:sz="0" w:space="0" w:color="auto"/>
                <w:right w:val="none" w:sz="0" w:space="0" w:color="auto"/>
              </w:divBdr>
              <w:divsChild>
                <w:div w:id="62069385">
                  <w:marLeft w:val="0"/>
                  <w:marRight w:val="0"/>
                  <w:marTop w:val="0"/>
                  <w:marBottom w:val="0"/>
                  <w:divBdr>
                    <w:top w:val="none" w:sz="0" w:space="0" w:color="auto"/>
                    <w:left w:val="none" w:sz="0" w:space="0" w:color="auto"/>
                    <w:bottom w:val="none" w:sz="0" w:space="0" w:color="auto"/>
                    <w:right w:val="none" w:sz="0" w:space="0" w:color="auto"/>
                  </w:divBdr>
                  <w:divsChild>
                    <w:div w:id="1590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9101">
          <w:marLeft w:val="0"/>
          <w:marRight w:val="0"/>
          <w:marTop w:val="300"/>
          <w:marBottom w:val="0"/>
          <w:divBdr>
            <w:top w:val="none" w:sz="0" w:space="0" w:color="auto"/>
            <w:left w:val="none" w:sz="0" w:space="0" w:color="auto"/>
            <w:bottom w:val="none" w:sz="0" w:space="0" w:color="auto"/>
            <w:right w:val="none" w:sz="0" w:space="0" w:color="auto"/>
          </w:divBdr>
          <w:divsChild>
            <w:div w:id="445581242">
              <w:marLeft w:val="0"/>
              <w:marRight w:val="0"/>
              <w:marTop w:val="0"/>
              <w:marBottom w:val="0"/>
              <w:divBdr>
                <w:top w:val="none" w:sz="0" w:space="0" w:color="auto"/>
                <w:left w:val="none" w:sz="0" w:space="0" w:color="auto"/>
                <w:bottom w:val="none" w:sz="0" w:space="0" w:color="auto"/>
                <w:right w:val="none" w:sz="0" w:space="0" w:color="auto"/>
              </w:divBdr>
              <w:divsChild>
                <w:div w:id="2041590545">
                  <w:marLeft w:val="0"/>
                  <w:marRight w:val="225"/>
                  <w:marTop w:val="0"/>
                  <w:marBottom w:val="0"/>
                  <w:divBdr>
                    <w:top w:val="none" w:sz="0" w:space="0" w:color="auto"/>
                    <w:left w:val="none" w:sz="0" w:space="0" w:color="auto"/>
                    <w:bottom w:val="none" w:sz="0" w:space="0" w:color="auto"/>
                    <w:right w:val="none" w:sz="0" w:space="0" w:color="auto"/>
                  </w:divBdr>
                  <w:divsChild>
                    <w:div w:id="1270821267">
                      <w:marLeft w:val="0"/>
                      <w:marRight w:val="0"/>
                      <w:marTop w:val="0"/>
                      <w:marBottom w:val="0"/>
                      <w:divBdr>
                        <w:top w:val="single" w:sz="6" w:space="0" w:color="1B72E7"/>
                        <w:left w:val="single" w:sz="6" w:space="0" w:color="1B72E7"/>
                        <w:bottom w:val="single" w:sz="6" w:space="0" w:color="1B72E7"/>
                        <w:right w:val="single" w:sz="6" w:space="0" w:color="1B72E7"/>
                      </w:divBdr>
                      <w:divsChild>
                        <w:div w:id="416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loudcommunity.com/gc/kudos/messagepage/board-id/cloud-apigee/message-id/80238/tab/all-users" TargetMode="External"/><Relationship Id="rId3" Type="http://schemas.openxmlformats.org/officeDocument/2006/relationships/webSettings" Target="webSettings.xml"/><Relationship Id="rId7" Type="http://schemas.openxmlformats.org/officeDocument/2006/relationships/hyperlink" Target="https://github.com/DinoChiesa/Apigee-CustomPolicy-AesCryp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nochiesa.github.io/hmachash/index.html" TargetMode="External"/><Relationship Id="rId5" Type="http://schemas.openxmlformats.org/officeDocument/2006/relationships/hyperlink" Target="https://en.wikipedia.org/wiki/Message_authentication_code" TargetMode="External"/><Relationship Id="rId10" Type="http://schemas.openxmlformats.org/officeDocument/2006/relationships/theme" Target="theme/theme1.xml"/><Relationship Id="rId4" Type="http://schemas.openxmlformats.org/officeDocument/2006/relationships/hyperlink" Target="https://en.wikipedia.org/wiki/HMA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Stewart</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2024-11-18T17:31:00Z</dcterms:created>
  <dcterms:modified xsi:type="dcterms:W3CDTF">2024-11-18T17:31:00Z</dcterms:modified>
</cp:coreProperties>
</file>