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ClaimGuard</w:t>
      </w:r>
    </w:p>
    <w:p>
      <w:pPr>
        <w:jc w:val="center"/>
      </w:pPr>
      <w:r>
        <w:rPr>
          <w:color w:val="475569"/>
          <w:sz w:val="28"/>
        </w:rPr>
        <w:t>Span-Level Hallucination Detection for AI Text</w:t>
      </w:r>
    </w:p>
    <w:p>
      <w:pPr>
        <w:jc w:val="center"/>
      </w:pPr>
      <w:r>
        <w:rPr>
          <w:color w:val="64748B"/>
          <w:sz w:val="20"/>
        </w:rPr>
        <w:t>Client overview · Prepared for sharing · Raunak Rathi</w:t>
      </w:r>
    </w:p>
    <w:p>
      <w:pPr>
        <w:pStyle w:val="Heading1"/>
      </w:pPr>
      <w:r>
        <w:t>1. Executive Summary</w:t>
      </w:r>
    </w:p>
    <w:p>
      <w:r>
        <w:t>ClaimGuard checks AI-generated summaries or answers against a source document. It splits the generated text into sentences and labels each span as Supported, Contradicted, or Baseless. Users get a clear hallucination rate, overall verdict, and color-highlighted spans.</w:t>
      </w:r>
    </w:p>
    <w:p>
      <w:r>
        <w:t>Primary users: Compliance, finance reporting, RAG product teams validating groundedness.</w:t>
      </w:r>
    </w:p>
    <w:p>
      <w:pPr>
        <w:pStyle w:val="Heading1"/>
      </w:pPr>
      <w:r>
        <w:t>2. Key Features</w:t>
      </w:r>
    </w:p>
    <w:p>
      <w:pPr>
        <w:pStyle w:val="ListBullet"/>
      </w:pPr>
      <w:r>
        <w:t>Paste source document and generated text</w:t>
      </w:r>
    </w:p>
    <w:p>
      <w:pPr>
        <w:pStyle w:val="ListBullet"/>
      </w:pPr>
      <w:r>
        <w:t>Sentence-level span classification</w:t>
      </w:r>
    </w:p>
    <w:p>
      <w:pPr>
        <w:pStyle w:val="ListBullet"/>
      </w:pPr>
      <w:r>
        <w:t>Labels: Supported / Contradicted / Baseless</w:t>
      </w:r>
    </w:p>
    <w:p>
      <w:pPr>
        <w:pStyle w:val="ListBullet"/>
      </w:pPr>
      <w:r>
        <w:t>Overall support score and hallucination rate</w:t>
      </w:r>
    </w:p>
    <w:p>
      <w:pPr>
        <w:pStyle w:val="ListBullet"/>
      </w:pPr>
      <w:r>
        <w:t>Color-coded highlight view in the dashboard</w:t>
      </w:r>
    </w:p>
    <w:p>
      <w:pPr>
        <w:pStyle w:val="ListBullet"/>
      </w:pPr>
      <w:r>
        <w:t>Verification history and upcoming-feature roadmap</w:t>
      </w:r>
    </w:p>
    <w:p>
      <w:pPr>
        <w:pStyle w:val="Heading1"/>
      </w:pPr>
      <w:r>
        <w:t>3. How the System Works (Code Flow)</w:t>
      </w:r>
    </w:p>
    <w:p>
      <w:r>
        <w:t>The application follows a simple layered design: React dashboard → FastAPI backend → core processing module → SQLite storage.</w:t>
      </w:r>
    </w:p>
    <w:p>
      <w:r>
        <w:t>1. User pastes source text and generated text (or uses sample files).</w:t>
      </w:r>
    </w:p>
    <w:p>
      <w:r>
        <w:t>2. Frontend posts both texts to the verification API.</w:t>
      </w:r>
    </w:p>
    <w:p>
      <w:r>
        <w:t>3. Backend splits the generated text into sentence spans.</w:t>
      </w:r>
    </w:p>
    <w:p>
      <w:r>
        <w:t>4. For each span, the best matching evidence in the source is found.</w:t>
      </w:r>
    </w:p>
    <w:p>
      <w:r>
        <w:t>5. NLI (or demo heuristics) classifies the span against that evidence.</w:t>
      </w:r>
    </w:p>
    <w:p>
      <w:r>
        <w:t>6. Scores are aggregated into hallucination rate and a verdict.</w:t>
      </w:r>
    </w:p>
    <w:p>
      <w:r>
        <w:t>7. Results are stored and returned for UI highlighting.</w:t>
      </w:r>
    </w:p>
    <w:p>
      <w:pPr>
        <w:pStyle w:val="Heading1"/>
      </w:pPr>
      <w:r>
        <w:t>4. Technology Stack</w:t>
      </w:r>
    </w:p>
    <w:p>
      <w:pPr>
        <w:pStyle w:val="ListBullet"/>
      </w:pPr>
      <w:r>
        <w:t>Frontend: React + Vite + Tailwind (port 5172)</w:t>
      </w:r>
    </w:p>
    <w:p>
      <w:pPr>
        <w:pStyle w:val="ListBullet"/>
      </w:pPr>
      <w:r>
        <w:t>Backend: FastAPI + SQLite (port 8002)</w:t>
      </w:r>
    </w:p>
    <w:p>
      <w:pPr>
        <w:pStyle w:val="ListBullet"/>
      </w:pPr>
      <w:r>
        <w:t>AI: DeBERTa-style NLI + embeddings; demo mode without GPU</w:t>
      </w:r>
    </w:p>
    <w:p>
      <w:pPr>
        <w:pStyle w:val="Heading1"/>
      </w:pPr>
      <w:r>
        <w:t>5. How to Run</w:t>
      </w:r>
    </w:p>
    <w:p>
      <w:r>
        <w:rPr>
          <w:rFonts w:ascii="Consolas" w:hAnsi="Consolas"/>
          <w:sz w:val="20"/>
        </w:rPr>
        <w:t>cd claimguard/backend &amp;&amp; DEMO_MODE=1 uvicorn main:app --reload --port 8002</w:t>
      </w:r>
    </w:p>
    <w:p>
      <w:r>
        <w:rPr>
          <w:rFonts w:ascii="Consolas" w:hAnsi="Consolas"/>
          <w:sz w:val="20"/>
        </w:rPr>
        <w:t>cd claimguard/frontend &amp;&amp; npm install &amp;&amp; npm run dev</w:t>
      </w:r>
    </w:p>
    <w:p>
      <w:r>
        <w:rPr>
          <w:rFonts w:ascii="Consolas" w:hAnsi="Consolas"/>
          <w:sz w:val="20"/>
        </w:rPr>
        <w:t>Open http://127.0.0.1:5172</w:t>
      </w:r>
    </w:p>
    <w:p>
      <w:pPr>
        <w:pStyle w:val="Heading1"/>
      </w:pPr>
      <w:r>
        <w:t>6. Sample Files for Demo</w:t>
      </w:r>
    </w:p>
    <w:p>
      <w:pPr>
        <w:pStyle w:val="ListBullet"/>
      </w:pPr>
      <w:r>
        <w:t>samples/source_report.txt — grounded earnings excerpt</w:t>
      </w:r>
    </w:p>
    <w:p>
      <w:pPr>
        <w:pStyle w:val="ListBullet"/>
      </w:pPr>
      <w:r>
        <w:t>samples/generated_summary.txt — summary with planted errors</w:t>
      </w:r>
    </w:p>
    <w:p>
      <w:pPr>
        <w:pStyle w:val="ListBullet"/>
      </w:pPr>
      <w:r>
        <w:t>samples/verification_pair.json — same pair for API testing</w:t>
      </w:r>
    </w:p>
    <w:p>
      <w:pPr>
        <w:pStyle w:val="ListBullet"/>
      </w:pPr>
      <w:r>
        <w:t>Planted issues include polarity flips and unsupported claims</w:t>
      </w:r>
    </w:p>
    <w:p>
      <w:pPr>
        <w:pStyle w:val="Heading1"/>
      </w:pPr>
      <w:r>
        <w:t>7. Main API Endpoints</w:t>
      </w:r>
    </w:p>
    <w:p>
      <w:pPr>
        <w:pStyle w:val="ListBullet"/>
      </w:pPr>
      <w:r>
        <w:t>POST /api/verify — run span verification</w:t>
      </w:r>
    </w:p>
    <w:p>
      <w:pPr>
        <w:pStyle w:val="ListBullet"/>
      </w:pPr>
      <w:r>
        <w:t>GET /api/history — past verifications</w:t>
      </w:r>
    </w:p>
    <w:p>
      <w:pPr>
        <w:pStyle w:val="ListBullet"/>
      </w:pPr>
      <w:r>
        <w:t>GET /api/stats — dashboard metrics</w:t>
      </w:r>
    </w:p>
    <w:p>
      <w:pPr>
        <w:pStyle w:val="ListBullet"/>
      </w:pPr>
      <w:r>
        <w:t>GET /api/verification/{id} — fetch one result</w:t>
      </w:r>
    </w:p>
    <w:p>
      <w:pPr>
        <w:pStyle w:val="Heading1"/>
      </w:pPr>
      <w:r>
        <w:t>8. Upcoming Features</w:t>
      </w:r>
    </w:p>
    <w:p>
      <w:r>
        <w:t>The following capabilities are planned for future releases and are shown in the product UI under Upcoming.</w:t>
      </w:r>
    </w:p>
    <w:p>
      <w:pPr>
        <w:pStyle w:val="ListBullet"/>
      </w:pPr>
      <w:r>
        <w:t>Black-box detector baselines (consistency / LLM-as-judge)</w:t>
      </w:r>
    </w:p>
    <w:p>
      <w:pPr>
        <w:pStyle w:val="ListBullet"/>
      </w:pPr>
      <w:r>
        <w:t>Fine-tuning on public hallucination corpora</w:t>
      </w:r>
    </w:p>
    <w:p>
      <w:pPr>
        <w:pStyle w:val="ListBullet"/>
      </w:pPr>
      <w:r>
        <w:t>Abstain or regenerate when risk is high</w:t>
      </w:r>
    </w:p>
    <w:p>
      <w:pPr>
        <w:pStyle w:val="ListBullet"/>
      </w:pPr>
      <w:r>
        <w:t>Deeper failure-mode analysis by error type</w:t>
      </w:r>
    </w:p>
    <w:p>
      <w:pPr>
        <w:pStyle w:val="Heading1"/>
      </w:pPr>
      <w:r>
        <w:t>9. Folder Layout</w:t>
      </w:r>
    </w:p>
    <w:p>
      <w:pPr>
        <w:pStyle w:val="ListBullet"/>
      </w:pPr>
      <w:r>
        <w:t>claimguard/frontend — web dashboard</w:t>
      </w:r>
    </w:p>
    <w:p>
      <w:pPr>
        <w:pStyle w:val="ListBullet"/>
      </w:pPr>
      <w:r>
        <w:t>claimguard/backend — API and core logic</w:t>
      </w:r>
    </w:p>
    <w:p>
      <w:pPr>
        <w:pStyle w:val="ListBullet"/>
      </w:pPr>
      <w:r>
        <w:t>claimguard/samples — demo upload / paste files</w:t>
      </w:r>
    </w:p>
    <w:p>
      <w:pPr>
        <w:pStyle w:val="ListBullet"/>
      </w:pPr>
      <w:r>
        <w:t>claimguard/docs — internal report and slides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