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A54FB" w:rsidRDefault="002175DB">
      <w:r>
        <w:t>Cross Region Replication in AWS:</w:t>
      </w:r>
    </w:p>
    <w:p w:rsidR="002175DB" w:rsidRDefault="002175DB">
      <w:r>
        <w:t>Cross region replication requires bucket versioning. We should enable versioning on the bucket before enabling cross region replication.</w:t>
      </w:r>
    </w:p>
    <w:p w:rsidR="002175DB" w:rsidRDefault="002175DB">
      <w:r>
        <w:t>When doing cross region replication, we can,</w:t>
      </w:r>
    </w:p>
    <w:p w:rsidR="00BF0312" w:rsidRDefault="00BF0312" w:rsidP="00BF0312">
      <w:pPr>
        <w:pStyle w:val="ListParagraph"/>
        <w:numPr>
          <w:ilvl w:val="0"/>
          <w:numId w:val="1"/>
        </w:numPr>
      </w:pPr>
      <w:r>
        <w:t>Copy the bucket to a different user account.</w:t>
      </w:r>
    </w:p>
    <w:p w:rsidR="002175DB" w:rsidRDefault="002175DB" w:rsidP="002175DB">
      <w:pPr>
        <w:pStyle w:val="ListParagraph"/>
        <w:numPr>
          <w:ilvl w:val="0"/>
          <w:numId w:val="1"/>
        </w:numPr>
      </w:pPr>
      <w:r>
        <w:t xml:space="preserve">Change the storage class </w:t>
      </w:r>
      <w:r w:rsidR="00BF0312">
        <w:t>of the replicated object.</w:t>
      </w:r>
    </w:p>
    <w:p w:rsidR="00BF0312" w:rsidRDefault="00BF0312" w:rsidP="002175DB">
      <w:pPr>
        <w:pStyle w:val="ListParagraph"/>
        <w:numPr>
          <w:ilvl w:val="0"/>
          <w:numId w:val="1"/>
        </w:numPr>
      </w:pPr>
      <w:r>
        <w:t>Change object ownership to destination bucket owner.</w:t>
      </w:r>
    </w:p>
    <w:p w:rsidR="00DB22FA" w:rsidRDefault="00DB22FA" w:rsidP="00DB22FA"/>
    <w:p w:rsidR="00DB22FA" w:rsidRPr="00DB22FA" w:rsidRDefault="00DB22FA" w:rsidP="00DB22FA">
      <w:pPr>
        <w:rPr>
          <w:u w:val="single"/>
        </w:rPr>
      </w:pPr>
      <w:r w:rsidRPr="00DB22FA">
        <w:rPr>
          <w:u w:val="single"/>
        </w:rPr>
        <w:t>Example-1: cross region replication for buckets without versions (replication will not happen),</w:t>
      </w:r>
    </w:p>
    <w:p w:rsidR="00DB22FA" w:rsidRDefault="00DB22FA" w:rsidP="00DB22FA">
      <w:r>
        <w:t>S3 console -&gt; management -&gt; Replication</w:t>
      </w:r>
    </w:p>
    <w:p w:rsidR="00DB22FA" w:rsidRDefault="00DB22FA" w:rsidP="00DB22FA">
      <w:r>
        <w:rPr>
          <w:noProof/>
        </w:rPr>
        <w:drawing>
          <wp:inline distT="0" distB="0" distL="0" distR="0">
            <wp:extent cx="5934075" cy="1209675"/>
            <wp:effectExtent l="0" t="0" r="9525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1209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B22FA" w:rsidRDefault="00DB22FA" w:rsidP="00DB22FA">
      <w:r>
        <w:t>When hitting “Get Started”,</w:t>
      </w:r>
    </w:p>
    <w:p w:rsidR="00DB22FA" w:rsidRDefault="00DB22FA" w:rsidP="00DB22FA">
      <w:r w:rsidRPr="00DB22FA">
        <w:drawing>
          <wp:inline distT="0" distB="0" distL="0" distR="0" wp14:anchorId="6EBF47CC" wp14:editId="08DAEA7E">
            <wp:extent cx="4052455" cy="1781175"/>
            <wp:effectExtent l="0" t="0" r="571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01076" cy="1802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B22FA" w:rsidRDefault="00DB22FA" w:rsidP="00DB22FA">
      <w:r>
        <w:t>We can enable versioning using the “Enable Versioning”.</w:t>
      </w:r>
    </w:p>
    <w:p w:rsidR="00DB22FA" w:rsidRPr="00DB22FA" w:rsidRDefault="00DB22FA" w:rsidP="00DB22FA">
      <w:pPr>
        <w:rPr>
          <w:u w:val="single"/>
        </w:rPr>
      </w:pPr>
      <w:r w:rsidRPr="00DB22FA">
        <w:rPr>
          <w:u w:val="single"/>
        </w:rPr>
        <w:t xml:space="preserve">Example-2: </w:t>
      </w:r>
      <w:r w:rsidRPr="00DB22FA">
        <w:rPr>
          <w:u w:val="single"/>
        </w:rPr>
        <w:t>cross region</w:t>
      </w:r>
      <w:r w:rsidRPr="00DB22FA">
        <w:rPr>
          <w:u w:val="single"/>
        </w:rPr>
        <w:t xml:space="preserve"> replication for buckets with versioning enabled.</w:t>
      </w:r>
    </w:p>
    <w:p w:rsidR="00DB22FA" w:rsidRDefault="00DB22FA" w:rsidP="00DB22FA">
      <w:r w:rsidRPr="00DB22FA">
        <w:drawing>
          <wp:inline distT="0" distB="0" distL="0" distR="0" wp14:anchorId="77CF69D0" wp14:editId="0FBF60D6">
            <wp:extent cx="3748437" cy="1457325"/>
            <wp:effectExtent l="0" t="0" r="444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62714" cy="14628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B22FA" w:rsidRDefault="00F26802" w:rsidP="00DB22FA">
      <w:r>
        <w:lastRenderedPageBreak/>
        <w:t>Click on “Create new bucket”,</w:t>
      </w:r>
    </w:p>
    <w:p w:rsidR="00F26802" w:rsidRDefault="00F26802" w:rsidP="00DB22FA">
      <w:r w:rsidRPr="00F26802">
        <w:drawing>
          <wp:inline distT="0" distB="0" distL="0" distR="0" wp14:anchorId="1856F7F6" wp14:editId="0DDFFEC4">
            <wp:extent cx="4295775" cy="2222696"/>
            <wp:effectExtent l="0" t="0" r="0" b="635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11889" cy="22310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26802" w:rsidRDefault="00F26802" w:rsidP="00DB22FA">
      <w:r>
        <w:t>If you mention the same name as the source bucket, AWS will error as,</w:t>
      </w:r>
    </w:p>
    <w:p w:rsidR="00F26802" w:rsidRDefault="00F26802" w:rsidP="00DB22FA">
      <w:r w:rsidRPr="00F26802">
        <w:drawing>
          <wp:inline distT="0" distB="0" distL="0" distR="0" wp14:anchorId="04EAF74C" wp14:editId="46DD06E5">
            <wp:extent cx="4286250" cy="2126181"/>
            <wp:effectExtent l="0" t="0" r="0" b="762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27762" cy="21467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26802" w:rsidRDefault="00F26802" w:rsidP="00DB22FA">
      <w:r>
        <w:t>After mentioning a unique name and region,</w:t>
      </w:r>
    </w:p>
    <w:p w:rsidR="00F26802" w:rsidRDefault="00F26802" w:rsidP="00DB22FA">
      <w:r w:rsidRPr="00F26802">
        <w:drawing>
          <wp:inline distT="0" distB="0" distL="0" distR="0" wp14:anchorId="73F8FDAD" wp14:editId="1A223FFF">
            <wp:extent cx="3600450" cy="2376836"/>
            <wp:effectExtent l="0" t="0" r="0" b="444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20537" cy="23900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26802" w:rsidRDefault="00F26802" w:rsidP="00DB22FA">
      <w:r>
        <w:t>NOTE: AWS will not allow replication in the same region as source bucket.</w:t>
      </w:r>
    </w:p>
    <w:p w:rsidR="00F26802" w:rsidRDefault="00F26802" w:rsidP="00DB22FA">
      <w:r w:rsidRPr="00F26802">
        <w:lastRenderedPageBreak/>
        <w:drawing>
          <wp:inline distT="0" distB="0" distL="0" distR="0" wp14:anchorId="359DF151" wp14:editId="28641E3F">
            <wp:extent cx="3838575" cy="2383936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59612" cy="2397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26802" w:rsidRDefault="00F26802" w:rsidP="00DB22FA">
      <w:r>
        <w:t>Next, review and hit “Save”</w:t>
      </w:r>
    </w:p>
    <w:p w:rsidR="00F26802" w:rsidRDefault="00F26802" w:rsidP="00DB22FA">
      <w:r w:rsidRPr="00F26802">
        <w:drawing>
          <wp:inline distT="0" distB="0" distL="0" distR="0" wp14:anchorId="49BA02F3" wp14:editId="53F7E00C">
            <wp:extent cx="3267075" cy="2673347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270309" cy="26759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26802" w:rsidRDefault="00F26802" w:rsidP="00DB22FA">
      <w:r>
        <w:t>O/p:</w:t>
      </w:r>
    </w:p>
    <w:p w:rsidR="00F26802" w:rsidRDefault="00F26802" w:rsidP="00DB22FA">
      <w:r w:rsidRPr="00F26802">
        <w:drawing>
          <wp:inline distT="0" distB="0" distL="0" distR="0" wp14:anchorId="1B7C6CEC" wp14:editId="1EFA0EE7">
            <wp:extent cx="4886325" cy="1962361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94857" cy="19657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26802" w:rsidRDefault="00F26802" w:rsidP="00DB22FA"/>
    <w:p w:rsidR="00F26802" w:rsidRDefault="00F26802" w:rsidP="00DB22FA">
      <w:r>
        <w:lastRenderedPageBreak/>
        <w:t>In S3 Console,</w:t>
      </w:r>
    </w:p>
    <w:p w:rsidR="00F26802" w:rsidRDefault="00F26802" w:rsidP="00DB22FA">
      <w:r w:rsidRPr="00F26802">
        <w:drawing>
          <wp:inline distT="0" distB="0" distL="0" distR="0" wp14:anchorId="01886275" wp14:editId="32FA6FBF">
            <wp:extent cx="5943600" cy="698500"/>
            <wp:effectExtent l="0" t="0" r="0" b="635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9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26802" w:rsidRDefault="009D588B" w:rsidP="00DB22FA">
      <w:r>
        <w:t>NOTE: Both source and destination buckets will have the same permissions.</w:t>
      </w:r>
    </w:p>
    <w:p w:rsidR="009D588B" w:rsidRDefault="009D588B" w:rsidP="00DB22FA">
      <w:r>
        <w:t>But the replica (i.e. destination bucket) will not have the components within source bucket, as,</w:t>
      </w:r>
    </w:p>
    <w:p w:rsidR="009D588B" w:rsidRDefault="009D588B" w:rsidP="00DB22FA">
      <w:r w:rsidRPr="009D588B">
        <w:drawing>
          <wp:inline distT="0" distB="0" distL="0" distR="0" wp14:anchorId="5B722E39" wp14:editId="29DBE981">
            <wp:extent cx="5355431" cy="1647825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77225" cy="1654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D588B" w:rsidRDefault="009D588B" w:rsidP="00DB22FA">
      <w:r>
        <w:t>We will have to manually copy the objects between source and destination,</w:t>
      </w:r>
    </w:p>
    <w:p w:rsidR="009D588B" w:rsidRDefault="009D588B" w:rsidP="00DB22FA">
      <w:r>
        <w:t xml:space="preserve">However, once cross region replication has been enabled on a bucket, all the new </w:t>
      </w:r>
      <w:proofErr w:type="gramStart"/>
      <w:r>
        <w:t>components  will</w:t>
      </w:r>
      <w:proofErr w:type="gramEnd"/>
      <w:r>
        <w:t xml:space="preserve"> be automatically replicated between source and destination buckets.</w:t>
      </w:r>
    </w:p>
    <w:p w:rsidR="009D588B" w:rsidRDefault="009D588B" w:rsidP="00DB22FA">
      <w:r>
        <w:t>In case of a delete operation on source bucket, the delete marker is not replicated in the destination bucket. This is true for both delete markers and when we delete a particular version.</w:t>
      </w:r>
    </w:p>
    <w:p w:rsidR="002D6F27" w:rsidRDefault="002D6F27" w:rsidP="00DB22FA">
      <w:r>
        <w:t>Summary,</w:t>
      </w:r>
    </w:p>
    <w:p w:rsidR="009D588B" w:rsidRDefault="002D6F27" w:rsidP="00DB22FA">
      <w:bookmarkStart w:id="0" w:name="_GoBack"/>
      <w:r w:rsidRPr="002D6F27">
        <w:drawing>
          <wp:inline distT="0" distB="0" distL="0" distR="0" wp14:anchorId="642065BE" wp14:editId="33E40427">
            <wp:extent cx="4686300" cy="2013707"/>
            <wp:effectExtent l="0" t="0" r="0" b="571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704102" cy="20213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9D588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42823724"/>
    <w:multiLevelType w:val="hybridMultilevel"/>
    <w:tmpl w:val="225ECE9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175DB"/>
    <w:rsid w:val="002175DB"/>
    <w:rsid w:val="002D6F27"/>
    <w:rsid w:val="00732FE6"/>
    <w:rsid w:val="007E018D"/>
    <w:rsid w:val="009D588B"/>
    <w:rsid w:val="00BF0312"/>
    <w:rsid w:val="00DB22FA"/>
    <w:rsid w:val="00F268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F0A94B4-7049-4A50-AED0-5235293881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175D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254</TotalTime>
  <Pages>4</Pages>
  <Words>232</Words>
  <Characters>1325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AT&amp;T</Company>
  <LinksUpToDate>false</LinksUpToDate>
  <CharactersWithSpaces>1554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BANERJEE, SHUBHRO</dc:creator>
  <cp:keywords/>
  <dc:description/>
  <cp:lastModifiedBy>BANERJEE, SHUBHRO</cp:lastModifiedBy>
  <cp:revision>1</cp:revision>
  <dcterms:created xsi:type="dcterms:W3CDTF">2019-05-03T07:14:00Z</dcterms:created>
  <dcterms:modified xsi:type="dcterms:W3CDTF">2019-05-03T11:28:00Z</dcterms:modified>
</cp:coreProperties>
</file>