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FB" w:rsidRDefault="00B3088E">
      <w:r>
        <w:t>S3 Security and Encryption:</w:t>
      </w:r>
    </w:p>
    <w:p w:rsidR="00B3088E" w:rsidRDefault="00B3088E">
      <w:r>
        <w:t xml:space="preserve">By Default, all the newly created buckets are PRIVATE. To set up access control on </w:t>
      </w:r>
      <w:proofErr w:type="spellStart"/>
      <w:r>
        <w:t>buckts</w:t>
      </w:r>
      <w:proofErr w:type="spellEnd"/>
      <w:r>
        <w:t>, there are 2 ways,</w:t>
      </w:r>
    </w:p>
    <w:p w:rsidR="00B3088E" w:rsidRDefault="00B3088E" w:rsidP="00B3088E">
      <w:pPr>
        <w:pStyle w:val="ListParagraph"/>
        <w:numPr>
          <w:ilvl w:val="0"/>
          <w:numId w:val="1"/>
        </w:numPr>
      </w:pPr>
      <w:r>
        <w:t>Bucket Policies, which apply on buckets.</w:t>
      </w:r>
    </w:p>
    <w:p w:rsidR="00B3088E" w:rsidRDefault="00B3088E" w:rsidP="00B3088E">
      <w:pPr>
        <w:pStyle w:val="ListParagraph"/>
        <w:numPr>
          <w:ilvl w:val="0"/>
          <w:numId w:val="1"/>
        </w:numPr>
      </w:pPr>
      <w:r>
        <w:t>Access Control Lists which apply to objects within buckets.</w:t>
      </w:r>
    </w:p>
    <w:p w:rsidR="00B3088E" w:rsidRDefault="00B3088E" w:rsidP="00B3088E">
      <w:r>
        <w:t>S3 buckets can be configured to create access logs which log all the requests made to S3 Buckets. These logs can be sent to a different bucket residing within the same account or a different AWS account.</w:t>
      </w:r>
    </w:p>
    <w:p w:rsidR="00B3088E" w:rsidRDefault="00B3088E" w:rsidP="00B3088E">
      <w:r>
        <w:t>Encryption can be applied to 2 different kinds of data,</w:t>
      </w:r>
    </w:p>
    <w:p w:rsidR="00B3088E" w:rsidRDefault="00B3088E" w:rsidP="00B3088E">
      <w:pPr>
        <w:pStyle w:val="ListParagraph"/>
        <w:numPr>
          <w:ilvl w:val="0"/>
          <w:numId w:val="2"/>
        </w:numPr>
      </w:pPr>
      <w:r>
        <w:t xml:space="preserve">Encryption in transit. For instance, if we are using </w:t>
      </w:r>
      <w:proofErr w:type="gramStart"/>
      <w:r>
        <w:t>a</w:t>
      </w:r>
      <w:proofErr w:type="gramEnd"/>
      <w:r>
        <w:t xml:space="preserve"> HTTPS:// URL, then the traffic is encrypted when transiting between user and server. Encryption in transit is always achieved by SSL (or TLS)</w:t>
      </w:r>
    </w:p>
    <w:p w:rsidR="00B3088E" w:rsidRDefault="00B3088E" w:rsidP="00B3088E">
      <w:pPr>
        <w:pStyle w:val="ListParagraph"/>
        <w:numPr>
          <w:ilvl w:val="0"/>
          <w:numId w:val="2"/>
        </w:numPr>
      </w:pPr>
      <w:r>
        <w:t xml:space="preserve">Encryption at Rest i.e. encrypting the data that is being stored. For instance, if a word document is stored in </w:t>
      </w:r>
      <w:proofErr w:type="spellStart"/>
      <w:r>
        <w:t>harddisk</w:t>
      </w:r>
      <w:proofErr w:type="spellEnd"/>
      <w:r>
        <w:t xml:space="preserve"> and </w:t>
      </w:r>
      <w:r w:rsidR="00F21713">
        <w:t xml:space="preserve">the </w:t>
      </w:r>
      <w:proofErr w:type="spellStart"/>
      <w:r w:rsidR="00F21713">
        <w:t>harddisk</w:t>
      </w:r>
      <w:proofErr w:type="spellEnd"/>
      <w:r w:rsidR="00F21713">
        <w:t xml:space="preserve"> is stolen, so is the data.</w:t>
      </w:r>
    </w:p>
    <w:p w:rsidR="00F21713" w:rsidRDefault="00F21713" w:rsidP="00F21713"/>
    <w:p w:rsidR="00F21713" w:rsidRDefault="00F21713" w:rsidP="00F21713">
      <w:r>
        <w:t>In Amazon, all the keys are managed by either,</w:t>
      </w:r>
    </w:p>
    <w:p w:rsidR="00F21713" w:rsidRDefault="00F21713" w:rsidP="00F21713">
      <w:pPr>
        <w:pStyle w:val="ListParagraph"/>
        <w:numPr>
          <w:ilvl w:val="0"/>
          <w:numId w:val="3"/>
        </w:numPr>
      </w:pPr>
      <w:r>
        <w:t>“S3 MANAGED KEYS” also known as SSE-S3 i.e. Server Side Encryption S3.</w:t>
      </w:r>
    </w:p>
    <w:p w:rsidR="00F21713" w:rsidRDefault="00F21713" w:rsidP="00F21713">
      <w:pPr>
        <w:pStyle w:val="ListParagraph"/>
        <w:numPr>
          <w:ilvl w:val="0"/>
          <w:numId w:val="3"/>
        </w:numPr>
      </w:pPr>
      <w:r>
        <w:t xml:space="preserve">AWS also provides AWS Key Management Service where the user and Amazon both manage the keys together. This is called MANAGED KEYS – SSE-KMS </w:t>
      </w:r>
    </w:p>
    <w:p w:rsidR="00F21713" w:rsidRDefault="00F21713" w:rsidP="00F21713">
      <w:pPr>
        <w:pStyle w:val="ListParagraph"/>
        <w:numPr>
          <w:ilvl w:val="0"/>
          <w:numId w:val="3"/>
        </w:numPr>
      </w:pPr>
      <w:r>
        <w:t xml:space="preserve">Server Side Encryption with Customer </w:t>
      </w:r>
      <w:proofErr w:type="gramStart"/>
      <w:r>
        <w:t>Provided</w:t>
      </w:r>
      <w:proofErr w:type="gramEnd"/>
      <w:r>
        <w:t xml:space="preserve"> keys. This will where the user provides the Amazon his own keys which the user manage. This is also called – SSE-C.</w:t>
      </w:r>
    </w:p>
    <w:p w:rsidR="00F21713" w:rsidRDefault="00F21713" w:rsidP="00F21713">
      <w:r>
        <w:t>The other option is client side encryption where we encrypt the data before storing it in Amazon S3.</w:t>
      </w:r>
    </w:p>
    <w:p w:rsidR="00F21713" w:rsidRDefault="00F21713" w:rsidP="00F21713">
      <w:r>
        <w:t>To Set Up Encryption On S3:</w:t>
      </w:r>
    </w:p>
    <w:p w:rsidR="00F21713" w:rsidRDefault="00F21713" w:rsidP="00F21713">
      <w:pPr>
        <w:pStyle w:val="ListParagraph"/>
        <w:numPr>
          <w:ilvl w:val="0"/>
          <w:numId w:val="4"/>
        </w:numPr>
      </w:pPr>
      <w:r>
        <w:t>Go To S3 Console -&gt; Enter the bucket -&gt; select the file</w:t>
      </w:r>
    </w:p>
    <w:p w:rsidR="00F21713" w:rsidRDefault="00F21713" w:rsidP="00F21713">
      <w:pPr>
        <w:pStyle w:val="ListParagraph"/>
      </w:pPr>
      <w:r>
        <w:rPr>
          <w:noProof/>
        </w:rPr>
        <w:drawing>
          <wp:inline distT="0" distB="0" distL="0" distR="0">
            <wp:extent cx="594360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B38" w:rsidRDefault="00944B38" w:rsidP="00F21713">
      <w:pPr>
        <w:pStyle w:val="ListParagraph"/>
      </w:pPr>
    </w:p>
    <w:p w:rsidR="00944B38" w:rsidRDefault="00944B38" w:rsidP="00944B38">
      <w:pPr>
        <w:pStyle w:val="ListParagraph"/>
        <w:numPr>
          <w:ilvl w:val="0"/>
          <w:numId w:val="4"/>
        </w:numPr>
      </w:pPr>
      <w:r>
        <w:t>Click on Encryption,</w:t>
      </w:r>
    </w:p>
    <w:p w:rsidR="00944B38" w:rsidRDefault="00944B38" w:rsidP="00944B3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084527" cy="27527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378" cy="275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B38" w:rsidRDefault="00944B38" w:rsidP="00944B38">
      <w:pPr>
        <w:pStyle w:val="ListParagraph"/>
      </w:pPr>
    </w:p>
    <w:p w:rsidR="00944B38" w:rsidRDefault="00944B38" w:rsidP="00944B38">
      <w:pPr>
        <w:pStyle w:val="ListParagraph"/>
      </w:pPr>
      <w:r>
        <w:t>NOTE: AWS-KMS is out of scope for Solutions Architect. We will select AES-256 encryption on the file.</w:t>
      </w:r>
    </w:p>
    <w:p w:rsidR="00944B38" w:rsidRDefault="00944B38" w:rsidP="00944B38">
      <w:pPr>
        <w:pStyle w:val="ListParagraph"/>
      </w:pPr>
    </w:p>
    <w:p w:rsidR="00944B38" w:rsidRDefault="00944B38" w:rsidP="00944B38">
      <w:pPr>
        <w:pStyle w:val="ListParagraph"/>
        <w:numPr>
          <w:ilvl w:val="0"/>
          <w:numId w:val="4"/>
        </w:numPr>
      </w:pPr>
      <w:r>
        <w:t>Once Done, the file will show as encrypted,</w:t>
      </w:r>
    </w:p>
    <w:p w:rsidR="00944B38" w:rsidRDefault="00944B38" w:rsidP="00944B38">
      <w:pPr>
        <w:pStyle w:val="ListParagraph"/>
      </w:pPr>
      <w:r>
        <w:rPr>
          <w:noProof/>
        </w:rPr>
        <w:drawing>
          <wp:inline distT="0" distB="0" distL="0" distR="0">
            <wp:extent cx="5934075" cy="1533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4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45ED0"/>
    <w:multiLevelType w:val="hybridMultilevel"/>
    <w:tmpl w:val="8208EB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46E4A"/>
    <w:multiLevelType w:val="hybridMultilevel"/>
    <w:tmpl w:val="F5987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16067"/>
    <w:multiLevelType w:val="hybridMultilevel"/>
    <w:tmpl w:val="2FFC43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64325"/>
    <w:multiLevelType w:val="hybridMultilevel"/>
    <w:tmpl w:val="EE48ED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88E"/>
    <w:rsid w:val="00732FE6"/>
    <w:rsid w:val="007E018D"/>
    <w:rsid w:val="00944B38"/>
    <w:rsid w:val="00B3088E"/>
    <w:rsid w:val="00F2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13B0F-4C20-413C-8ED9-C043475A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1</cp:revision>
  <dcterms:created xsi:type="dcterms:W3CDTF">2019-04-30T16:00:00Z</dcterms:created>
  <dcterms:modified xsi:type="dcterms:W3CDTF">2019-04-30T16:33:00Z</dcterms:modified>
</cp:coreProperties>
</file>