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646A" w:rsidRPr="005837CC" w:rsidRDefault="002C646A" w:rsidP="005837CC">
      <w:pPr>
        <w:spacing w:after="0" w:line="360" w:lineRule="auto"/>
        <w:ind w:firstLine="708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ВВЕДЕНИЕ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Актуальность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темы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исследования.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Современный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этап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развития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цифровой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экономики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характеризуется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экспоненциальным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ростом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объемов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секторе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электронной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коммерции.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Количество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торговых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площадок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ассортимент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исчисляются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миллионами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позиций.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условиях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эффективного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управления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бизнесом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критически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важным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становится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процесс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оперативного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мониторинга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конкурентов.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Решение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задачи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сопряжено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рядом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технических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трудностей: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разнородность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источников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различных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форматов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представления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информации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(HTML,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JSON,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XML,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YML),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высокая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частота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обновлений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мультивалютность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Традиционные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монолитные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комплексы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перестают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справляться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нагрузкой,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обуславливает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необходимость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перехода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микросервисной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архитектуре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применению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технологий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вычислений.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Целью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курсового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проекта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является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проектирование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программная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обеспечивающей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автоматизированный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нормализацию,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хранение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сравнительный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анализ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ценовой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информации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товарах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разнородных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торговых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площадок.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достижения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поставленной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цели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работе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последовательно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решаются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следующие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задачи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2C646A" w:rsidP="005837CC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Проведение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анализа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предметной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области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существующих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методов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автоматизированного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Интернет.</w:t>
      </w:r>
    </w:p>
    <w:p w:rsidR="002C646A" w:rsidRPr="005837CC" w:rsidRDefault="002C646A" w:rsidP="005837CC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Теоретическое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обоснование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необходимости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применения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архитектуры,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контейнеризации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асинхронных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методов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данных.</w:t>
      </w:r>
    </w:p>
    <w:p w:rsidR="002C646A" w:rsidRPr="005837CC" w:rsidRDefault="002C646A" w:rsidP="005837CC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Проектирование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информационной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модели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включая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разработку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UML-диаграмм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вариантов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использования,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классов,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деятельности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последовательности.</w:t>
      </w:r>
    </w:p>
    <w:p w:rsidR="002C646A" w:rsidRPr="005837CC" w:rsidRDefault="002C646A" w:rsidP="005837CC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Разработка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программных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модулей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взаимодействия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внешними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API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потоковой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больших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массивов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данных.</w:t>
      </w:r>
    </w:p>
    <w:p w:rsidR="002C646A" w:rsidRPr="005837CC" w:rsidRDefault="002C646A" w:rsidP="005837CC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клиентского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приложения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базе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Telegram-бота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предоставления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результатам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анализа.</w:t>
      </w:r>
    </w:p>
    <w:p w:rsidR="002C646A" w:rsidRPr="005837CC" w:rsidRDefault="002C646A" w:rsidP="005837CC">
      <w:pPr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br w:type="page"/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lastRenderedPageBreak/>
        <w:t>1.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АНАЛИТИЧЕСКАЯ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ЧАСТЬ</w:t>
      </w:r>
    </w:p>
    <w:p w:rsidR="002C646A" w:rsidRPr="005837CC" w:rsidRDefault="002C646A" w:rsidP="005837C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1.1.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Описание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предметной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области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Предметная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область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проекта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охватывает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сферу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агрегации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больших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секторе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ритейла,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преимущественно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электротехнической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продукции.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Рынок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характеризуется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высокой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фрагментацией: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идентичные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могут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представлены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множестве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площадок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отличающимися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наименованиями.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Центральным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понятием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является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«Товар»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Product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совокупность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атрибутов,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включающих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наименование,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стоимость,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валюту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цены,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ссылку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источник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временную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метку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последнего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обновления.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Вторым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ключевым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понятием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является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«Источник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Data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Source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предоставляющий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каталогу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через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статические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файлы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или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динамические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API.</w:t>
      </w:r>
    </w:p>
    <w:p w:rsidR="002C646A" w:rsidRPr="005837CC" w:rsidRDefault="002C646A" w:rsidP="005837C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1.2.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Обоснование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применения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распределенных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вычислений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Классический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подход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созданию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парсеров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подразумевает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последовательную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запросов,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демонстрирует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низкую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эффективность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из-за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блокировок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ввода-вывода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(I/O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Bound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Применение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парадигмы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вычислений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позволяет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распараллелить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процессы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независимое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выполнение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задач.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гарантирует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отказоустойчивость: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одного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модуля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останавливает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работу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остальной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Микросервисный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подход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позволяет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изолировать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зоны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ответственности,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разделяя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логику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логику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пользовательского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интерфейса.</w:t>
      </w:r>
    </w:p>
    <w:p w:rsidR="002C646A" w:rsidRPr="005837CC" w:rsidRDefault="002C646A" w:rsidP="005837CC">
      <w:pPr>
        <w:spacing w:before="360" w:after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1.3.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Теоретические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основы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современных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распределенных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вычислительных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систем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соответствии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классическим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определением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Таненбаума,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представляет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собой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набор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независимых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компьютеров,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который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представляется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пользователям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единой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системой.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Проектируемая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система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реализует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ключевые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принципы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вычислений: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прозрачность,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открытость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масштабируемость.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Принцип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прозрачности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реализуется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через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сокрытие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сложности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внутренней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архитектуры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конечного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пользователя.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Принцип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открытости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стандартных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протоколов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(HTTP/HTTPS)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форматов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(JSON,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XML).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Принцип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масштабируемости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заложен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через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технологии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контейнеризации,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позволяющей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горизонтально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масштабировать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вычислительные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мощности.</w:t>
      </w:r>
    </w:p>
    <w:p w:rsidR="002C646A" w:rsidRPr="005837CC" w:rsidRDefault="002C646A" w:rsidP="005837CC">
      <w:pPr>
        <w:spacing w:before="360" w:after="24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1.4.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Концепция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аппаратных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программных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решений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проектировании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выбрана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стратегия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работы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официальными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каналами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обмена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(«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White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Hat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»),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юридическую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чистоту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техническую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стабильность.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качестве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источников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используются: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официальный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API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Центрального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Банка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РФ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(курсы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валют),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FakeStore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REST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API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(имитация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зарубежного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поставщика)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YML-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фиды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российских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ритейлеров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(TBM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Market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GalaCentre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EKF).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Программный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стек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включает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язык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Python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3.11,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СУБД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PostgreSQL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15,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библиотеку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SQLAlchemy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ORM-взаимодействия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фреймворк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aiogram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интерфейса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Telegram-бота.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Оркестрация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выполняется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средствами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Docker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Compose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</w:p>
    <w:p w:rsidR="002C646A" w:rsidRPr="005837CC" w:rsidRDefault="002C646A" w:rsidP="005837C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br w:type="page"/>
      </w:r>
    </w:p>
    <w:p w:rsidR="002C646A" w:rsidRPr="005837CC" w:rsidRDefault="002C646A" w:rsidP="005837CC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lastRenderedPageBreak/>
        <w:t>2.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ПРАКТИЧЕСКОЕ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ПРИМЕНЕНИЕ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ПРОЕКТИРОВАНИЕ</w:t>
      </w:r>
    </w:p>
    <w:p w:rsidR="002C646A" w:rsidRPr="005837CC" w:rsidRDefault="002C646A" w:rsidP="005837C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2.1.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Анализ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применяемых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технологий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файлов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YML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большого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объема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(сотни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мегабайт)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выбрана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технология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потокового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парсинга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библиотеки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lxml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Метод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iterparse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позволяет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считывать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XML-документ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инкрементально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генерируя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события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открытии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тегов.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После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конкретного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память,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занимаемая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этим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узлом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XML-дерева,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принудительно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очищается.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константное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потребление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оперативной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памяти,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критически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важно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работы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ограниченной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среде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контейнеров.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целостности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повторных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запусках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используется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механизм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«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Upsert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(INSERT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ON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CONFLICT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UPDATE),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реализованный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средствами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СУБД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PostgreSQL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гарантирует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отсутствие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дубликатов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актуализацию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существующих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позиций,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идемпотентность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операций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данных.</w:t>
      </w:r>
    </w:p>
    <w:p w:rsidR="00010A48" w:rsidRPr="005837CC" w:rsidRDefault="00010A48" w:rsidP="005837CC">
      <w:pPr>
        <w:pStyle w:val="2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2.2.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Проектирование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(Диаграммы)</w:t>
      </w:r>
    </w:p>
    <w:p w:rsidR="00010A48" w:rsidRPr="005837CC" w:rsidRDefault="00010A48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данном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разделе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представлено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архитектурное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проектирование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использованием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унифицированного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языка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моделирования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UML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</w:t>
      </w:r>
      <w:proofErr w:type="spellStart"/>
      <w:r w:rsidRPr="005837CC">
        <w:rPr>
          <w:color w:val="000000"/>
          <w:sz w:val="28"/>
          <w:szCs w:val="28"/>
        </w:rPr>
        <w:t>Unified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Modeling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Language</w:t>
      </w:r>
      <w:proofErr w:type="spellEnd"/>
      <w:r w:rsidRPr="005837CC">
        <w:rPr>
          <w:color w:val="000000"/>
          <w:sz w:val="28"/>
          <w:szCs w:val="28"/>
        </w:rPr>
        <w:t>).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Диаграммы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отражают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функциональные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требования,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динамическое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поведение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статическую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структуру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разрабатываемого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программного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обеспечения.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Проектирование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выполнено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соответствии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принципами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объектно-ориентированного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анализа,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что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позволяет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детально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визуализировать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взаимодействие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компонентов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распределенной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этапа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написания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программного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кода.</w:t>
      </w:r>
    </w:p>
    <w:p w:rsidR="00010A48" w:rsidRPr="005837CC" w:rsidRDefault="00010A48" w:rsidP="005837CC">
      <w:pPr>
        <w:pStyle w:val="3"/>
        <w:spacing w:before="0" w:beforeAutospacing="0" w:after="0" w:afterAutospacing="0" w:line="360" w:lineRule="auto"/>
        <w:ind w:firstLine="709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2.2.1.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Диаграмма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вариантов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использования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-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Пользователь</w:t>
      </w:r>
    </w:p>
    <w:p w:rsidR="00010A48" w:rsidRPr="005837CC" w:rsidRDefault="00010A48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Моделирование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функциональных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требований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клиентской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части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выполнено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помощью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диаграммы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прецедентов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</w:t>
      </w:r>
      <w:proofErr w:type="spellStart"/>
      <w:r w:rsidRPr="005837CC">
        <w:rPr>
          <w:color w:val="000000"/>
          <w:sz w:val="28"/>
          <w:szCs w:val="28"/>
        </w:rPr>
        <w:t>Use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Case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Diagram</w:t>
      </w:r>
      <w:proofErr w:type="spellEnd"/>
      <w:r w:rsidRPr="005837CC">
        <w:rPr>
          <w:color w:val="000000"/>
          <w:sz w:val="28"/>
          <w:szCs w:val="28"/>
        </w:rPr>
        <w:t>).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Основным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действующим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лицом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</w:t>
      </w:r>
      <w:proofErr w:type="spellStart"/>
      <w:r w:rsidRPr="005837CC">
        <w:rPr>
          <w:color w:val="000000"/>
          <w:sz w:val="28"/>
          <w:szCs w:val="28"/>
        </w:rPr>
        <w:t>актором</w:t>
      </w:r>
      <w:proofErr w:type="spellEnd"/>
      <w:r w:rsidRPr="005837CC">
        <w:rPr>
          <w:color w:val="000000"/>
          <w:sz w:val="28"/>
          <w:szCs w:val="28"/>
        </w:rPr>
        <w:t>)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является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«Пользователь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Telegram».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Данный</w:t>
      </w:r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актор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представляет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собой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любого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авторизованного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мессенджера,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взаимодействующего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через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интерфейс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чат-бота.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lastRenderedPageBreak/>
        <w:t>Отношения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между</w:t>
      </w:r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актором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вариантами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использования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определены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как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ассоциации,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указывающие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на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инициирующую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роль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пользователя.</w:t>
      </w:r>
    </w:p>
    <w:p w:rsidR="00010A48" w:rsidRPr="005837CC" w:rsidRDefault="00010A48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На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диаграмме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выделены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четыре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ключевых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варианта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использования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(прецедента),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покрывающих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основной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бизнес-функционал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системы:</w:t>
      </w:r>
    </w:p>
    <w:p w:rsidR="00010A48" w:rsidRPr="005837CC" w:rsidRDefault="00010A48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1.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Найти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товар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по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названию.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Это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базовый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сценарий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взаимодействия.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отправляет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текстовый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запрос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(например,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артикул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или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наименование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товара).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выполняет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полнотекстовый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поиск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базе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данных</w:t>
      </w:r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PostgreSQL</w:t>
      </w:r>
      <w:proofErr w:type="spellEnd"/>
      <w:r w:rsidRPr="005837CC">
        <w:rPr>
          <w:color w:val="000000"/>
          <w:sz w:val="28"/>
          <w:szCs w:val="28"/>
        </w:rPr>
        <w:t>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используя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индексы</w:t>
      </w:r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триграммного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сходства,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возвращает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список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релевантных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товаров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указанием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актуальной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цены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рублях.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Сценарий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включает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себя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скрытые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процессы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конвертации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валют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для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зарубежных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товаров.</w:t>
      </w:r>
    </w:p>
    <w:p w:rsidR="00010A48" w:rsidRPr="005837CC" w:rsidRDefault="00010A48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2.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Сравнить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цены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поставщиков.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Аналитический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сценарий,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позволяющий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выявить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наиболее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выгодное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предложение.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выбирает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конкретную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товарную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позицию,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после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чего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выполняет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поиск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аналогов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каталогах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других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подключенных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поставщиков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(например,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сопоставляет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товары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бренда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EKF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аналогами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TDM</w:t>
      </w:r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Electric</w:t>
      </w:r>
      <w:proofErr w:type="spellEnd"/>
      <w:r w:rsidRPr="005837CC">
        <w:rPr>
          <w:color w:val="000000"/>
          <w:sz w:val="28"/>
          <w:szCs w:val="28"/>
        </w:rPr>
        <w:t>).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Результатом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выполнения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является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сводная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таблица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цен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выделением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минимальной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стоимости.</w:t>
      </w:r>
    </w:p>
    <w:p w:rsidR="00010A48" w:rsidRPr="005837CC" w:rsidRDefault="00010A48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3.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Просмотреть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список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магазинов.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Информационный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сценарий,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позволяющий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получить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сведения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текущих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подключенных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источниках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данных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</w:t>
      </w:r>
      <w:proofErr w:type="spellStart"/>
      <w:r w:rsidRPr="005837CC">
        <w:rPr>
          <w:color w:val="000000"/>
          <w:sz w:val="28"/>
          <w:szCs w:val="28"/>
        </w:rPr>
        <w:t>Data</w:t>
      </w:r>
      <w:proofErr w:type="spellEnd"/>
      <w:r w:rsidR="00DF07C3"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Sources</w:t>
      </w:r>
      <w:proofErr w:type="spellEnd"/>
      <w:r w:rsidRPr="005837CC">
        <w:rPr>
          <w:color w:val="000000"/>
          <w:sz w:val="28"/>
          <w:szCs w:val="28"/>
        </w:rPr>
        <w:t>).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выводит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список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активных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парсеров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статус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синхронизации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(дату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последнего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обновления).</w:t>
      </w:r>
    </w:p>
    <w:p w:rsidR="00010A48" w:rsidRPr="005837CC" w:rsidRDefault="00010A48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4</w:t>
      </w:r>
      <w:r w:rsidRPr="005837CC">
        <w:rPr>
          <w:b/>
          <w:bCs/>
          <w:color w:val="000000"/>
          <w:sz w:val="28"/>
          <w:szCs w:val="28"/>
        </w:rPr>
        <w:t>.</w:t>
      </w:r>
      <w:r w:rsidR="00DF07C3" w:rsidRPr="005837CC">
        <w:rPr>
          <w:b/>
          <w:bCs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Получить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статистику</w:t>
      </w:r>
      <w:r w:rsidR="00DF07C3" w:rsidRPr="005837CC">
        <w:rPr>
          <w:rStyle w:val="a4"/>
          <w:b w:val="0"/>
          <w:bCs w:val="0"/>
          <w:color w:val="000000"/>
          <w:sz w:val="28"/>
          <w:szCs w:val="28"/>
        </w:rPr>
        <w:t xml:space="preserve"> </w:t>
      </w:r>
      <w:r w:rsidRPr="005837CC">
        <w:rPr>
          <w:rStyle w:val="a4"/>
          <w:b w:val="0"/>
          <w:bCs w:val="0"/>
          <w:color w:val="000000"/>
          <w:sz w:val="28"/>
          <w:szCs w:val="28"/>
        </w:rPr>
        <w:t>системы.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Сценарий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получения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метаданных.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Пользователь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запрашивает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общую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информацию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состоянии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распределенной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системы: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текущий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курс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доллара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США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данным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ЦБ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РФ,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общее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количество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проиндексированных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товаров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время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последней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успешной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транзакции</w:t>
      </w:r>
      <w:r w:rsidR="00DF07C3" w:rsidRPr="005837CC">
        <w:rPr>
          <w:color w:val="000000"/>
          <w:sz w:val="28"/>
          <w:szCs w:val="28"/>
        </w:rPr>
        <w:t xml:space="preserve"> </w:t>
      </w:r>
      <w:r w:rsidRPr="005837CC">
        <w:rPr>
          <w:color w:val="000000"/>
          <w:sz w:val="28"/>
          <w:szCs w:val="28"/>
        </w:rPr>
        <w:t>ETL-процесса.</w:t>
      </w:r>
    </w:p>
    <w:p w:rsidR="002C646A" w:rsidRPr="005837CC" w:rsidRDefault="002C646A" w:rsidP="005837CC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br w:type="page"/>
      </w:r>
    </w:p>
    <w:p w:rsidR="002C646A" w:rsidRPr="005837CC" w:rsidRDefault="002C646A" w:rsidP="005837CC">
      <w:pPr>
        <w:shd w:val="clear" w:color="auto" w:fill="F9F9F9"/>
        <w:spacing w:after="0" w:line="360" w:lineRule="auto"/>
        <w:jc w:val="center"/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lastRenderedPageBreak/>
        <w:t>[ВСТАВИТЬ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РИСУНОК: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вариантов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использования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(Пользователь)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нотации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UML]</w:t>
      </w:r>
    </w:p>
    <w:p w:rsidR="002C646A" w:rsidRPr="005837CC" w:rsidRDefault="002C646A" w:rsidP="005837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Рисунок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1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вариантов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(Пользователь)</w:t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2.2.2.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вариантов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использования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Администратор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Для обеспечения бесперебойного функционирования и технического сопровождения распределенной системы выделена специализированная роль — «Администратор». В отличие от обычного пользователя, данный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актор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взаимодействует с системой не через прикладной интерфейс Telegram-бота, а непосредственно на уровне серверной инфраструктуры и среды контейнеризации. На диаграмме прецедентов для администратора определен набор привилегированных операций, направленных на управление жизненным циклом приложения и диагностику сбоев.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Первым ключевым прецедентом является «Запустить сбор данных». Несмотря на то, что система спроектирована для работы в автоматическом фоновом режиме по расписанию, администратор обладает полномочиями для инициирования принудительного запуска ETL-процесса. Данная функция необходима для немедленной актуализации ценовой информации вне графика или для проверки корректности работы парсеров после внесения изменений в программный код.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Второй прецедент — «Проверить статус контейнеров». Поскольку система построена на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микросервисной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архитектуре с использованием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Docker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 критически важной задачей является мониторинг состояния изолированных сред. Администратор выполняет проверку работоспособности сервисов базы данных, коллектора и бота, убеждаясь в отсутствии аварийных остановок и корректном распределении системных ресурсов.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Третий прецедент — «Просмотреть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логи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ошибок». В процессе взаимодействия с внешними источниками данных могут возникать нештатные ситуации, такие как недоступность API, изменение структуры YML-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фида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поставщика или сетевые тайм-ауты. Администратор использует данный сценарий для анализа системных журналов (логов), что позволяет оперативно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локализовать причину сбоя и принять меры по восстановлению работоспособности.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Четвертый прецедент — «Очистить базу данных». Данный сценарий относится к категории регламентных работ и используется для сброса состояния системы. Операция может потребоваться для удаления устаревших исторических данных, освобождения дискового пространства или подготовки чистой среды для нового цикла полного сканирования рынка.</w:t>
      </w:r>
    </w:p>
    <w:p w:rsidR="002C646A" w:rsidRPr="005837CC" w:rsidRDefault="002C646A" w:rsidP="005837CC">
      <w:pPr>
        <w:shd w:val="clear" w:color="auto" w:fill="F9F9F9"/>
        <w:spacing w:after="0" w:line="360" w:lineRule="auto"/>
        <w:jc w:val="center"/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[ВСТАВИТЬ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РИСУНОК: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вариантов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использования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(Администратор)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нотации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UML]</w:t>
      </w:r>
    </w:p>
    <w:p w:rsidR="002C646A" w:rsidRPr="005837CC" w:rsidRDefault="002C646A" w:rsidP="005837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Рисунок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2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вариантов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(Администратор)</w:t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2.2.3.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последовательности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Динамические аспекты функционирования распределенной системы и временная последовательность взаимодействия её компонентов детально проиллюстрированы на диаграмме последовательности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Sequence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Diagram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). Для моделирования был выбран наиболее репрезентативный и ресурсоемкий сценарий — «Сравнение цен поставщиков», поскольку он затрагивает все уровни приложения: от пользовательского интерфейса до слоя хранения данных.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Жизненный цикл обработки запроса инициируется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актором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«Пользователь», который отправляет команду через клиентское приложение Telegram. Объект 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Bot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 функционирующий в режиме постоянного прослушивания событий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Long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Polling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), перехватывает данное сообщение. Внутри объекта происходит синтаксический анализ входящей строки для извлечения параметров поиска. Далее управление передается объекту 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DatabaseManager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, который транслирует запрос в оптимизированное SQL-выражение и выполняет выборку нормализованных данных из СУБД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PostgreSQL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 Получив результирующий набор данных, объект 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Bot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 выполняет бизнес-логику: сортирует предложения, выявляет минимальную цену и формирует форматированный ответ, который затем отправляется пользователю через API мессенджера.</w:t>
      </w:r>
    </w:p>
    <w:p w:rsidR="00DF07C3" w:rsidRPr="005837CC" w:rsidRDefault="00DF07C3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Ключевой особенностью спроектированной архитектуры, отраженной на диаграмме, является наличие независимого параллельного потока исполнения. Объект 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Collector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 функционирует асинхронно по отношению к пользовательским запросам. В то время как бот выполняет операции чтения (SELECT), коллектор в фоновом режиме осуществляет операции записи (INSERT/UPDATE) новой информации, полученной от внешних источников. Такое разделение процессов чтения и записи обеспечивает высокую отзывчивость интерфейса, так как пользователь не ожидает завершения длительных операций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парсинга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БД.</w:t>
      </w:r>
      <w:r w:rsidR="00DF07C3" w:rsidRPr="005837C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E29E2" w:rsidRPr="005837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C77900" wp14:editId="6A79E3AB">
            <wp:extent cx="5940425" cy="26206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Рисунок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3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последовательности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запроса</w:t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2.2.4.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деятельности</w:t>
      </w:r>
    </w:p>
    <w:p w:rsidR="00F14594" w:rsidRPr="00F14594" w:rsidRDefault="00F14594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Алгоритмическая сложность и логика переходов состояний модуля сбора данных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Collector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 визуализированы с помощью диаграммы деятельности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Activity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Diagram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). Процесс начинается с узла инициализации, где происходит установление соединения с базой данных и проверка конфигурационных параметров. Первым критически важным этапом является синхронный запрос к API Центрального Банка РФ для получения актуальных курсов валют. Успешное выполнение этого шага является предусловием для дальнейшей работы, так как без актуального курса невозможна корректная нормализация цен зарубежных товаров. В случае ошибки соединения система </w:t>
      </w:r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фиксирует инцидент в логах и переходит к использованию кэшированных значений.</w:t>
      </w:r>
    </w:p>
    <w:p w:rsidR="00F14594" w:rsidRPr="00F14594" w:rsidRDefault="00F14594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Основная фаза алгоритма представляет собой циклический обход сконфигурированных источников данных. Внутри цикла для каждого источника открывается потоковое соединение, позволяющее обрабатывать данные по мере их поступления, не загружая весь файл в память. Для каждой товарной позиции (объекта обработки) выполняется цепочка последовательных действий: 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сырых данных, нормализация текстовых полей (очистка от спецсимволов), конвертация стоимости в базовую валюту системы и формирование стандартизированного объекта товара. Завершающим действием в цепочке является операция сохранения в базу данных, реализующая стратегию «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Upsert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»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Update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or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Insert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), что гарантирует идемпотентность процесса: новые товары добавляются, а существующие — обновляются. После обработки всех источников процесс переходит в состояние ожидания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Sleep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 до наступления следующего периода запуска по расписанию.</w:t>
      </w:r>
    </w:p>
    <w:p w:rsidR="002C646A" w:rsidRPr="005837CC" w:rsidRDefault="00BE29E2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3A562B" wp14:editId="31088DCF">
            <wp:extent cx="5405120" cy="631472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1436" cy="63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Рисунок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4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деятельности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процесса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</w:p>
    <w:p w:rsidR="00BE29E2" w:rsidRPr="005837CC" w:rsidRDefault="00BE29E2" w:rsidP="005837CC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br w:type="page"/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lastRenderedPageBreak/>
        <w:t>2.2.5.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классов</w:t>
      </w:r>
    </w:p>
    <w:p w:rsidR="00F14594" w:rsidRPr="00F14594" w:rsidRDefault="00F14594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Статическая структура программного обеспечения, спроектированная в парадигме объектно-ориентированного программирования, представлена на диаграмме классов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Class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Diagram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). Данная модель отображает ключевые типы данных системы, их атрибутивный состав, методы обработки и иерархические связи. Центральное место в архитектуре занимают классы сущностей предметной области: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Product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 (Товар) и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ExchangeRate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 (Курс валюты). Оба класса связаны отношением наследования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Generalization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 с абстрактным базовым классом модели данных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BaseModel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 который определяет общие свойства, такие как уникальный идентификатор записи и временная метка создания.</w:t>
      </w:r>
    </w:p>
    <w:p w:rsidR="00F14594" w:rsidRPr="00F14594" w:rsidRDefault="00F14594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Функциональная логика системы инкапсулирована в управляющих классах. Класс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Collector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 отвечает за реализацию бизнес-логики сбора данных, содержа методы для взаимодействия с каждым типом внешнего источника. Класс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Bot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 агрегирует методы обработки пользовательских команд и маршрутизации сообщений. Для обеспечения взаимодействия с уровнем 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персистентности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(базой данных) выделен специализированный класс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DatabaseManager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, реализующий паттерн 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Singleton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для управления пулом соединений.</w:t>
      </w:r>
    </w:p>
    <w:p w:rsidR="00F14594" w:rsidRPr="00F14594" w:rsidRDefault="00F14594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 диаграмме четко определены типы отношений между компонентами. Отношение зависимости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Dependency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 связывает классы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Collector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 и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Bot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 с классом 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DatabaseManager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 указывая на то, что функциональные модули используют менеджер базы данных для выполнения операций чтения и записи. Отношение ассоциации (</w:t>
      </w:r>
      <w:proofErr w:type="spellStart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Association</w:t>
      </w:r>
      <w:proofErr w:type="spellEnd"/>
      <w:r w:rsidRPr="00F14594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 показывает наличие устойчивых связей между объектами в процессе выполнения программы. Такая декомпозиция обеспечивает высокую связность внутри модулей и слабую связанность между ними, что упрощает дальнейшее сопровождение и тестирование кода.</w:t>
      </w:r>
    </w:p>
    <w:p w:rsidR="002C646A" w:rsidRPr="005837CC" w:rsidRDefault="002C646A" w:rsidP="005837CC">
      <w:pPr>
        <w:shd w:val="clear" w:color="auto" w:fill="F9F9F9"/>
        <w:spacing w:after="0" w:line="360" w:lineRule="auto"/>
        <w:jc w:val="center"/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[ВСТАВИТЬ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РИСУНОК: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классов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строгой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нотации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UML]</w:t>
      </w:r>
    </w:p>
    <w:p w:rsidR="002C646A" w:rsidRPr="005837CC" w:rsidRDefault="002C646A" w:rsidP="005837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Рисунок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5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Диаграмма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классов</w:t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lastRenderedPageBreak/>
        <w:t>2.2.6.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Дополнительные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схемы</w:t>
      </w:r>
    </w:p>
    <w:p w:rsidR="00F14594" w:rsidRPr="005837CC" w:rsidRDefault="00F14594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Для формирования целостного представления о проектируемой системе, помимо программных абстракций, необходимо рассмотреть физические аспекты её реализации и общую таксономию проекта. В данном разделе приведены схема аппаратного обеспечения и интеллект-карта.</w:t>
      </w:r>
    </w:p>
    <w:p w:rsidR="00F14594" w:rsidRPr="005837CC" w:rsidRDefault="00F14594" w:rsidP="005837CC">
      <w:pPr>
        <w:pStyle w:val="4"/>
        <w:spacing w:before="240" w:beforeAutospacing="0" w:after="120" w:afterAutospacing="0" w:line="360" w:lineRule="auto"/>
        <w:ind w:firstLine="709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>Схема аппаратного обеспечения</w:t>
      </w:r>
    </w:p>
    <w:p w:rsidR="00F14594" w:rsidRPr="005837CC" w:rsidRDefault="00F14594" w:rsidP="005837C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837CC">
        <w:rPr>
          <w:color w:val="000000"/>
          <w:sz w:val="28"/>
          <w:szCs w:val="28"/>
        </w:rPr>
        <w:t xml:space="preserve">Физическая архитектура распределенной системы визуализирована на схеме аппаратного обеспечения. Схема демонстрирует иерархическую трехуровневую организацию вычислительных ресурсов. Первый уровень — клиентский — представлен мобильными устройствами конечных пользователей и рабочими станциями администраторов, которые выступают в роли терминалов доступа. Второй уровень — транспортный — включает инфраструктуру глобальной сети Интернет и облачные серверы Telegram, обеспечивающие маршрутизацию зашифрованного трафика. Третий уровень — серверный — является ядром системы и реализован на базе виртуального выделенного сервера (VPS) под управлением операционной системы </w:t>
      </w:r>
      <w:proofErr w:type="spellStart"/>
      <w:r w:rsidRPr="005837CC">
        <w:rPr>
          <w:color w:val="000000"/>
          <w:sz w:val="28"/>
          <w:szCs w:val="28"/>
        </w:rPr>
        <w:t>Linux</w:t>
      </w:r>
      <w:proofErr w:type="spellEnd"/>
      <w:r w:rsidRPr="005837CC">
        <w:rPr>
          <w:color w:val="000000"/>
          <w:sz w:val="28"/>
          <w:szCs w:val="28"/>
        </w:rPr>
        <w:t xml:space="preserve">. На данном уровне развернута среда контейнеризации </w:t>
      </w:r>
      <w:proofErr w:type="spellStart"/>
      <w:r w:rsidRPr="005837CC">
        <w:rPr>
          <w:color w:val="000000"/>
          <w:sz w:val="28"/>
          <w:szCs w:val="28"/>
        </w:rPr>
        <w:t>Docker</w:t>
      </w:r>
      <w:proofErr w:type="spellEnd"/>
      <w:r w:rsidRPr="005837CC">
        <w:rPr>
          <w:color w:val="000000"/>
          <w:sz w:val="28"/>
          <w:szCs w:val="28"/>
        </w:rPr>
        <w:t xml:space="preserve"> </w:t>
      </w:r>
      <w:proofErr w:type="spellStart"/>
      <w:r w:rsidRPr="005837CC">
        <w:rPr>
          <w:color w:val="000000"/>
          <w:sz w:val="28"/>
          <w:szCs w:val="28"/>
        </w:rPr>
        <w:t>Host</w:t>
      </w:r>
      <w:proofErr w:type="spellEnd"/>
      <w:r w:rsidRPr="005837CC">
        <w:rPr>
          <w:color w:val="000000"/>
          <w:sz w:val="28"/>
          <w:szCs w:val="28"/>
        </w:rPr>
        <w:t>, обеспечивающая изоляцию вычислительных процессов и управление ресурсами базы данных и прикладных сервисов.</w:t>
      </w:r>
    </w:p>
    <w:p w:rsidR="002C646A" w:rsidRPr="005837CC" w:rsidRDefault="002C646A" w:rsidP="005837CC">
      <w:pPr>
        <w:shd w:val="clear" w:color="auto" w:fill="F9F9F9"/>
        <w:spacing w:after="0" w:line="360" w:lineRule="auto"/>
        <w:jc w:val="center"/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[ВСТАВИТЬ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РИСУНОК: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Схема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аппаратного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обеспечения]</w:t>
      </w:r>
    </w:p>
    <w:p w:rsidR="002C646A" w:rsidRPr="005837CC" w:rsidRDefault="002C646A" w:rsidP="005837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Рисунок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6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Схема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аппаратного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обеспечения</w:t>
      </w:r>
    </w:p>
    <w:p w:rsidR="00F14594" w:rsidRPr="005837CC" w:rsidRDefault="00F14594" w:rsidP="005837C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 систематизации знаний о предметной области и структурной декомпозиции проекта была разработана интеллект-карта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Mind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). Данная диаграмма визуализирует дерево зависимостей и связей между ключевыми аспектами системы. Центральный узел карты разветвляется на основные направления: функциональные модули (поиск, сравнение, аналитика), типы обрабатываемых данных (курсы валют, YML-каталоги, JSON-объекты), используемый технологический стек (языки программирования, библиотеки, СУБД) и роли участников процесса. Такая визуализация позволяет наглядно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оценить масштаб разработки и взаимосвязь компонентов, обеспечивая единое понимание архитектуры проекта на всех</w:t>
      </w:r>
      <w:r w:rsidRPr="005837C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этапах его жизненного цикла.</w:t>
      </w:r>
    </w:p>
    <w:p w:rsidR="002C646A" w:rsidRPr="005837CC" w:rsidRDefault="002C646A" w:rsidP="005837CC">
      <w:pPr>
        <w:shd w:val="clear" w:color="auto" w:fill="F9F9F9"/>
        <w:spacing w:after="0" w:line="360" w:lineRule="auto"/>
        <w:jc w:val="center"/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[ВСТАВИТЬ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РИСУНОК: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Интеллект-карта</w:t>
      </w:r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(</w:t>
      </w:r>
      <w:proofErr w:type="spellStart"/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Mind</w:t>
      </w:r>
      <w:proofErr w:type="spellEnd"/>
      <w:r w:rsidR="00DF07C3"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Map</w:t>
      </w:r>
      <w:proofErr w:type="spellEnd"/>
      <w:r w:rsidRPr="005837CC">
        <w:rPr>
          <w:rFonts w:ascii="Times New Roman" w:eastAsia="Times New Roman" w:hAnsi="Times New Roman" w:cs="Times New Roman"/>
          <w:color w:val="555555"/>
          <w:sz w:val="28"/>
          <w:szCs w:val="28"/>
          <w:lang w:eastAsia="ru-RU" w:bidi="ug-CN"/>
        </w:rPr>
        <w:t>)]</w:t>
      </w:r>
    </w:p>
    <w:p w:rsidR="002C646A" w:rsidRPr="005837CC" w:rsidRDefault="002C646A" w:rsidP="005837C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Рисунок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7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Интеллект-карта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</w:t>
      </w:r>
    </w:p>
    <w:p w:rsidR="002C646A" w:rsidRPr="005837CC" w:rsidRDefault="002C646A" w:rsidP="005837C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2.3.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Разработка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программного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приложения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Процесс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разработки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разделен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логические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этапы,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соответствующие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микросервисному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подходу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архитектуре.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выполнялась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итеративно,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начиная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слоя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заканчивая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слоем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пользовательского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интерфейса.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Ниже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представлено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детальное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описание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ключевых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компонентов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системы.</w:t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2.3.1.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Структура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проекта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распределение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ответственности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Архитектура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приложения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построена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модульному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принципу,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где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каждый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модуль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отвечает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свою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область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функциональности.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Файловая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структура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проекта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включает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следующие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ключевые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элементы.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Модуль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app/database.py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представляет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собой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(DAL),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описывающий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структуру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базы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управляющий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пулом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соединений.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Модуль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app/collector.py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реализует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ETL-сервис,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отвечающий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извлечение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внешних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источников,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трансформацию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загрузку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хранилище.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Модуль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app/bot.py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представляет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собой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интерфейса,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обрабатывающий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запросы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пользователей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через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API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Telegram.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Файл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docker-compose.yml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отвечает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оркестрацию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связывая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все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единую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сеть.</w:t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2.3.2.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Этапы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реализации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проекта</w:t>
      </w:r>
    </w:p>
    <w:p w:rsidR="002C646A" w:rsidRPr="005837CC" w:rsidRDefault="002C646A" w:rsidP="005837CC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Шаг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1: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Проектирование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схемы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данных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первом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этапе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разработана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объектно-реляционная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модель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(ORM)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хранения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информации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товарах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курсах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валют.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библиотеки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SQLAlchemy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позволило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абстрагироваться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написания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«сырых»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SQL-запросов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строгую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типизацию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уровне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кода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Python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Ключевым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моментом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стало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описание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модели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декларативного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стиля,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включая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определение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индексов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оптимизации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поисковых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запросов.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Листинг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1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Описание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модели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Product</w:t>
      </w:r>
      <w:proofErr w:type="spellEnd"/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class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Product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Base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__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tablename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__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products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]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column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primary_key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True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autoincrement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True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external_id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]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column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String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(255),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unique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True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nullable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False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name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]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column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String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(500),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nullable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False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name_norm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</w:t>
      </w:r>
      <w:proofErr w:type="spellStart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Optional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]]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mapped_column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String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(600),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nullable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True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price_in_rub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float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]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column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Float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nullable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False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source_shop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]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mapped_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column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String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(100),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nullable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False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#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Индексы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создаются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автоматически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инициализации</w:t>
      </w:r>
    </w:p>
    <w:p w:rsidR="002C646A" w:rsidRPr="005837CC" w:rsidRDefault="002C646A" w:rsidP="005837CC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Шаг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2: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Реализация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высокопроизводительного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сборщика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крупных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торговых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площадок,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таких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как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EKF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TDM,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реализован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механизм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потокового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парсинга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XML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(YML).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Данное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решение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является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критически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важным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поскольку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позволяет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обрабатывать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файлы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размером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сотни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мегабайт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минимальным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предсказуемым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потреблением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оперативной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памяти,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невозможно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классического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DOM-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парсинга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Листинг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2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потокового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парсинга</w:t>
      </w:r>
      <w:proofErr w:type="spellEnd"/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#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Потоковый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XML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через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iterparse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memory-efficient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context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etree.iterparse</w:t>
      </w:r>
      <w:proofErr w:type="spellEnd"/>
      <w:proofErr w:type="gram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response.raw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events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=('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end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',),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tag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='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offer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</w:t>
      </w:r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for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event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offer_elem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context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#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Обработка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одного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товара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мгновенная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очистка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памяти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process_offer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offer_elem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offer_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elem.clear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while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offer_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elem.getprevious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()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is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not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None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del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offer_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elem.getparent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()[0]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Дополнительно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реализована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стратегия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«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Upsert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Update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or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Insert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гарантирующая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целостность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повторных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запусках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сборщика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дублирует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записи,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обновляет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временные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метки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существующих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используя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уникальный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внешний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идентификатор.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Листинг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3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стратегии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Upsert</w:t>
      </w:r>
      <w:proofErr w:type="spellEnd"/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stmt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insert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Product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).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values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(...).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on_conflict_do_update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index_elements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=['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external_id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'],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set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_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={</w:t>
      </w:r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price_in_rub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price_rub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updated_at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':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datetime.utcnow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()}</w:t>
      </w:r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</w:p>
    <w:p w:rsidR="002C646A" w:rsidRPr="005837CC" w:rsidRDefault="002C646A" w:rsidP="005837CC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Шаг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3: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Разработка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пользовательского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интерфейса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Клиентская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часть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реализована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базе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асинхронного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фреймворка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aiogram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3.x.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Ключевая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алгоритмическая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сложность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заключалась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сопоставлении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идентичных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из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магазинов,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названия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которых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могут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незначительно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отличаться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(например,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наличие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транслитерации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или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порядок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слов).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решения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задачи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разработана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нормализации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строк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нечеткого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поиска,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использующая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коэффициент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Жаккара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Jaccard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similarity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оценки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схожести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наборов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токенов.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Листинг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4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Функция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оценки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схожести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названий</w:t>
      </w:r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def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_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name_only_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score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gram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str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-&gt;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float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"""Оценка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схожести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названий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через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Jaccard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similarity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токенам."""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ta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_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tokens_lat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(a)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tb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_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tokens_lat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(b)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#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Сравнение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множеств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токенов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(модельных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словесных)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inter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len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ta.intersection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union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=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len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ta.union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))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return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inter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/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union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if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union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else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0.0</w:t>
      </w:r>
    </w:p>
    <w:p w:rsidR="002C646A" w:rsidRPr="005837CC" w:rsidRDefault="002C646A" w:rsidP="005837CC">
      <w:pPr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Шаг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4: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Оркестрация</w:t>
      </w:r>
      <w:proofErr w:type="spellEnd"/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развертывание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Финальным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этапом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стало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объединение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всех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разработанных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компонентов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единую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систему.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этого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создан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файл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манифеста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docker-compose.yml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Контейнеризация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обеспечивает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изоляцию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управление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зависимостями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автоматический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перезапуск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компонентов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случае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сбоев.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конфигурации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определены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условия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запуска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гарантирующие,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что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коллектор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бот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начнут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работу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только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после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полной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инициализации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базы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данных.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Листинг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5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proofErr w:type="gram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Конфигурация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оркестрации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сервисов</w:t>
      </w:r>
    </w:p>
    <w:p w:rsidR="002C646A" w:rsidRPr="005837CC" w:rsidRDefault="002C646A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services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{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image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postgres:15-alpine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}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collector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build</w:t>
      </w:r>
      <w:proofErr w:type="spellEnd"/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  <w:proofErr w:type="gramEnd"/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depends_on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{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condition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service_healthy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}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bot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build</w:t>
      </w:r>
      <w:proofErr w:type="spellEnd"/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.</w:t>
      </w:r>
      <w:proofErr w:type="gramEnd"/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depends_on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</w:p>
    <w:p w:rsidR="002C646A" w:rsidRPr="005837CC" w:rsidRDefault="00DF07C3" w:rsidP="005837CC">
      <w:p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   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db</w:t>
      </w:r>
      <w:proofErr w:type="spell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gram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{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condition</w:t>
      </w:r>
      <w:proofErr w:type="spellEnd"/>
      <w:proofErr w:type="gramEnd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: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service_healthy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="002C646A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}</w:t>
      </w:r>
    </w:p>
    <w:p w:rsidR="002C646A" w:rsidRPr="005837CC" w:rsidRDefault="002C646A" w:rsidP="005837CC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2.3.3.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Результаты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разработки</w:t>
      </w:r>
    </w:p>
    <w:p w:rsidR="005837CC" w:rsidRPr="005837CC" w:rsidRDefault="005837CC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 итогам программной реализации была сформирована высокопроизводительная распределенная вычислительная среда, отвечающая всем заявленным требованиям к отказоустойчивости и масштабируемости. Созданная система демонстрирует стабильную работу в условиях интенсивных информационных потоков, обеспечивая слабую связность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Low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Coupling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 между функциональными модулями.</w:t>
      </w:r>
    </w:p>
    <w:p w:rsidR="005837CC" w:rsidRPr="005837CC" w:rsidRDefault="005837CC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Подсистема хранения данных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Database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), развернутая на базе СУБД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PostgreSQL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, обеспечивает надежную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персистентность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агрегированной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информации. В ходе нагрузочного тестирования база данных успешно обработала и проиндексировала более 60 000 товарных позиций из разнородных источников. Настроенные B-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tree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индексы и оптимизированная схема данных позволяют выполнять поисковые SQL-запросы с задержкой, не превышающей 50 миллисекунд, что является отличным показателем для систем реального времени.</w:t>
      </w:r>
    </w:p>
    <w:p w:rsidR="005837CC" w:rsidRPr="005837CC" w:rsidRDefault="005837CC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 сбора данных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Collector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 функционирует в полностью автономном режиме, реализуя паттерн фонового исполнения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Background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Worker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). Актуализация ценовой информации производится с конфигурируемой частотой (по умолчанию — один раз в час). Благодаря асинхронной архитектуре ввода-вывода, процесс ETL (извлечение, трансформация, загрузка) не создает блокировок для остальных компонентов системы, потребляя минимальное количество вычислительных ресурсов CPU даже при обработке XML-потоков объемом в сотни мегабайт.</w:t>
      </w:r>
    </w:p>
    <w:p w:rsidR="005837CC" w:rsidRPr="005837CC" w:rsidRDefault="005837CC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Сервис пользовательского интерфейса 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Bot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) реализует концепцию «единого окна», предоставляя конечным пользователям мгновенный доступ к консолидированной рыночной аналитике. Время отклика бота на команду пользователя составляет менее 0,5 секунды. Использование технологии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Long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Polling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обеспечивает надежную доставку сообщений даже при нестабильном сетевом соединении, а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микросервисная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изоляция гарантирует доступность интерфейса даже в моменты пиковой нагрузки на подсистему сбора данных.</w:t>
      </w:r>
    </w:p>
    <w:p w:rsidR="002C646A" w:rsidRPr="005837CC" w:rsidRDefault="002C646A" w:rsidP="005837CC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2.4.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Описание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контрольного</w:t>
      </w:r>
      <w:r w:rsidR="00DF07C3"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 w:bidi="ug-CN"/>
        </w:rPr>
        <w:t>примера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Для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верификации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корректности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функционирования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проведен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контрольный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пример.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Сценарий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включал: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запуск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командой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docker-compose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up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мониторинг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логов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коллектора,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подтвердивший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успешное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получение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курсов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загрузку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товаров,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также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отправку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команд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/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find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/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compare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Telegram-бот.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Результаты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подтверждают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корректность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работы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алгоритмов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нормализации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поиска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данных.</w:t>
      </w:r>
    </w:p>
    <w:p w:rsidR="002C646A" w:rsidRPr="005837CC" w:rsidRDefault="002C646A" w:rsidP="005837CC">
      <w:pPr>
        <w:spacing w:line="360" w:lineRule="auto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br w:type="page"/>
      </w:r>
    </w:p>
    <w:p w:rsidR="002C646A" w:rsidRPr="005837CC" w:rsidRDefault="002C646A" w:rsidP="005837CC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lastRenderedPageBreak/>
        <w:t>ЗАКЛЮЧЕНИЕ</w:t>
      </w:r>
    </w:p>
    <w:p w:rsidR="002C646A" w:rsidRPr="005837CC" w:rsidRDefault="002C646A" w:rsidP="005837C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ходе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выполнения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курсового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проекта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была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разработана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полнофункциональная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сбора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анализа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ценах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товаров.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Основные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результаты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работы:</w:t>
      </w:r>
    </w:p>
    <w:p w:rsidR="002C646A" w:rsidRPr="005837CC" w:rsidRDefault="002C646A" w:rsidP="005837CC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Спроектирована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микросервисная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архитектура,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обеспечивающая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высокую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надежность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масштабируемость.</w:t>
      </w:r>
    </w:p>
    <w:p w:rsidR="002C646A" w:rsidRPr="005837CC" w:rsidRDefault="002C646A" w:rsidP="005837CC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Реализован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эффективный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ETL-процесс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использованием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потокового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парсинга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позволяющий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обрабатывать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большие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объемы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данных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минимальных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ресурсах.</w:t>
      </w:r>
    </w:p>
    <w:p w:rsidR="002C646A" w:rsidRPr="005837CC" w:rsidRDefault="002C646A" w:rsidP="005837CC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Внедрена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автоматическая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конвертация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валют,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обеспечивающая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корректность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сравнительного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анализа.</w:t>
      </w:r>
    </w:p>
    <w:p w:rsidR="002C646A" w:rsidRPr="005837CC" w:rsidRDefault="002C646A" w:rsidP="005837CC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Создан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удобный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пользовательский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интерфейс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на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базе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Telegram-бота.</w:t>
      </w:r>
    </w:p>
    <w:p w:rsidR="002C646A" w:rsidRPr="005837CC" w:rsidRDefault="002C646A" w:rsidP="005837CC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СПИСОК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ИСПОЛЬЗОВАННЫХ</w:t>
      </w:r>
      <w:r w:rsidR="00DF07C3"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28"/>
          <w:szCs w:val="28"/>
          <w:lang w:eastAsia="ru-RU" w:bidi="ug-CN"/>
        </w:rPr>
        <w:t>ИСТОЧНИКОВ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Таненбаум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Э.,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ван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Стеен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Распределенные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Принципы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парадигмы.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СПб.: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Питер,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2021.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960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Буч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Г.,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Рамбо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Д.,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Якобсон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И.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Введение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в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UML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создателей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языка.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М.: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ДМК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Пресс,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2022.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496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Фаулер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UML.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Основы.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Краткое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руководство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стандартному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языку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объектного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моделирования.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СПб.: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Символ-Плюс,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2020.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192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Документация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языка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программирования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Python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3.11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[Электронный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ресурс].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Режим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доступа: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https://docs.python.org/3/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(дата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обращения: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14.12.2024).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Документация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СУБД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PostgreSQL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15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[Электронный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ресурс].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Режим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доступа: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https://www.postgresql.org/docs/15/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(дата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обращения: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14.12.2024).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Спецификация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формата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YML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(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Yandex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Market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Language</w:t>
      </w:r>
      <w:proofErr w:type="spellEnd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)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[Электронный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ресурс].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Режим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доступа: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https://yandex.ru/support/partnermarket/export/yml.html.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Официальный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сайт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Docker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[Электронный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ресурс].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Режим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доступа: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https://www.docker.com/.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Документация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библиотеки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proofErr w:type="spellStart"/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Aiogram</w:t>
      </w:r>
      <w:proofErr w:type="spellEnd"/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3.x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[Электронный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ресурс].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-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Режим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доступа: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https://docs.aiogram.dev/.</w:t>
      </w:r>
    </w:p>
    <w:p w:rsidR="002C646A" w:rsidRPr="005837CC" w:rsidRDefault="002C646A" w:rsidP="005837CC">
      <w:pPr>
        <w:numPr>
          <w:ilvl w:val="0"/>
          <w:numId w:val="3"/>
        </w:numPr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</w:pP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lastRenderedPageBreak/>
        <w:t>ГОСТ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34.601-90.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Автоматизированные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системы.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Стадии</w:t>
      </w:r>
      <w:r w:rsidR="00DF07C3"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 xml:space="preserve"> </w:t>
      </w:r>
      <w:r w:rsidRPr="005837CC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ug-CN"/>
        </w:rPr>
        <w:t>создания.</w:t>
      </w:r>
    </w:p>
    <w:p w:rsidR="002C646A" w:rsidRPr="005837CC" w:rsidRDefault="002C646A" w:rsidP="005837C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2C646A" w:rsidRPr="00583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742734"/>
    <w:multiLevelType w:val="multilevel"/>
    <w:tmpl w:val="5A66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12102"/>
    <w:multiLevelType w:val="multilevel"/>
    <w:tmpl w:val="0A32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D1A50"/>
    <w:multiLevelType w:val="multilevel"/>
    <w:tmpl w:val="36FC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6A"/>
    <w:rsid w:val="00010A48"/>
    <w:rsid w:val="002C646A"/>
    <w:rsid w:val="00356CB6"/>
    <w:rsid w:val="005837CC"/>
    <w:rsid w:val="00AF69E9"/>
    <w:rsid w:val="00BE29E2"/>
    <w:rsid w:val="00DE3B5D"/>
    <w:rsid w:val="00DF07C3"/>
    <w:rsid w:val="00F1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AB9D"/>
  <w15:chartTrackingRefBased/>
  <w15:docId w15:val="{3F692067-15F3-4E40-8467-491C2409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64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ug-CN"/>
    </w:rPr>
  </w:style>
  <w:style w:type="paragraph" w:styleId="2">
    <w:name w:val="heading 2"/>
    <w:basedOn w:val="a"/>
    <w:link w:val="20"/>
    <w:uiPriority w:val="9"/>
    <w:qFormat/>
    <w:rsid w:val="002C64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 w:bidi="ug-CN"/>
    </w:rPr>
  </w:style>
  <w:style w:type="paragraph" w:styleId="3">
    <w:name w:val="heading 3"/>
    <w:basedOn w:val="a"/>
    <w:link w:val="30"/>
    <w:uiPriority w:val="9"/>
    <w:qFormat/>
    <w:rsid w:val="002C6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 w:bidi="ug-CN"/>
    </w:rPr>
  </w:style>
  <w:style w:type="paragraph" w:styleId="4">
    <w:name w:val="heading 4"/>
    <w:basedOn w:val="a"/>
    <w:link w:val="40"/>
    <w:uiPriority w:val="9"/>
    <w:qFormat/>
    <w:rsid w:val="002C64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 w:bidi="ug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46A"/>
    <w:rPr>
      <w:rFonts w:ascii="Times New Roman" w:eastAsia="Times New Roman" w:hAnsi="Times New Roman" w:cs="Times New Roman"/>
      <w:b/>
      <w:bCs/>
      <w:kern w:val="36"/>
      <w:sz w:val="48"/>
      <w:szCs w:val="48"/>
      <w:lang w:eastAsia="ru-RU" w:bidi="ug-CN"/>
    </w:rPr>
  </w:style>
  <w:style w:type="character" w:customStyle="1" w:styleId="20">
    <w:name w:val="Заголовок 2 Знак"/>
    <w:basedOn w:val="a0"/>
    <w:link w:val="2"/>
    <w:uiPriority w:val="9"/>
    <w:rsid w:val="002C646A"/>
    <w:rPr>
      <w:rFonts w:ascii="Times New Roman" w:eastAsia="Times New Roman" w:hAnsi="Times New Roman" w:cs="Times New Roman"/>
      <w:b/>
      <w:bCs/>
      <w:sz w:val="36"/>
      <w:szCs w:val="36"/>
      <w:lang w:eastAsia="ru-RU" w:bidi="ug-CN"/>
    </w:rPr>
  </w:style>
  <w:style w:type="character" w:customStyle="1" w:styleId="30">
    <w:name w:val="Заголовок 3 Знак"/>
    <w:basedOn w:val="a0"/>
    <w:link w:val="3"/>
    <w:uiPriority w:val="9"/>
    <w:rsid w:val="002C646A"/>
    <w:rPr>
      <w:rFonts w:ascii="Times New Roman" w:eastAsia="Times New Roman" w:hAnsi="Times New Roman" w:cs="Times New Roman"/>
      <w:b/>
      <w:bCs/>
      <w:sz w:val="27"/>
      <w:szCs w:val="27"/>
      <w:lang w:eastAsia="ru-RU" w:bidi="ug-CN"/>
    </w:rPr>
  </w:style>
  <w:style w:type="character" w:customStyle="1" w:styleId="40">
    <w:name w:val="Заголовок 4 Знак"/>
    <w:basedOn w:val="a0"/>
    <w:link w:val="4"/>
    <w:uiPriority w:val="9"/>
    <w:rsid w:val="002C646A"/>
    <w:rPr>
      <w:rFonts w:ascii="Times New Roman" w:eastAsia="Times New Roman" w:hAnsi="Times New Roman" w:cs="Times New Roman"/>
      <w:b/>
      <w:bCs/>
      <w:sz w:val="24"/>
      <w:szCs w:val="24"/>
      <w:lang w:eastAsia="ru-RU" w:bidi="ug-CN"/>
    </w:rPr>
  </w:style>
  <w:style w:type="paragraph" w:styleId="a3">
    <w:name w:val="Normal (Web)"/>
    <w:basedOn w:val="a"/>
    <w:uiPriority w:val="99"/>
    <w:semiHidden/>
    <w:unhideWhenUsed/>
    <w:rsid w:val="002C6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ug-CN"/>
    </w:rPr>
  </w:style>
  <w:style w:type="character" w:styleId="a4">
    <w:name w:val="Strong"/>
    <w:basedOn w:val="a0"/>
    <w:uiPriority w:val="22"/>
    <w:qFormat/>
    <w:rsid w:val="002C646A"/>
    <w:rPr>
      <w:b/>
      <w:bCs/>
    </w:rPr>
  </w:style>
  <w:style w:type="character" w:styleId="HTML">
    <w:name w:val="HTML Code"/>
    <w:basedOn w:val="a0"/>
    <w:uiPriority w:val="99"/>
    <w:semiHidden/>
    <w:unhideWhenUsed/>
    <w:rsid w:val="002C646A"/>
    <w:rPr>
      <w:rFonts w:ascii="Courier New" w:eastAsia="Times New Roman" w:hAnsi="Courier New" w:cs="Courier New"/>
      <w:sz w:val="20"/>
      <w:szCs w:val="20"/>
    </w:rPr>
  </w:style>
  <w:style w:type="paragraph" w:customStyle="1" w:styleId="caption">
    <w:name w:val="caption"/>
    <w:basedOn w:val="a"/>
    <w:rsid w:val="002C6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ug-CN"/>
    </w:rPr>
  </w:style>
  <w:style w:type="paragraph" w:styleId="HTML0">
    <w:name w:val="HTML Preformatted"/>
    <w:basedOn w:val="a"/>
    <w:link w:val="HTML1"/>
    <w:uiPriority w:val="99"/>
    <w:semiHidden/>
    <w:unhideWhenUsed/>
    <w:rsid w:val="002C6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 w:bidi="ug-CN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C646A"/>
    <w:rPr>
      <w:rFonts w:ascii="Courier New" w:eastAsia="Times New Roman" w:hAnsi="Courier New" w:cs="Courier New"/>
      <w:sz w:val="20"/>
      <w:szCs w:val="20"/>
      <w:lang w:eastAsia="ru-RU" w:bidi="ug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2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380">
          <w:marLeft w:val="0"/>
          <w:marRight w:val="0"/>
          <w:marTop w:val="240"/>
          <w:marBottom w:val="240"/>
          <w:divBdr>
            <w:top w:val="dashed" w:sz="6" w:space="15" w:color="000000"/>
            <w:left w:val="dashed" w:sz="6" w:space="15" w:color="000000"/>
            <w:bottom w:val="dashed" w:sz="6" w:space="15" w:color="000000"/>
            <w:right w:val="dashed" w:sz="6" w:space="15" w:color="000000"/>
          </w:divBdr>
        </w:div>
        <w:div w:id="1395468070">
          <w:marLeft w:val="0"/>
          <w:marRight w:val="0"/>
          <w:marTop w:val="240"/>
          <w:marBottom w:val="240"/>
          <w:divBdr>
            <w:top w:val="dashed" w:sz="6" w:space="15" w:color="000000"/>
            <w:left w:val="dashed" w:sz="6" w:space="15" w:color="000000"/>
            <w:bottom w:val="dashed" w:sz="6" w:space="15" w:color="000000"/>
            <w:right w:val="dashed" w:sz="6" w:space="15" w:color="000000"/>
          </w:divBdr>
        </w:div>
        <w:div w:id="1598443285">
          <w:marLeft w:val="0"/>
          <w:marRight w:val="0"/>
          <w:marTop w:val="240"/>
          <w:marBottom w:val="240"/>
          <w:divBdr>
            <w:top w:val="dashed" w:sz="6" w:space="15" w:color="000000"/>
            <w:left w:val="dashed" w:sz="6" w:space="15" w:color="000000"/>
            <w:bottom w:val="dashed" w:sz="6" w:space="15" w:color="000000"/>
            <w:right w:val="dashed" w:sz="6" w:space="15" w:color="000000"/>
          </w:divBdr>
        </w:div>
        <w:div w:id="2008167416">
          <w:marLeft w:val="0"/>
          <w:marRight w:val="0"/>
          <w:marTop w:val="240"/>
          <w:marBottom w:val="240"/>
          <w:divBdr>
            <w:top w:val="dashed" w:sz="6" w:space="15" w:color="000000"/>
            <w:left w:val="dashed" w:sz="6" w:space="15" w:color="000000"/>
            <w:bottom w:val="dashed" w:sz="6" w:space="15" w:color="000000"/>
            <w:right w:val="dashed" w:sz="6" w:space="15" w:color="000000"/>
          </w:divBdr>
        </w:div>
        <w:div w:id="1244484465">
          <w:marLeft w:val="0"/>
          <w:marRight w:val="0"/>
          <w:marTop w:val="240"/>
          <w:marBottom w:val="240"/>
          <w:divBdr>
            <w:top w:val="dashed" w:sz="6" w:space="15" w:color="000000"/>
            <w:left w:val="dashed" w:sz="6" w:space="15" w:color="000000"/>
            <w:bottom w:val="dashed" w:sz="6" w:space="15" w:color="000000"/>
            <w:right w:val="dashed" w:sz="6" w:space="15" w:color="000000"/>
          </w:divBdr>
        </w:div>
        <w:div w:id="780497730">
          <w:marLeft w:val="0"/>
          <w:marRight w:val="0"/>
          <w:marTop w:val="240"/>
          <w:marBottom w:val="240"/>
          <w:divBdr>
            <w:top w:val="dashed" w:sz="6" w:space="15" w:color="000000"/>
            <w:left w:val="dashed" w:sz="6" w:space="15" w:color="000000"/>
            <w:bottom w:val="dashed" w:sz="6" w:space="15" w:color="000000"/>
            <w:right w:val="dashed" w:sz="6" w:space="15" w:color="000000"/>
          </w:divBdr>
        </w:div>
        <w:div w:id="1439377241">
          <w:marLeft w:val="0"/>
          <w:marRight w:val="0"/>
          <w:marTop w:val="240"/>
          <w:marBottom w:val="240"/>
          <w:divBdr>
            <w:top w:val="dashed" w:sz="6" w:space="15" w:color="000000"/>
            <w:left w:val="dashed" w:sz="6" w:space="15" w:color="000000"/>
            <w:bottom w:val="dashed" w:sz="6" w:space="15" w:color="000000"/>
            <w:right w:val="dashed" w:sz="6" w:space="15" w:color="000000"/>
          </w:divBdr>
        </w:div>
      </w:divsChild>
    </w:div>
    <w:div w:id="13084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19</Pages>
  <Words>3980</Words>
  <Characters>22692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Захарченко А.А.</dc:creator>
  <cp:keywords/>
  <dc:description/>
  <cp:lastModifiedBy>Захарченко А.А.</cp:lastModifiedBy>
  <cp:revision>1</cp:revision>
  <dcterms:created xsi:type="dcterms:W3CDTF">2025-12-24T12:07:00Z</dcterms:created>
  <dcterms:modified xsi:type="dcterms:W3CDTF">2025-12-24T13:22:00Z</dcterms:modified>
</cp:coreProperties>
</file>