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Lead Qualification Brief — BANT Scorecard</w:t>
      </w:r>
    </w:p>
    <w:p>
      <w:r>
        <w:t>Input payload:</w:t>
        <w:br/>
        <w:t xml:space="preserve">  • name: Alex Petrov</w:t>
        <w:br/>
        <w:t xml:space="preserve">  • company: FinTech Startup</w:t>
        <w:br/>
        <w:t xml:space="preserve">  • budget: $50k</w:t>
        <w:br/>
        <w:t xml:space="preserve">  • timeline: Q2 2026</w:t>
        <w:br/>
        <w:br/>
        <w:t>Budget confirmed ($50k), decision timeline Q2, authority: Head of Product, need: workflow automation for sales team.</w:t>
        <w:br/>
        <w:t>Lead score: 9</w:t>
        <w:br/>
        <w:t>Recommendation: Hot lead — schedule demo within 24h</w:t>
        <w:br/>
        <w:br/>
        <w:t>Duration: ~6s real / ~45 min SDR work saved</w:t>
        <w:br/>
        <w:t>Hours saved: 0.75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