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line="240" w:lineRule="auto"/>
        <w:jc w:val="center"/>
        <w:rPr>
          <w:rFonts w:ascii="宋体" w:hAnsi="宋体" w:eastAsia="宋体" w:cs="宋体"/>
          <w:i w:val="0"/>
          <w:strike w:val="0"/>
          <w:color w:val="000000"/>
          <w:sz w:val="24"/>
          <w:u w:val="none"/>
        </w:rPr>
      </w:pPr>
      <w:r>
        <w:rPr>
          <w:rFonts w:hint="eastAsia" w:ascii="宋体" w:hAnsi="宋体" w:eastAsia="宋体" w:cs="宋体"/>
          <w:i w:val="0"/>
          <w:strike w:val="0"/>
          <w:color w:val="000000"/>
          <w:sz w:val="24"/>
          <w:u w:val="none"/>
          <w:lang w:val="en-US" w:eastAsia="zh-CN"/>
        </w:rPr>
        <w:t>使用COCOMOII</w:t>
      </w:r>
      <w:bookmarkStart w:id="0" w:name="_GoBack"/>
      <w:bookmarkEnd w:id="0"/>
      <w:r>
        <w:rPr>
          <w:rFonts w:ascii="宋体" w:hAnsi="宋体" w:eastAsia="宋体" w:cs="宋体"/>
          <w:i w:val="0"/>
          <w:strike w:val="0"/>
          <w:color w:val="000000"/>
          <w:sz w:val="24"/>
          <w:u w:val="none"/>
        </w:rPr>
        <w:t>估算自己项目的初始工作量</w:t>
      </w:r>
    </w:p>
    <w:p>
      <w:pPr>
        <w:snapToGrid/>
        <w:spacing w:line="240" w:lineRule="auto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i w:val="0"/>
          <w:strike w:val="0"/>
          <w:color w:val="000000"/>
          <w:sz w:val="24"/>
          <w:u w:val="none"/>
        </w:rPr>
        <w:t>参考书3.7（P94)皮卡地里电视广告销售系统按COCOMOII的工作量模型进行工作量估算的例子（结合P79-80表），使用COCOMOII 的初始工作量模型来估算自己项目所需的人月数。</w:t>
      </w:r>
    </w:p>
    <w:p>
      <w:pPr>
        <w:snapToGrid/>
        <w:spacing w:line="240" w:lineRule="auto"/>
        <w:jc w:val="both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一 确定应用点</w:t>
      </w:r>
    </w:p>
    <w:p>
      <w:pPr>
        <w:snapToGrid/>
        <w:spacing w:line="240" w:lineRule="auto"/>
        <w:jc w:val="both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在构建我们的项目系统时，没有复用任何代码，因此首先预测我们的项目中将会使用的屏幕和报表数目。</w:t>
      </w:r>
    </w:p>
    <w:p>
      <w:pPr>
        <w:numPr>
          <w:ilvl w:val="0"/>
          <w:numId w:val="1"/>
        </w:numPr>
        <w:snapToGrid/>
        <w:spacing w:line="240" w:lineRule="auto"/>
        <w:jc w:val="both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博客网站注册屏幕：实现用户和管理员的注册功能</w:t>
      </w:r>
    </w:p>
    <w:p>
      <w:pPr>
        <w:numPr>
          <w:ilvl w:val="0"/>
          <w:numId w:val="1"/>
        </w:numPr>
        <w:snapToGrid/>
        <w:spacing w:line="240" w:lineRule="auto"/>
        <w:jc w:val="both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博客网站登录屏幕：实现用户和管理员的登录功能</w:t>
      </w:r>
    </w:p>
    <w:p>
      <w:pPr>
        <w:numPr>
          <w:ilvl w:val="0"/>
          <w:numId w:val="1"/>
        </w:numPr>
        <w:snapToGrid/>
        <w:spacing w:line="240" w:lineRule="auto"/>
        <w:jc w:val="both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博客网站主页屏幕：实现文章搜索与推荐功能</w:t>
      </w:r>
    </w:p>
    <w:p>
      <w:pPr>
        <w:numPr>
          <w:ilvl w:val="0"/>
          <w:numId w:val="1"/>
        </w:numPr>
        <w:snapToGrid/>
        <w:spacing w:line="240" w:lineRule="auto"/>
        <w:jc w:val="both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博客网站个人主页屏幕：列举用户个人文章，实现文章管理与评论管理</w:t>
      </w:r>
    </w:p>
    <w:p>
      <w:pPr>
        <w:numPr>
          <w:ilvl w:val="0"/>
          <w:numId w:val="1"/>
        </w:numPr>
        <w:snapToGrid/>
        <w:spacing w:line="240" w:lineRule="auto"/>
        <w:jc w:val="both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博客网站发表文章屏幕：实现文章编辑与发表功能</w:t>
      </w:r>
    </w:p>
    <w:p>
      <w:pPr>
        <w:numPr>
          <w:ilvl w:val="0"/>
          <w:numId w:val="1"/>
        </w:numPr>
        <w:snapToGrid/>
        <w:spacing w:line="240" w:lineRule="auto"/>
        <w:jc w:val="both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博客网站修改文章屏幕：实现文章修改功能</w:t>
      </w:r>
    </w:p>
    <w:p>
      <w:pPr>
        <w:numPr>
          <w:ilvl w:val="0"/>
          <w:numId w:val="1"/>
        </w:numPr>
        <w:snapToGrid/>
        <w:spacing w:line="240" w:lineRule="auto"/>
        <w:jc w:val="both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博客网站文章详情屏幕：实现文章内容详情显示，发表评论，相关文章推荐功能</w:t>
      </w:r>
    </w:p>
    <w:p>
      <w:pPr>
        <w:numPr>
          <w:ilvl w:val="0"/>
          <w:numId w:val="1"/>
        </w:numPr>
        <w:snapToGrid/>
        <w:spacing w:line="240" w:lineRule="auto"/>
        <w:jc w:val="both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博客网站个人中心屏幕：实现个人信息的展示与修改功能</w:t>
      </w:r>
    </w:p>
    <w:p>
      <w:pPr>
        <w:numPr>
          <w:ilvl w:val="0"/>
          <w:numId w:val="1"/>
        </w:numPr>
        <w:snapToGrid/>
        <w:spacing w:line="240" w:lineRule="auto"/>
        <w:jc w:val="both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博客网站管理员管理信息屏幕：实现管理员对网站用户，文章和评论等各种信息的管理功能</w:t>
      </w:r>
    </w:p>
    <w:p>
      <w:pPr>
        <w:snapToGrid/>
        <w:spacing w:line="240" w:lineRule="auto"/>
        <w:ind w:left="0"/>
        <w:jc w:val="both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因此，我们的项目需要9个屏幕。</w:t>
      </w:r>
    </w:p>
    <w:p>
      <w:pPr>
        <w:snapToGrid/>
        <w:spacing w:line="240" w:lineRule="auto"/>
        <w:ind w:left="0"/>
        <w:jc w:val="both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二 计算应用点权重与估算工作量</w:t>
      </w:r>
    </w:p>
    <w:p>
      <w:pPr>
        <w:snapToGrid/>
        <w:spacing w:line="240" w:lineRule="auto"/>
        <w:ind w:left="0"/>
        <w:jc w:val="both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0" distR="0">
            <wp:extent cx="5760085" cy="3217545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escrip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1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line="240" w:lineRule="auto"/>
        <w:ind w:left="0"/>
        <w:jc w:val="both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0" distR="0">
            <wp:extent cx="5760085" cy="857885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descrip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5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line="240" w:lineRule="auto"/>
        <w:ind w:left="0"/>
        <w:jc w:val="both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对于每个屏幕，根据其所需的数据表数目和包含的视图数目，结合表3-10确定应用点的复杂性级别，再通过表3-11确定应用点的复杂性权重，汇总如下表：</w:t>
      </w:r>
    </w:p>
    <w:tbl>
      <w:tblPr>
        <w:tblStyle w:val="5"/>
        <w:tblW w:w="0" w:type="auto"/>
        <w:tblInd w:w="0" w:type="dxa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811"/>
        <w:gridCol w:w="1811"/>
        <w:gridCol w:w="1811"/>
        <w:gridCol w:w="1811"/>
      </w:tblGrid>
      <w:tr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tcBorders>
              <w:bottom w:val="single" w:color="000000" w:themeColor="text1" w:sz="6" w:space="0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名字</w:t>
            </w:r>
          </w:p>
        </w:tc>
        <w:tc>
          <w:tcPr>
            <w:tcW w:w="1811" w:type="dxa"/>
            <w:tcBorders>
              <w:bottom w:val="single" w:color="000000" w:themeColor="text1" w:sz="6" w:space="0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数据表数</w:t>
            </w:r>
          </w:p>
        </w:tc>
        <w:tc>
          <w:tcPr>
            <w:tcW w:w="1811" w:type="dxa"/>
            <w:tcBorders>
              <w:bottom w:val="single" w:color="000000" w:themeColor="text1" w:sz="6" w:space="0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视图数</w:t>
            </w:r>
          </w:p>
        </w:tc>
        <w:tc>
          <w:tcPr>
            <w:tcW w:w="1811" w:type="dxa"/>
            <w:tcBorders>
              <w:bottom w:val="single" w:color="000000" w:themeColor="text1" w:sz="6" w:space="0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复杂性</w:t>
            </w:r>
          </w:p>
        </w:tc>
        <w:tc>
          <w:tcPr>
            <w:tcW w:w="1811" w:type="dxa"/>
            <w:tcBorders>
              <w:bottom w:val="single" w:color="000000" w:themeColor="text1" w:sz="6" w:space="0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权值</w:t>
            </w:r>
          </w:p>
        </w:tc>
      </w:tr>
      <w:tr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tcBorders>
              <w:top w:val="single" w:color="000000" w:themeColor="text1" w:sz="6" w:space="0"/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博客网站注册屏幕</w:t>
            </w:r>
          </w:p>
        </w:tc>
        <w:tc>
          <w:tcPr>
            <w:tcW w:w="1811" w:type="dxa"/>
            <w:tcBorders>
              <w:top w:val="single" w:color="000000" w:themeColor="text1" w:sz="6" w:space="0"/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2</w:t>
            </w:r>
          </w:p>
        </w:tc>
        <w:tc>
          <w:tcPr>
            <w:tcW w:w="1811" w:type="dxa"/>
            <w:tcBorders>
              <w:top w:val="single" w:color="000000" w:themeColor="text1" w:sz="6" w:space="0"/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2</w:t>
            </w:r>
          </w:p>
        </w:tc>
        <w:tc>
          <w:tcPr>
            <w:tcW w:w="1811" w:type="dxa"/>
            <w:tcBorders>
              <w:top w:val="single" w:color="000000" w:themeColor="text1" w:sz="6" w:space="0"/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简单</w:t>
            </w:r>
          </w:p>
        </w:tc>
        <w:tc>
          <w:tcPr>
            <w:tcW w:w="1811" w:type="dxa"/>
            <w:tcBorders>
              <w:top w:val="single" w:color="000000" w:themeColor="text1" w:sz="6" w:space="0"/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1</w:t>
            </w:r>
          </w:p>
        </w:tc>
      </w:tr>
      <w:tr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博客网站登录屏幕</w:t>
            </w:r>
          </w:p>
        </w:tc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2</w:t>
            </w:r>
          </w:p>
        </w:tc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4</w:t>
            </w:r>
          </w:p>
        </w:tc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简单</w:t>
            </w:r>
          </w:p>
        </w:tc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1</w:t>
            </w:r>
          </w:p>
        </w:tc>
      </w:tr>
      <w:tr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博客网站主页屏幕</w:t>
            </w:r>
          </w:p>
        </w:tc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5</w:t>
            </w:r>
          </w:p>
        </w:tc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4</w:t>
            </w:r>
          </w:p>
        </w:tc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适中</w:t>
            </w:r>
          </w:p>
        </w:tc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2</w:t>
            </w:r>
          </w:p>
        </w:tc>
      </w:tr>
      <w:tr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博客网站个人主页屏幕</w:t>
            </w:r>
          </w:p>
        </w:tc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5</w:t>
            </w:r>
          </w:p>
        </w:tc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4</w:t>
            </w:r>
          </w:p>
        </w:tc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适中</w:t>
            </w:r>
          </w:p>
        </w:tc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2</w:t>
            </w:r>
          </w:p>
        </w:tc>
      </w:tr>
      <w:tr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博客网站发表文章屏幕</w:t>
            </w:r>
          </w:p>
        </w:tc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5</w:t>
            </w:r>
          </w:p>
        </w:tc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2</w:t>
            </w:r>
          </w:p>
        </w:tc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简单</w:t>
            </w:r>
          </w:p>
        </w:tc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1</w:t>
            </w:r>
          </w:p>
        </w:tc>
      </w:tr>
      <w:tr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博客网站修改文章屏幕</w:t>
            </w:r>
          </w:p>
        </w:tc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5</w:t>
            </w:r>
          </w:p>
        </w:tc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2</w:t>
            </w:r>
          </w:p>
        </w:tc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简单</w:t>
            </w:r>
          </w:p>
        </w:tc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1</w:t>
            </w:r>
          </w:p>
        </w:tc>
      </w:tr>
      <w:tr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博客网站文章详情屏幕</w:t>
            </w:r>
          </w:p>
        </w:tc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5</w:t>
            </w:r>
          </w:p>
        </w:tc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2</w:t>
            </w:r>
          </w:p>
        </w:tc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简单</w:t>
            </w:r>
          </w:p>
        </w:tc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1</w:t>
            </w:r>
          </w:p>
        </w:tc>
      </w:tr>
      <w:tr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博客网站个人中心屏幕</w:t>
            </w:r>
          </w:p>
        </w:tc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2</w:t>
            </w:r>
          </w:p>
        </w:tc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2</w:t>
            </w:r>
          </w:p>
        </w:tc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简单</w:t>
            </w:r>
          </w:p>
        </w:tc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1</w:t>
            </w:r>
          </w:p>
        </w:tc>
      </w:tr>
      <w:tr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博客网站管理员管理信息屏幕</w:t>
            </w:r>
          </w:p>
        </w:tc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5</w:t>
            </w:r>
          </w:p>
        </w:tc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4</w:t>
            </w:r>
          </w:p>
        </w:tc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适中</w:t>
            </w:r>
          </w:p>
        </w:tc>
        <w:tc>
          <w:tcPr>
            <w:tcW w:w="1811" w:type="dxa"/>
            <w:tcBorders>
              <w:tl2br w:val="nil"/>
              <w:tr2bl w:val="nil"/>
            </w:tcBorders>
            <w:vAlign w:val="center"/>
          </w:tcPr>
          <w:p>
            <w:pPr>
              <w:snapToGrid/>
              <w:spacing w:line="24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2</w:t>
            </w:r>
          </w:p>
        </w:tc>
      </w:tr>
    </w:tbl>
    <w:p>
      <w:pPr>
        <w:snapToGrid/>
        <w:spacing w:line="240" w:lineRule="auto"/>
        <w:ind w:left="0"/>
        <w:jc w:val="both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将最右边一列的所有权值相加，就生成了新的应用点的计数NOPS=12。</w:t>
      </w:r>
    </w:p>
    <w:p>
      <w:pPr>
        <w:snapToGrid/>
        <w:spacing w:line="240" w:lineRule="auto"/>
        <w:ind w:left="0"/>
        <w:jc w:val="both"/>
      </w:pPr>
      <w:r>
        <w:rPr>
          <w:rFonts w:ascii="宋体" w:hAnsi="宋体" w:eastAsia="宋体" w:cs="宋体"/>
          <w:sz w:val="24"/>
        </w:rPr>
        <w:t>由于我们小组的开发人员具有低的经验和低的CASE成熟度，表3-12显示这种情况的生产率评分是7，因此，用COCOMO模型可以得到构建我们的博客网站系统的估算工作量=NOPS/生产率评分=1.71人月。</w:t>
      </w:r>
    </w:p>
    <w:sectPr>
      <w:pgSz w:w="11905" w:h="16838"/>
      <w:pgMar w:top="1361" w:right="1417" w:bottom="1361" w:left="141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41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hjZjZiOWNiNmZlMmRlYzk4NmRmYjliOGE3NTJjZGYifQ=="/>
  </w:docVars>
  <w:rsids>
    <w:rsidRoot w:val="00E023A0"/>
    <w:rsid w:val="00680AC3"/>
    <w:rsid w:val="007452DF"/>
    <w:rsid w:val="00E023A0"/>
    <w:rsid w:val="798961F5"/>
    <w:rsid w:val="7C6D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napToGrid w:val="0"/>
      <w:spacing w:before="60" w:after="60" w:line="240" w:lineRule="auto"/>
      <w:jc w:val="left"/>
    </w:pPr>
    <w:rPr>
      <w:color w:val="333333"/>
      <w:kern w:val="2"/>
      <w:sz w:val="22"/>
      <w:szCs w:val="22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5">
    <w:name w:val="Table Grid"/>
    <w:basedOn w:val="4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7">
    <w:name w:val="Hyperlink"/>
    <w:basedOn w:val="6"/>
    <w:unhideWhenUsed/>
    <w:uiPriority w:val="99"/>
    <w:rPr>
      <w:color w:val="1E6F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melo-codeblock-Base-theme-char"/>
    <w:uiPriority w:val="0"/>
    <w:rPr>
      <w:rFonts w:ascii="Monaco" w:hAnsi="Monaco" w:eastAsia="Monaco" w:cs="Monaco"/>
      <w:color w:val="000000"/>
      <w:sz w:val="21"/>
    </w:rPr>
  </w:style>
  <w:style w:type="paragraph" w:customStyle="1" w:styleId="9">
    <w:name w:val="melo-codeblock-Base-theme-para"/>
    <w:basedOn w:val="1"/>
    <w:uiPriority w:val="0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Office_12.1.0.16388_F1E327BC-269C-435d-A152-05C5408002CA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2024-04-08T18:05:00Z</dcterms:created>
  <dc:creator>lenovo</dc:creator>
  <cp:lastModifiedBy>庭前柏</cp:lastModifiedBy>
  <dcterms:modified xsi:type="dcterms:W3CDTF">2024-04-08T10:08:20Z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57CE0BAFF2A64E1FA5572B296186E9AE_13</vt:lpwstr>
  </property>
</Properties>
</file>