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cketTitle"/>
        <w:pBdr>
          <w:bottom w:val="single" w:color="1F49B6" w:sz="10" w:space="6"/>
        </w:pBdr>
      </w:pPr>
      <w:r>
        <w:t xml:space="preserve">Point of Contact and one-entry authorization letter</w:t>
      </w:r>
    </w:p>
    <w:p>
      <w:r>
        <w:t xml:space="preserve">[Place on Mass General Brigham letterhead]</w:t>
      </w:r>
    </w:p>
    <w:p>
      <w:r>
        <w:t xml:space="preserve">[Date]</w:t>
      </w:r>
    </w:p>
    <w:p>
      <w:r>
        <w:t xml:space="preserve">NIH Integration of Nutrition Training into Health Care Education Challenge</w:t>
      </w:r>
    </w:p>
    <w:p>
      <w:r>
        <w:rPr>
          <w:b/>
          <w:bCs/>
        </w:rPr>
        <w:t xml:space="preserve">Re:</w:t>
      </w:r>
      <w:r>
        <w:t xml:space="preserve"> Institutional authorization for Open Nutrition Data Commons for Emergency Medicine Residency</w:t>
      </w:r>
    </w:p>
    <w:p>
      <w:r>
        <w:rPr>
          <w:b/>
          <w:bCs/>
        </w:rPr>
        <w:t xml:space="preserve">To the Challenge Administrators:</w:t>
      </w:r>
      <w:r>
        <w:t xml:space="preserve"/>
      </w:r>
    </w:p>
    <w:p>
      <w:r>
        <w:t xml:space="preserve">Mass General Brigham authorizes Shuhan He, MD, [confirm official MGB title], to serve as the institutional Point of Contact for its proposed Developing Track Residency Program submission, Open Nutrition Data Commons for Emergency Medicine Residency.</w:t>
      </w:r>
    </w:p>
    <w:p>
      <w:r>
        <w:t xml:space="preserve">Dr. He is authorized to register Mass General Brigham for the challenge, communicate with the challenge administrators, coordinate the institutional submission, and submit the final approved materials on behalf of Mass General Brigham. This authorization does not permit submission of unapproved institutional commitments or materials.</w:t>
      </w:r>
    </w:p>
    <w:p>
      <w:r>
        <w:t xml:space="preserve">Mass General Brigham is the sponsoring institution listed for the Harvard Affiliated Emergency Medicine Residency, ACGME program 1102421150. The residency is the educational setting for the proposed curriculum.</w:t>
      </w:r>
    </w:p>
    <w:p>
      <w:r>
        <w:t xml:space="preserve">Mass General Brigham has completed its internal one-entry review and confirms that this submission will be its only entry to this challenge, whether submitted individually or as part of a formal partnership. The proposed entry is a single-Entity submission. The Mass General Brigham University Healthcare Data Analytics Program may be described as an internal academic collaborator and is not listed as a formal Partner Entity in the Participant Agreement.</w:t>
      </w:r>
    </w:p>
    <w:p>
      <w:r>
        <w:t xml:space="preserve">This letter records institutional authorization and one-entry clearance. It does not replace the official Participation and Team Agreement Form, which Mass General Brigham will complete and sign separately.</w:t>
      </w:r>
    </w:p>
    <w:p>
      <w:r>
        <w:t xml:space="preserve">Sincerely,</w:t>
      </w:r>
    </w:p>
    <w:p>
      <w:r>
        <w:t xml:space="preserve">______________________________________________</w:t>
      </w:r>
    </w:p>
    <w:p>
      <w:r>
        <w:t xml:space="preserve">[Authorized Representative Name]</w:t>
      </w:r>
    </w:p>
    <w:p>
      <w:r>
        <w:t xml:space="preserve">[Title]</w:t>
      </w:r>
    </w:p>
    <w:p>
      <w:r>
        <w:t xml:space="preserve">Mass General Brigham</w:t>
      </w:r>
    </w:p>
    <w:p>
      <w:r>
        <w:t xml:space="preserve">[Email]</w:t>
      </w:r>
    </w:p>
    <w:p>
      <w:r>
        <w:t xml:space="preserve">[Phone]</w:t>
      </w:r>
    </w:p>
    <w:p>
      <w:r>
        <w:rPr>
          <w:b/>
          <w:bCs/>
        </w:rPr>
        <w:t xml:space="preserve">Date:</w:t>
      </w:r>
      <w:r>
        <w:t xml:space="preserve"> _________________________________________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7"/>
        <w:szCs w:val="17"/>
      </w:rPr>
      <w:t xml:space="preserve">September 1, 2026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7"/>
        <w:szCs w:val="17"/>
      </w:rPr>
      <w:t xml:space="preserve">NIH Nutrition Education Challenge | Draft for MGB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938"/>
        <w:sz w:val="22"/>
        <w:szCs w:val="22"/>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acketTitle">
    <w:name w:val="Packet Title"/>
    <w:basedOn w:val="Normal"/>
    <w:next w:val="Normal"/>
    <w:qFormat/>
    <w:pPr>
      <w:keepNext/>
      <w:spacing w:after="180"/>
    </w:pPr>
    <w:rPr>
      <w:rFonts w:ascii="Arial" w:cs="Arial" w:eastAsia="Arial" w:hAnsi="Arial"/>
      <w:b/>
      <w:bCs/>
      <w:color w:val="111827"/>
      <w:sz w:val="34"/>
      <w:szCs w:val="34"/>
    </w:rPr>
  </w:style>
  <w:style w:type="paragraph" w:styleId="Heading1">
    <w:name w:val="Heading 1"/>
    <w:basedOn w:val="Normal"/>
    <w:next w:val="Normal"/>
    <w:qFormat/>
    <w:pPr>
      <w:keepNext/>
      <w:spacing w:after="80" w:before="180"/>
      <w:outlineLvl w:val="0"/>
    </w:pPr>
    <w:rPr>
      <w:rFonts w:ascii="Arial" w:cs="Arial" w:eastAsia="Arial" w:hAnsi="Arial"/>
      <w:b/>
      <w:bCs/>
      <w:color w:val="1F49B6"/>
      <w:sz w:val="27"/>
      <w:szCs w:val="27"/>
    </w:rPr>
  </w:style>
  <w:style w:type="paragraph" w:styleId="Heading2">
    <w:name w:val="Heading 2"/>
    <w:basedOn w:val="Normal"/>
    <w:next w:val="Normal"/>
    <w:qFormat/>
    <w:pPr>
      <w:keepNext/>
      <w:spacing w:after="80" w:before="180"/>
      <w:outlineLvl w:val="1"/>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02-poc-one-entry-authorization-letter</dc:title>
  <dc:creator>Open Clinical Learning Commons</dc:creator>
  <dc:description>Draft for Mass General Brigham institutional review</dc:description>
  <cp:lastModifiedBy>Un-named</cp:lastModifiedBy>
  <cp:revision>1</cp:revision>
  <dcterms:created xsi:type="dcterms:W3CDTF">2026-09-01T17:13:08.876Z</dcterms:created>
  <dcterms:modified xsi:type="dcterms:W3CDTF">2026-09-01T17:13:08.876Z</dcterms:modified>
</cp:coreProperties>
</file>

<file path=docProps/custom.xml><?xml version="1.0" encoding="utf-8"?>
<Properties xmlns="http://schemas.openxmlformats.org/officeDocument/2006/custom-properties" xmlns:vt="http://schemas.openxmlformats.org/officeDocument/2006/docPropsVTypes"/>
</file>