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A976" w14:textId="77777777" w:rsidR="00B97E4C" w:rsidRDefault="00000000">
      <w:pPr>
        <w:pStyle w:val="Heading1"/>
        <w:jc w:val="center"/>
      </w:pPr>
      <w:r>
        <w:t>Image2Biomass: Predicting Pasture Biomass from Quadrat Photographs</w:t>
      </w:r>
    </w:p>
    <w:p w14:paraId="4B99D368" w14:textId="77777777" w:rsidR="00B97E4C" w:rsidRDefault="00000000">
      <w:pPr>
        <w:spacing w:after="160"/>
      </w:pPr>
      <w:r>
        <w:rPr>
          <w:b/>
          <w:bCs/>
        </w:rPr>
        <w:t xml:space="preserve">Project category: </w:t>
      </w:r>
      <w:r>
        <w:t>Image regression (with tabular metadata baseline)</w:t>
      </w:r>
    </w:p>
    <w:p w14:paraId="675017D1" w14:textId="2BE341BA" w:rsidR="00B97E4C" w:rsidRDefault="00000000">
      <w:pPr>
        <w:spacing w:after="160"/>
      </w:pPr>
      <w:r>
        <w:rPr>
          <w:b/>
          <w:bCs/>
        </w:rPr>
        <w:t xml:space="preserve">Team members: </w:t>
      </w:r>
      <w:r>
        <w:t>[</w:t>
      </w:r>
      <w:r w:rsidR="002C1D6E">
        <w:t xml:space="preserve">Shuhrat Maksumov </w:t>
      </w:r>
      <w:r>
        <w:t>/</w:t>
      </w:r>
      <w:r w:rsidR="002C1D6E">
        <w:t xml:space="preserve"> </w:t>
      </w:r>
      <w:r>
        <w:t>ID</w:t>
      </w:r>
      <w:r w:rsidR="002C1D6E">
        <w:t>:</w:t>
      </w:r>
      <w:r>
        <w:t xml:space="preserve"> </w:t>
      </w:r>
      <w:r w:rsidR="002C1D6E">
        <w:t>28548</w:t>
      </w:r>
      <w:r>
        <w:t>], [</w:t>
      </w:r>
      <w:r w:rsidR="002C1D6E">
        <w:t>Xavier Loreto</w:t>
      </w:r>
      <w:r>
        <w:t xml:space="preserve"> / ID</w:t>
      </w:r>
      <w:r w:rsidR="002C1D6E">
        <w:t>:</w:t>
      </w:r>
      <w:r>
        <w:t xml:space="preserve"> </w:t>
      </w:r>
      <w:r w:rsidR="00634685" w:rsidRPr="00634685">
        <w:t>2864</w:t>
      </w:r>
      <w:r w:rsidR="00634685" w:rsidRPr="00DE69EF">
        <w:t>8</w:t>
      </w:r>
      <w:r>
        <w:t>]</w:t>
      </w:r>
    </w:p>
    <w:p w14:paraId="06AEA15E" w14:textId="77777777" w:rsidR="00B97E4C" w:rsidRDefault="00B97E4C">
      <w:pPr>
        <w:pBdr>
          <w:bottom w:val="single" w:sz="6" w:space="1" w:color="2E75B6"/>
        </w:pBdr>
        <w:spacing w:after="200"/>
      </w:pPr>
    </w:p>
    <w:p w14:paraId="747150F6" w14:textId="77777777" w:rsidR="00B97E4C" w:rsidRDefault="00000000" w:rsidP="00DE69EF">
      <w:pPr>
        <w:pStyle w:val="Heading1"/>
        <w:ind w:firstLine="450"/>
      </w:pPr>
      <w:r>
        <w:t>Project plan</w:t>
      </w:r>
    </w:p>
    <w:p w14:paraId="3A3BE7F3" w14:textId="77777777" w:rsidR="00B97E4C" w:rsidRDefault="00000000" w:rsidP="002C1D6E">
      <w:pPr>
        <w:spacing w:after="160"/>
        <w:ind w:firstLine="450"/>
        <w:jc w:val="both"/>
      </w:pPr>
      <w:r>
        <w:rPr>
          <w:b/>
          <w:bCs/>
        </w:rPr>
        <w:t xml:space="preserve">Problem statement. </w:t>
      </w:r>
      <w:r>
        <w:t>We predict pasture biomass from photographs of 70x30 cm field quadrats, using the CSIRO Image2Biomass dataset. Each image has five regression targets in grams: green, dead, clover, GDM, and total dry matter. Accurate biomass estimation helps farmers decide when and how to graze livestock, making this a practically significant agricultural problem. Beyond prediction, our central scientific question is a modality comparison: how much does the image add over two cheap ground measurements (NDVI and pasture height)?</w:t>
      </w:r>
    </w:p>
    <w:p w14:paraId="273E356A" w14:textId="77777777" w:rsidR="00B97E4C" w:rsidRPr="00DE69EF" w:rsidRDefault="00000000" w:rsidP="002C1D6E">
      <w:pPr>
        <w:spacing w:after="160"/>
        <w:ind w:firstLine="450"/>
        <w:jc w:val="both"/>
      </w:pPr>
      <w:r>
        <w:rPr>
          <w:b/>
          <w:bCs/>
        </w:rPr>
        <w:t xml:space="preserve">Challenges. </w:t>
      </w:r>
      <w:r>
        <w:t>The dataset is small (357 labelled images), which makes deep networks prone to overfitting. The five targets are strongly right-skewed (skew 1.4-2.8) with many zeros (clover ~38%), so we train on a log1p transform. Observations are correlated by site and species, so a naive random split leaks information; we use grouped cross-validation. Finally, the Kaggle hidden test omits metadata, so a fair modality study must compare models on the locally labelled data rather than the leaderboard.</w:t>
      </w:r>
    </w:p>
    <w:p w14:paraId="1893D8B6" w14:textId="6118116C" w:rsidR="00B97E4C" w:rsidRDefault="00000000" w:rsidP="002C1D6E">
      <w:pPr>
        <w:spacing w:after="160"/>
        <w:ind w:firstLine="450"/>
        <w:jc w:val="both"/>
      </w:pPr>
      <w:r>
        <w:rPr>
          <w:b/>
          <w:bCs/>
        </w:rPr>
        <w:t xml:space="preserve">Dataset. </w:t>
      </w:r>
      <w:r>
        <w:t>CSIRO Image2Biomass (</w:t>
      </w:r>
      <w:hyperlink r:id="rId5" w:history="1">
        <w:r w:rsidR="00B97E4C" w:rsidRPr="002C1D6E">
          <w:rPr>
            <w:rStyle w:val="Hyperlink"/>
          </w:rPr>
          <w:t>Kaggle</w:t>
        </w:r>
      </w:hyperlink>
      <w:r>
        <w:t xml:space="preserve">): 357 quadrat photographs with paired ground-truth biomass, plus metadata (state, species, pre-grazing NDVI, average height, date). We split the labelled set with </w:t>
      </w:r>
      <w:proofErr w:type="spellStart"/>
      <w:r>
        <w:t>StratifiedGroupKFold</w:t>
      </w:r>
      <w:proofErr w:type="spellEnd"/>
      <w:r>
        <w:t xml:space="preserve"> by image, stratified by binned total biomass, so the CNN and the tabular baseline are evaluated on identical folds.</w:t>
      </w:r>
    </w:p>
    <w:p w14:paraId="7AED703E" w14:textId="77777777" w:rsidR="00B97E4C" w:rsidRDefault="00000000" w:rsidP="002C1D6E">
      <w:pPr>
        <w:spacing w:after="160"/>
        <w:ind w:firstLine="450"/>
        <w:jc w:val="both"/>
      </w:pPr>
      <w:r>
        <w:rPr>
          <w:b/>
          <w:bCs/>
        </w:rPr>
        <w:t xml:space="preserve">Method. </w:t>
      </w:r>
      <w:r>
        <w:t xml:space="preserve">We build a four-tier comparison aligned with the course: (1) a naive median baseline; (2) a tabular </w:t>
      </w:r>
      <w:proofErr w:type="spellStart"/>
      <w:r>
        <w:t>RandomForest</w:t>
      </w:r>
      <w:proofErr w:type="spellEnd"/>
      <w:r>
        <w:t xml:space="preserve"> / gradient boosting on metadata (sessions 4, 7); (3) a CNN trained from scratch (session 10); and (4) transfer learning by fine-tuning a pretrained ResNet18, compared against frozen feature extraction (session 12). A </w:t>
      </w:r>
      <w:proofErr w:type="spellStart"/>
      <w:r>
        <w:t>Gradio</w:t>
      </w:r>
      <w:proofErr w:type="spellEnd"/>
      <w:r>
        <w:t xml:space="preserve"> app deployed to Hugging Face (session 11) demonstrates the image-only model in the realistic farmer scenario. All targets are modelled in log1p space; predictions are inverted and clipped to be non-negative.</w:t>
      </w:r>
    </w:p>
    <w:p w14:paraId="01F7E839" w14:textId="77777777" w:rsidR="00B97E4C" w:rsidRDefault="00000000" w:rsidP="002C1D6E">
      <w:pPr>
        <w:spacing w:after="160"/>
        <w:ind w:firstLine="450"/>
        <w:jc w:val="both"/>
      </w:pPr>
      <w:r>
        <w:rPr>
          <w:b/>
          <w:bCs/>
        </w:rPr>
        <w:t xml:space="preserve">Evaluation. </w:t>
      </w:r>
      <w:r>
        <w:t xml:space="preserve">We report a competition-style weighted RMSE (target weights 0.1/0.1/0.1/0.2/0.5) plus per-target RMSE, MAE, and R2 on the original scale, aggregated over 5 folds (mean +/- std). We compare every model on the same folds and </w:t>
      </w:r>
      <w:proofErr w:type="spellStart"/>
      <w:r>
        <w:t>analyse</w:t>
      </w:r>
      <w:proofErr w:type="spellEnd"/>
      <w:r>
        <w:t xml:space="preserve"> where each modality succeeds or fails (e.g. dead matter and clover are hardest from imagery). The key deliverable is a quantified answer to whether the image adds predictive value beyond cheap ground measurements.</w:t>
      </w:r>
    </w:p>
    <w:sectPr w:rsidR="00B97E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58C2"/>
    <w:multiLevelType w:val="hybridMultilevel"/>
    <w:tmpl w:val="03AC4E44"/>
    <w:lvl w:ilvl="0" w:tplc="D736EA96">
      <w:start w:val="1"/>
      <w:numFmt w:val="bullet"/>
      <w:lvlText w:val="●"/>
      <w:lvlJc w:val="left"/>
      <w:pPr>
        <w:ind w:left="720" w:hanging="360"/>
      </w:pPr>
    </w:lvl>
    <w:lvl w:ilvl="1" w:tplc="327C1CBC">
      <w:start w:val="1"/>
      <w:numFmt w:val="bullet"/>
      <w:lvlText w:val="○"/>
      <w:lvlJc w:val="left"/>
      <w:pPr>
        <w:ind w:left="1440" w:hanging="360"/>
      </w:pPr>
    </w:lvl>
    <w:lvl w:ilvl="2" w:tplc="C2826A6A">
      <w:start w:val="1"/>
      <w:numFmt w:val="bullet"/>
      <w:lvlText w:val="■"/>
      <w:lvlJc w:val="left"/>
      <w:pPr>
        <w:ind w:left="2160" w:hanging="360"/>
      </w:pPr>
    </w:lvl>
    <w:lvl w:ilvl="3" w:tplc="BB96FC52">
      <w:start w:val="1"/>
      <w:numFmt w:val="bullet"/>
      <w:lvlText w:val="●"/>
      <w:lvlJc w:val="left"/>
      <w:pPr>
        <w:ind w:left="2880" w:hanging="360"/>
      </w:pPr>
    </w:lvl>
    <w:lvl w:ilvl="4" w:tplc="7D186FA8">
      <w:start w:val="1"/>
      <w:numFmt w:val="bullet"/>
      <w:lvlText w:val="○"/>
      <w:lvlJc w:val="left"/>
      <w:pPr>
        <w:ind w:left="3600" w:hanging="360"/>
      </w:pPr>
    </w:lvl>
    <w:lvl w:ilvl="5" w:tplc="F4481958">
      <w:start w:val="1"/>
      <w:numFmt w:val="bullet"/>
      <w:lvlText w:val="■"/>
      <w:lvlJc w:val="left"/>
      <w:pPr>
        <w:ind w:left="4320" w:hanging="360"/>
      </w:pPr>
    </w:lvl>
    <w:lvl w:ilvl="6" w:tplc="92F09DA8">
      <w:start w:val="1"/>
      <w:numFmt w:val="bullet"/>
      <w:lvlText w:val="●"/>
      <w:lvlJc w:val="left"/>
      <w:pPr>
        <w:ind w:left="5040" w:hanging="360"/>
      </w:pPr>
    </w:lvl>
    <w:lvl w:ilvl="7" w:tplc="9D9005FE">
      <w:start w:val="1"/>
      <w:numFmt w:val="bullet"/>
      <w:lvlText w:val="●"/>
      <w:lvlJc w:val="left"/>
      <w:pPr>
        <w:ind w:left="5760" w:hanging="360"/>
      </w:pPr>
    </w:lvl>
    <w:lvl w:ilvl="8" w:tplc="1F405A88">
      <w:start w:val="1"/>
      <w:numFmt w:val="bullet"/>
      <w:lvlText w:val="●"/>
      <w:lvlJc w:val="left"/>
      <w:pPr>
        <w:ind w:left="6480" w:hanging="360"/>
      </w:pPr>
    </w:lvl>
  </w:abstractNum>
  <w:num w:numId="1" w16cid:durableId="534007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E4C"/>
    <w:rsid w:val="002C1D6E"/>
    <w:rsid w:val="003D3A56"/>
    <w:rsid w:val="00634685"/>
    <w:rsid w:val="00B97E4C"/>
    <w:rsid w:val="00DE69EF"/>
    <w:rsid w:val="00E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82B4"/>
  <w15:docId w15:val="{BD5349A7-A8C4-4903-830A-10E20DED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6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1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csiro-biomass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Shuhrat Maksumov</cp:lastModifiedBy>
  <cp:revision>4</cp:revision>
  <dcterms:created xsi:type="dcterms:W3CDTF">2026-06-11T14:35:00Z</dcterms:created>
  <dcterms:modified xsi:type="dcterms:W3CDTF">2026-06-11T15:40:00Z</dcterms:modified>
</cp:coreProperties>
</file>