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Heading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1pt;height:33.15pt" o:ole="">
            <v:imagedata r:id="rId8" o:title=""/>
          </v:shape>
          <o:OLEObject Type="Embed" ProgID="Equation.DSMT4" ShapeID="_x0000_i1025" DrawAspect="Content" ObjectID="_1572973994"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fldSimple w:instr=" SEQ MTEqn \c \* Arabic \* MERGEFORMAT ">
        <w:r w:rsidR="00E3675F">
          <w:rPr>
            <w:noProof/>
          </w:rPr>
          <w:instrText>1</w:instrText>
        </w:r>
      </w:fldSimple>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2pt;height:15.45pt" o:ole="">
            <v:imagedata r:id="rId10" o:title=""/>
          </v:shape>
          <o:OLEObject Type="Embed" ProgID="Equation.DSMT4" ShapeID="_x0000_i1026" DrawAspect="Content" ObjectID="_1572973995" r:id="rId11"/>
        </w:object>
      </w:r>
      <w:r>
        <w:t xml:space="preserve"> and </w:t>
      </w:r>
      <w:r w:rsidR="0069626E" w:rsidRPr="0069626E">
        <w:rPr>
          <w:position w:val="-12"/>
        </w:rPr>
        <w:object w:dxaOrig="1680" w:dyaOrig="360">
          <v:shape id="_x0000_i1027" type="#_x0000_t75" style="width:84.35pt;height:17.25pt" o:ole="">
            <v:imagedata r:id="rId12" o:title=""/>
          </v:shape>
          <o:OLEObject Type="Embed" ProgID="Equation.DSMT4" ShapeID="_x0000_i1027" DrawAspect="Content" ObjectID="_1572973996"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8.95pt;height:24.3pt" o:ole="">
            <v:imagedata r:id="rId14" o:title=""/>
          </v:shape>
          <o:OLEObject Type="Embed" ProgID="Equation.DSMT4" ShapeID="_x0000_i1028" DrawAspect="Content" ObjectID="_1572973997"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fldSimple w:instr=" SEQ MTEqn \c \* Arabic \* MERGEFORMAT ">
        <w:r w:rsidR="00E3675F">
          <w:rPr>
            <w:noProof/>
          </w:rPr>
          <w:instrText>2</w:instrText>
        </w:r>
      </w:fldSimple>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fldSimple w:instr=" REF ZEqnNum946383 \* Charformat \! \* MERGEFORMAT ">
        <w:r w:rsidR="00E3675F">
          <w:instrText>(1)</w:instrText>
        </w:r>
      </w:fldSimple>
      <w:r>
        <w:fldChar w:fldCharType="end"/>
      </w:r>
      <w:r>
        <w:t xml:space="preserve">, the evidence </w:t>
      </w:r>
      <w:bookmarkStart w:id="2" w:name="MTBlankEqn"/>
      <w:r w:rsidRPr="00D67112">
        <w:rPr>
          <w:position w:val="-28"/>
        </w:rPr>
        <w:object w:dxaOrig="1700" w:dyaOrig="680">
          <v:shape id="_x0000_i1029" type="#_x0000_t75" style="width:85.25pt;height:34.45pt" o:ole="">
            <v:imagedata r:id="rId16" o:title=""/>
          </v:shape>
          <o:OLEObject Type="Embed" ProgID="Equation.DSMT4" ShapeID="_x0000_i1029" DrawAspect="Content" ObjectID="_1572973998"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fldSimple w:instr=" REF ZEqnNum402899 \* Charformat \! \* MERGEFORMAT ">
        <w:r w:rsidR="00E3675F">
          <w:instrText>(2)</w:instrText>
        </w:r>
      </w:fldSimple>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8.95pt;height:24.3pt" o:ole="">
            <v:imagedata r:id="rId18" o:title=""/>
          </v:shape>
          <o:OLEObject Type="Embed" ProgID="Equation.DSMT4" ShapeID="_x0000_i1030" DrawAspect="Content" ObjectID="_1572973999"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w:instrText>
        </w:r>
      </w:fldSimple>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25pt;height:34.45pt" o:ole="">
            <v:imagedata r:id="rId20" o:title=""/>
          </v:shape>
          <o:OLEObject Type="Embed" ProgID="Equation.DSMT4" ShapeID="_x0000_i1031" DrawAspect="Content" ObjectID="_1572974000"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w:instrText>
        </w:r>
      </w:fldSimple>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5pt;height:34.45pt" o:ole="">
            <v:imagedata r:id="rId22" o:title=""/>
          </v:shape>
          <o:OLEObject Type="Embed" ProgID="Equation.DSMT4" ShapeID="_x0000_i1032" DrawAspect="Content" ObjectID="_1572974001"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fldSimple w:instr=" SEQ MTEqn \c \* Arabic \* MERGEFORMAT ">
        <w:r w:rsidR="00E3675F">
          <w:rPr>
            <w:noProof/>
          </w:rPr>
          <w:instrText>5</w:instrText>
        </w:r>
      </w:fldSimple>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3pt;height:15.45pt" o:ole="">
            <v:imagedata r:id="rId24" o:title=""/>
          </v:shape>
          <o:OLEObject Type="Embed" ProgID="Equation.DSMT4" ShapeID="_x0000_i1033" DrawAspect="Content" ObjectID="_1572974002" r:id="rId25"/>
        </w:object>
      </w:r>
      <w:r w:rsidR="0069626E">
        <w:t xml:space="preserve"> and the conditional distribution of each feature </w:t>
      </w:r>
      <w:r w:rsidR="0069626E" w:rsidRPr="0069626E">
        <w:rPr>
          <w:position w:val="-12"/>
        </w:rPr>
        <w:object w:dxaOrig="820" w:dyaOrig="360">
          <v:shape id="_x0000_i1034" type="#_x0000_t75" style="width:41.5pt;height:17.25pt" o:ole="">
            <v:imagedata r:id="rId26" o:title=""/>
          </v:shape>
          <o:OLEObject Type="Embed" ProgID="Equation.DSMT4" ShapeID="_x0000_i1034" DrawAspect="Content" ObjectID="_1572974003" r:id="rId27"/>
        </w:object>
      </w:r>
      <w:r w:rsidR="0069626E">
        <w:t>.</w:t>
      </w:r>
    </w:p>
    <w:p w:rsidR="0069626E" w:rsidRDefault="0069626E" w:rsidP="0069626E">
      <w:pPr>
        <w:pStyle w:val="Heading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1.1pt;height:34.45pt" o:ole="">
            <v:imagedata r:id="rId28" o:title=""/>
          </v:shape>
          <o:OLEObject Type="Embed" ProgID="Equation.DSMT4" ShapeID="_x0000_i1035" DrawAspect="Content" ObjectID="_1572974004"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fldSimple w:instr=" SEQ MTEqn \c \* Arabic \* MERGEFORMAT ">
        <w:r w:rsidR="00E3675F">
          <w:rPr>
            <w:noProof/>
          </w:rPr>
          <w:instrText>6</w:instrText>
        </w:r>
      </w:fldSimple>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Heading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r w:rsidR="00AA3F38">
        <w:t>: MAP or MLE?</w:t>
      </w:r>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45pt;height:21.2pt" o:ole="">
            <v:imagedata r:id="rId30" o:title=""/>
          </v:shape>
          <o:OLEObject Type="Embed" ProgID="Equation.DSMT4" ShapeID="_x0000_i1036" DrawAspect="Content" ObjectID="_1572974005"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5D6D9C">
        <w:t xml:space="preserve">from </w:t>
      </w:r>
      <w:r w:rsidR="00270382">
        <w:t xml:space="preserve">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1pt;height:22.1pt" o:ole="">
            <v:imagedata r:id="rId32" o:title=""/>
          </v:shape>
          <o:OLEObject Type="Embed" ProgID="Equation.DSMT4" ShapeID="_x0000_i1037" DrawAspect="Content" ObjectID="_1572974006"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7</w:instrText>
        </w:r>
      </w:fldSimple>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6pt;height:36.2pt" o:ole="">
            <v:imagedata r:id="rId34" o:title=""/>
          </v:shape>
          <o:OLEObject Type="Embed" ProgID="Equation.DSMT4" ShapeID="_x0000_i1038" DrawAspect="Content" ObjectID="_1572974007"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30363"/>
      <w:r>
        <w:instrText>(</w:instrText>
      </w:r>
      <w:fldSimple w:instr=" SEQ MTEqn \c \* Arabic \* MERGEFORMAT ">
        <w:r w:rsidR="00E3675F">
          <w:rPr>
            <w:noProof/>
          </w:rPr>
          <w:instrText>8</w:instrText>
        </w:r>
      </w:fldSimple>
      <w:r>
        <w:instrText>)</w:instrText>
      </w:r>
      <w:bookmarkEnd w:id="6"/>
      <w:r>
        <w:fldChar w:fldCharType="end"/>
      </w:r>
    </w:p>
    <w:p w:rsidR="00A83B3D" w:rsidRDefault="00D62423" w:rsidP="00A83B3D">
      <w:pPr>
        <w:spacing w:before="72" w:after="72"/>
        <w:ind w:firstLine="480"/>
      </w:pPr>
      <w:r>
        <w:t xml:space="preserve">We assume the prior </w:t>
      </w:r>
      <w:r w:rsidRPr="005D6D9C">
        <w:rPr>
          <w:color w:val="FF0000"/>
        </w:rPr>
        <w:t xml:space="preserve">of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jc</m:t>
            </m:r>
          </m:sub>
        </m:sSub>
      </m:oMath>
      <w:r w:rsidRPr="005D6D9C">
        <w:rPr>
          <w:color w:val="FF0000"/>
        </w:rPr>
        <w:t xml:space="preserve"> is a Beta distribution, the conjugate prior of the Bernoulli distribution</w:t>
      </w:r>
      <w:r>
        <w:t xml:space="preserve">.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10.1pt;height:34.9pt" o:ole="">
            <v:imagedata r:id="rId36" o:title=""/>
          </v:shape>
          <o:OLEObject Type="Embed" ProgID="Equation.DSMT4" ShapeID="_x0000_i1039" DrawAspect="Content" ObjectID="_1572974008"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25462"/>
      <w:r>
        <w:instrText>(</w:instrText>
      </w:r>
      <w:fldSimple w:instr=" SEQ MTEqn \c \* Arabic \* MERGEFORMAT ">
        <w:r w:rsidR="00E3675F">
          <w:rPr>
            <w:noProof/>
          </w:rPr>
          <w:instrText>9</w:instrText>
        </w:r>
      </w:fldSimple>
      <w:r>
        <w:instrText>)</w:instrText>
      </w:r>
      <w:bookmarkEnd w:id="7"/>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5.2pt;height:19.45pt" o:ole="">
            <v:imagedata r:id="rId38" o:title=""/>
          </v:shape>
          <o:OLEObject Type="Embed" ProgID="Equation.DSMT4" ShapeID="_x0000_i1040" DrawAspect="Content" ObjectID="_1572974009" r:id="rId39"/>
        </w:object>
      </w:r>
      <w:r>
        <w:t xml:space="preserve"> in </w:t>
      </w:r>
      <w:r>
        <w:fldChar w:fldCharType="begin"/>
      </w:r>
      <w:r>
        <w:instrText xml:space="preserve"> GOTOBUTTON ZEqnNum230363  \* MERGEFORMAT </w:instrText>
      </w:r>
      <w:fldSimple w:instr=" REF ZEqnNum230363 \* Charformat \! \* MERGEFORMAT ">
        <w:r w:rsidR="00E3675F">
          <w:instrText>(8)</w:instrText>
        </w:r>
      </w:fldSimple>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5.2pt;height:19.45pt" o:ole="">
            <v:imagedata r:id="rId38" o:title=""/>
          </v:shape>
          <o:OLEObject Type="Embed" ProgID="Equation.DSMT4" ShapeID="_x0000_i1041" DrawAspect="Content" ObjectID="_1572974010"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55pt;height:22.1pt" o:ole="">
            <v:imagedata r:id="rId41" o:title=""/>
          </v:shape>
          <o:OLEObject Type="Embed" ProgID="Equation.DSMT4" ShapeID="_x0000_i1042" DrawAspect="Content" ObjectID="_1572974011"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10</w:instrText>
        </w:r>
      </w:fldSimple>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5.2pt;height:19.45pt" o:ole="">
            <v:imagedata r:id="rId38" o:title=""/>
          </v:shape>
          <o:OLEObject Type="Embed" ProgID="Equation.DSMT4" ShapeID="_x0000_i1043" DrawAspect="Content" ObjectID="_1572974012" r:id="rId43"/>
        </w:object>
      </w:r>
      <w:r>
        <w:t xml:space="preserve"> in </w:t>
      </w:r>
      <w:r>
        <w:fldChar w:fldCharType="begin"/>
      </w:r>
      <w:r>
        <w:instrText xml:space="preserve"> GOTOBUTTON ZEqnNum230363  \* MERGEFORMAT </w:instrText>
      </w:r>
      <w:fldSimple w:instr=" REF ZEqnNum230363 \* Charformat \! \* MERGEFORMAT ">
        <w:r w:rsidR="00E3675F">
          <w:instrText>(8)</w:instrText>
        </w:r>
      </w:fldSimple>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55pt;height:37.55pt" o:ole="">
            <v:imagedata r:id="rId44" o:title=""/>
          </v:shape>
          <o:OLEObject Type="Embed" ProgID="Equation.DSMT4" ShapeID="_x0000_i1044" DrawAspect="Content" ObjectID="_1572974013"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54940"/>
      <w:r>
        <w:instrText>(</w:instrText>
      </w:r>
      <w:fldSimple w:instr=" SEQ MTEqn \c \* Arabic \* MERGEFORMAT ">
        <w:r w:rsidR="00E3675F">
          <w:rPr>
            <w:noProof/>
          </w:rPr>
          <w:instrText>11</w:instrText>
        </w:r>
      </w:fldSimple>
      <w:r>
        <w:instrText>)</w:instrText>
      </w:r>
      <w:bookmarkEnd w:id="8"/>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fldSimple w:instr=" REF ZEqnNum230363 \* Charformat \! \* MERGEFORMAT ">
        <w:r w:rsidR="00E3675F">
          <w:instrText>(8)</w:instrText>
        </w:r>
      </w:fldSimple>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7.95pt;height:28.25pt" o:ole="">
            <v:imagedata r:id="rId46" o:title=""/>
          </v:shape>
          <o:OLEObject Type="Embed" ProgID="Equation.DSMT4" ShapeID="_x0000_i1045" DrawAspect="Content" ObjectID="_1572974014"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01129"/>
      <w:r>
        <w:instrText>(</w:instrText>
      </w:r>
      <w:fldSimple w:instr=" SEQ MTEqn \c \* Arabic \* MERGEFORMAT ">
        <w:r w:rsidR="00E3675F">
          <w:rPr>
            <w:noProof/>
          </w:rPr>
          <w:instrText>12</w:instrText>
        </w:r>
      </w:fldSimple>
      <w:r>
        <w:instrText>)</w:instrText>
      </w:r>
      <w:bookmarkEnd w:id="9"/>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fldSimple w:instr=" REF ZEqnNum901129 \* Charformat \! \* MERGEFORMAT ">
        <w:r w:rsidR="00E3675F">
          <w:instrText>(12)</w:instrText>
        </w:r>
      </w:fldSimple>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15pt;height:29.15pt" o:ole="">
            <v:imagedata r:id="rId48" o:title=""/>
          </v:shape>
          <o:OLEObject Type="Embed" ProgID="Equation.DSMT4" ShapeID="_x0000_i1046" DrawAspect="Content" ObjectID="_1572974015"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78090"/>
      <w:r>
        <w:instrText>(</w:instrText>
      </w:r>
      <w:fldSimple w:instr=" SEQ MTEqn \c \* Arabic \* MERGEFORMAT ">
        <w:r w:rsidR="00E3675F">
          <w:rPr>
            <w:noProof/>
          </w:rPr>
          <w:instrText>13</w:instrText>
        </w:r>
      </w:fldSimple>
      <w:r>
        <w:instrText>)</w:instrText>
      </w:r>
      <w:bookmarkEnd w:id="10"/>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fldSimple w:instr=" REF ZEqnNum925462 \* Charformat \! \* MERGEFORMAT ">
        <w:r w:rsidR="00E3675F">
          <w:instrText>(9)</w:instrText>
        </w:r>
      </w:fldSimple>
      <w:r>
        <w:fldChar w:fldCharType="end"/>
      </w:r>
      <w:r>
        <w:t xml:space="preserve"> the prior </w:t>
      </w:r>
      <w:r w:rsidRPr="00415760">
        <w:rPr>
          <w:position w:val="-14"/>
        </w:rPr>
        <w:object w:dxaOrig="700" w:dyaOrig="380">
          <v:shape id="_x0000_i1047" type="#_x0000_t75" style="width:34.9pt;height:19.45pt" o:ole="">
            <v:imagedata r:id="rId50" o:title=""/>
          </v:shape>
          <o:OLEObject Type="Embed" ProgID="Equation.DSMT4" ShapeID="_x0000_i1047" DrawAspect="Content" ObjectID="_1572974016"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fldSimple w:instr=" REF ZEqnNum554940 \* Charformat \! \* MERGEFORMAT ">
        <w:r w:rsidR="00E3675F">
          <w:instrText>(11)</w:instrText>
        </w:r>
      </w:fldSimple>
      <w:r>
        <w:fldChar w:fldCharType="end"/>
      </w:r>
      <w:r>
        <w:t xml:space="preserve">. Now we can insert </w:t>
      </w:r>
      <w:r>
        <w:fldChar w:fldCharType="begin"/>
      </w:r>
      <w:r>
        <w:instrText xml:space="preserve"> GOTOBUTTON ZEqnNum925462  \* MERGEFORMAT </w:instrText>
      </w:r>
      <w:fldSimple w:instr=" REF ZEqnNum925462 \* Charformat \! \* MERGEFORMAT ">
        <w:r w:rsidR="00E3675F">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E3675F">
          <w:instrText>(11)</w:instrText>
        </w:r>
      </w:fldSimple>
      <w:r>
        <w:fldChar w:fldCharType="end"/>
      </w:r>
      <w:r>
        <w:t xml:space="preserve"> into the optimization objective </w:t>
      </w:r>
      <w:r>
        <w:fldChar w:fldCharType="begin"/>
      </w:r>
      <w:r>
        <w:instrText xml:space="preserve"> GOTOBUTTON ZEqnNum578090  \* MERGEFORMAT </w:instrText>
      </w:r>
      <w:fldSimple w:instr=" REF ZEqnNum578090 \* Charformat \! \* MERGEFORMAT ">
        <w:r w:rsidR="00E3675F">
          <w:instrText>(13)</w:instrText>
        </w:r>
      </w:fldSimple>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75pt;height:57.85pt" o:ole="">
            <v:imagedata r:id="rId52" o:title=""/>
          </v:shape>
          <o:OLEObject Type="Embed" ProgID="Equation.DSMT4" ShapeID="_x0000_i1048" DrawAspect="Content" ObjectID="_1572974017"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69048"/>
      <w:r>
        <w:instrText>(</w:instrText>
      </w:r>
      <w:fldSimple w:instr=" SEQ MTEqn \c \* Arabic \* MERGEFORMAT ">
        <w:r w:rsidR="00E3675F">
          <w:rPr>
            <w:noProof/>
          </w:rPr>
          <w:instrText>14</w:instrText>
        </w:r>
      </w:fldSimple>
      <w:r>
        <w:instrText>)</w:instrText>
      </w:r>
      <w:bookmarkEnd w:id="11"/>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fldSimple w:instr=" REF ZEqnNum869048 \* Charformat \! \* MERGEFORMAT ">
        <w:r w:rsidR="00E3675F">
          <w:instrText>(14)</w:instrText>
        </w:r>
      </w:fldSimple>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fldSimple w:instr=" REF ZEqnNum578090 \* Charformat \! \* MERGEFORMAT ">
        <w:r w:rsidR="00E3675F">
          <w:instrText>(13)</w:instrText>
        </w:r>
      </w:fldSimple>
      <w:r>
        <w:fldChar w:fldCharType="end"/>
      </w:r>
      <w:r>
        <w:t xml:space="preserve"> and </w:t>
      </w:r>
      <w:r>
        <w:fldChar w:fldCharType="begin"/>
      </w:r>
      <w:r>
        <w:instrText xml:space="preserve"> GOTOBUTTON ZEqnNum869048  \* MERGEFORMAT </w:instrText>
      </w:r>
      <w:fldSimple w:instr=" REF ZEqnNum869048 \* Charformat \! \* MERGEFORMAT ">
        <w:r w:rsidR="00E3675F">
          <w:instrText>(14)</w:instrText>
        </w:r>
      </w:fldSimple>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8.05pt;height:60.05pt" o:ole="">
            <v:imagedata r:id="rId54" o:title=""/>
          </v:shape>
          <o:OLEObject Type="Embed" ProgID="Equation.DSMT4" ShapeID="_x0000_i1049" DrawAspect="Content" ObjectID="_1572974018"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9883"/>
      <w:r>
        <w:instrText>(</w:instrText>
      </w:r>
      <w:fldSimple w:instr=" SEQ MTEqn \c \* Arabic \* MERGEFORMAT ">
        <w:r w:rsidR="00E3675F">
          <w:rPr>
            <w:noProof/>
          </w:rPr>
          <w:instrText>15</w:instrText>
        </w:r>
      </w:fldSimple>
      <w:r>
        <w:instrText>)</w:instrText>
      </w:r>
      <w:bookmarkEnd w:id="12"/>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fldSimple w:instr=" REF ZEqnNum839883 \* Charformat \! \* MERGEFORMAT ">
        <w:r w:rsidR="00E3675F">
          <w:instrText>(15)</w:instrText>
        </w:r>
      </w:fldSimple>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45pt;height:37.1pt" o:ole="">
            <v:imagedata r:id="rId56" o:title=""/>
          </v:shape>
          <o:OLEObject Type="Embed" ProgID="Equation.DSMT4" ShapeID="_x0000_i1050" DrawAspect="Content" ObjectID="_1572974019"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24649"/>
      <w:r>
        <w:instrText>(</w:instrText>
      </w:r>
      <w:fldSimple w:instr=" SEQ MTEqn \c \* Arabic \* MERGEFORMAT ">
        <w:r w:rsidR="00E3675F">
          <w:rPr>
            <w:noProof/>
          </w:rPr>
          <w:instrText>16</w:instrText>
        </w:r>
      </w:fldSimple>
      <w:r>
        <w:instrText>)</w:instrText>
      </w:r>
      <w:bookmarkEnd w:id="13"/>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fldSimple w:instr=" REF ZEqnNum624649 \* Charformat \! \* MERGEFORMAT ">
        <w:r w:rsidR="00E3675F">
          <w:instrText>(16)</w:instrText>
        </w:r>
      </w:fldSimple>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3.85pt;height:37.1pt" o:ole="">
            <v:imagedata r:id="rId58" o:title=""/>
          </v:shape>
          <o:OLEObject Type="Embed" ProgID="Equation.DSMT4" ShapeID="_x0000_i1051" DrawAspect="Content" ObjectID="_1572974020"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221364"/>
      <w:r>
        <w:instrText>(</w:instrText>
      </w:r>
      <w:fldSimple w:instr=" SEQ MTEqn \c \* Arabic \* MERGEFORMAT ">
        <w:r w:rsidR="00E3675F">
          <w:rPr>
            <w:noProof/>
          </w:rPr>
          <w:instrText>17</w:instrText>
        </w:r>
      </w:fldSimple>
      <w:r>
        <w:instrText>)</w:instrText>
      </w:r>
      <w:bookmarkEnd w:id="14"/>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fldSimple w:instr=" REF ZEqnNum925462 \* Charformat \! \* MERGEFORMAT ">
        <w:r w:rsidR="00E3675F">
          <w:instrText>(9)</w:instrText>
        </w:r>
      </w:fldSimple>
      <w:r>
        <w:fldChar w:fldCharType="end"/>
      </w:r>
      <w:r>
        <w:t xml:space="preserve"> and </w:t>
      </w:r>
      <w:r>
        <w:fldChar w:fldCharType="begin"/>
      </w:r>
      <w:r>
        <w:instrText xml:space="preserve"> GOTOBUTTON ZEqnNum554940  \* MERGEFORMAT </w:instrText>
      </w:r>
      <w:fldSimple w:instr=" REF ZEqnNum554940 \* Charformat \! \* MERGEFORMAT ">
        <w:r w:rsidR="00E3675F">
          <w:instrText>(11)</w:instrText>
        </w:r>
      </w:fldSimple>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45pt;height:20.75pt" o:ole="">
            <v:imagedata r:id="rId60" o:title=""/>
          </v:shape>
          <o:OLEObject Type="Embed" ProgID="Equation.DSMT4" ShapeID="_x0000_i1052" DrawAspect="Content" ObjectID="_1572974021"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40342"/>
      <w:r>
        <w:instrText>(</w:instrText>
      </w:r>
      <w:fldSimple w:instr=" SEQ MTEqn \c \* Arabic \* MERGEFORMAT ">
        <w:r w:rsidR="00E3675F">
          <w:rPr>
            <w:noProof/>
          </w:rPr>
          <w:instrText>18</w:instrText>
        </w:r>
      </w:fldSimple>
      <w:r>
        <w:instrText>)</w:instrText>
      </w:r>
      <w:bookmarkEnd w:id="15"/>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fldSimple w:instr=" REF ZEqnNum240342 \* Charformat \! \* MERGEFORMAT ">
        <w:r w:rsidR="00E3675F">
          <w:instrText>(18)</w:instrText>
        </w:r>
      </w:fldSimple>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4.3pt;height:37.1pt" o:ole="">
            <v:imagedata r:id="rId62" o:title=""/>
          </v:shape>
          <o:OLEObject Type="Embed" ProgID="Equation.DSMT4" ShapeID="_x0000_i1053" DrawAspect="Content" ObjectID="_1572974022"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19</w:instrText>
        </w:r>
      </w:fldSimple>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fldSimple w:instr=" REF ZEqnNum221364 \* Charformat \! \* MERGEFORMAT ">
        <w:r w:rsidR="00E3675F">
          <w:instrText>(17)</w:instrText>
        </w:r>
      </w:fldSimple>
      <w:r>
        <w:fldChar w:fldCharType="end"/>
      </w:r>
      <w:r>
        <w:t xml:space="preserve">. </w:t>
      </w:r>
    </w:p>
    <w:p w:rsidR="00F02590" w:rsidRDefault="00F02590" w:rsidP="00F02590">
      <w:pPr>
        <w:pStyle w:val="Heading2"/>
        <w:spacing w:before="72" w:after="72"/>
      </w:pPr>
      <w:bookmarkStart w:id="16" w:name="_Ref493857268"/>
      <w:r>
        <w:t>Bayesian testing</w:t>
      </w:r>
      <w:bookmarkEnd w:id="16"/>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E3675F">
        <w:t>1.2</w:t>
      </w:r>
      <w:r>
        <w:fldChar w:fldCharType="end"/>
      </w:r>
      <w:r>
        <w:t xml:space="preserve"> and </w:t>
      </w:r>
      <w:r>
        <w:fldChar w:fldCharType="begin"/>
      </w:r>
      <w:r>
        <w:instrText xml:space="preserve"> REF _Ref493857268 \r \h </w:instrText>
      </w:r>
      <w:r>
        <w:fldChar w:fldCharType="separate"/>
      </w:r>
      <w:r w:rsidR="00E3675F">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fldSimple w:instr=" REF ZEqnNum514036 \* Charformat \! \* MERGEFORMAT ">
        <w:r w:rsidR="00E3675F">
          <w:instrText>(5)</w:instrText>
        </w:r>
      </w:fldSimple>
      <w:r w:rsidR="00B35267">
        <w:fldChar w:fldCharType="end"/>
      </w:r>
      <w:r w:rsidR="00B35267">
        <w:t xml:space="preserve">, now that we have got </w:t>
      </w:r>
      <w:r w:rsidR="00B35267" w:rsidRPr="00B35267">
        <w:rPr>
          <w:position w:val="-10"/>
        </w:rPr>
        <w:object w:dxaOrig="499" w:dyaOrig="320">
          <v:shape id="_x0000_i1054" type="#_x0000_t75" style="width:24.75pt;height:15.45pt" o:ole="">
            <v:imagedata r:id="rId64" o:title=""/>
          </v:shape>
          <o:OLEObject Type="Embed" ProgID="Equation.DSMT4" ShapeID="_x0000_i1054" DrawAspect="Content" ObjectID="_1572974023" r:id="rId65"/>
        </w:object>
      </w:r>
      <w:r w:rsidR="00B35267">
        <w:t xml:space="preserve"> and </w:t>
      </w:r>
      <w:r w:rsidR="00B35267" w:rsidRPr="00B35267">
        <w:rPr>
          <w:position w:val="-14"/>
        </w:rPr>
        <w:object w:dxaOrig="859" w:dyaOrig="380">
          <v:shape id="_x0000_i1055" type="#_x0000_t75" style="width:42.85pt;height:19.45pt" o:ole="">
            <v:imagedata r:id="rId66" o:title=""/>
          </v:shape>
          <o:OLEObject Type="Embed" ProgID="Equation.DSMT4" ShapeID="_x0000_i1055" DrawAspect="Content" ObjectID="_1572974024"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1.8pt;height:36.2pt" o:ole="">
            <v:imagedata r:id="rId68" o:title=""/>
          </v:shape>
          <o:OLEObject Type="Embed" ProgID="Equation.DSMT4" ShapeID="_x0000_i1056" DrawAspect="Content" ObjectID="_1572974025"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40740"/>
      <w:r>
        <w:instrText>(</w:instrText>
      </w:r>
      <w:fldSimple w:instr=" SEQ MTEqn \c \* Arabic \* MERGEFORMAT ">
        <w:r w:rsidR="00E3675F">
          <w:rPr>
            <w:noProof/>
          </w:rPr>
          <w:instrText>20</w:instrText>
        </w:r>
      </w:fldSimple>
      <w:r>
        <w:instrText>)</w:instrText>
      </w:r>
      <w:bookmarkEnd w:id="17"/>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3.65pt;height:64.05pt" o:ole="">
            <v:imagedata r:id="rId70" o:title=""/>
          </v:shape>
          <o:OLEObject Type="Embed" ProgID="Equation.DSMT4" ShapeID="_x0000_i1057" DrawAspect="Content" ObjectID="_1572974026"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21</w:instrText>
        </w:r>
      </w:fldSimple>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fldSimple w:instr=" REF ZEqnNum540740 \* Charformat \! \* MERGEFORMAT ">
        <w:r w:rsidR="00E3675F">
          <w:instrText>(20)</w:instrText>
        </w:r>
      </w:fldSimple>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8.9pt;height:37.55pt" o:ole="">
            <v:imagedata r:id="rId72" o:title=""/>
          </v:shape>
          <o:OLEObject Type="Embed" ProgID="Equation.DSMT4" ShapeID="_x0000_i1058" DrawAspect="Content" ObjectID="_1572974027"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22</w:instrText>
        </w:r>
      </w:fldSimple>
      <w:r>
        <w:instrText>)</w:instrText>
      </w:r>
      <w:r>
        <w:fldChar w:fldCharType="end"/>
      </w:r>
    </w:p>
    <w:p w:rsidR="00B03607" w:rsidRDefault="00B03607" w:rsidP="00B03607">
      <w:pPr>
        <w:pStyle w:val="Heading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3.1pt;height:42.85pt" o:ole="">
            <v:imagedata r:id="rId74" o:title=""/>
          </v:shape>
          <o:OLEObject Type="Embed" ProgID="Equation.DSMT4" ShapeID="_x0000_i1059" DrawAspect="Content" ObjectID="_1572974028"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77087"/>
      <w:r>
        <w:instrText>(</w:instrText>
      </w:r>
      <w:fldSimple w:instr=" SEQ MTEqn \c \* Arabic \* MERGEFORMAT ">
        <w:r w:rsidR="00E3675F">
          <w:rPr>
            <w:noProof/>
          </w:rPr>
          <w:instrText>23</w:instrText>
        </w:r>
      </w:fldSimple>
      <w:r>
        <w:instrText>)</w:instrText>
      </w:r>
      <w:bookmarkEnd w:id="18"/>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fldSimple w:instr=" REF ZEqnNum684067 \* Charformat \! \* MERGEFORMAT ">
        <w:r w:rsidR="00E3675F">
          <w:instrText>(6)</w:instrText>
        </w:r>
      </w:fldSimple>
      <w:r>
        <w:fldChar w:fldCharType="end"/>
      </w:r>
      <w:r>
        <w:t xml:space="preserve">. </w:t>
      </w:r>
      <w:r w:rsidR="00A177F1">
        <w:t>Next, we will derive the MLE for Gaussian distribution.</w:t>
      </w:r>
    </w:p>
    <w:p w:rsidR="00A177F1" w:rsidRDefault="00A177F1" w:rsidP="00A177F1">
      <w:pPr>
        <w:pStyle w:val="Heading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100.25pt;height:20.3pt" o:ole="">
            <v:imagedata r:id="rId76" o:title=""/>
          </v:shape>
          <o:OLEObject Type="Embed" ProgID="Equation.DSMT4" ShapeID="_x0000_i1060" DrawAspect="Content" ObjectID="_1572974029"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6.4pt;height:34.45pt" o:ole="">
            <v:imagedata r:id="rId78" o:title=""/>
          </v:shape>
          <o:OLEObject Type="Embed" ProgID="Equation.DSMT4" ShapeID="_x0000_i1061" DrawAspect="Content" ObjectID="_1572974030"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91781"/>
      <w:r>
        <w:instrText>(</w:instrText>
      </w:r>
      <w:fldSimple w:instr=" SEQ MTEqn \c \* Arabic \* MERGEFORMAT ">
        <w:r w:rsidR="00E3675F">
          <w:rPr>
            <w:noProof/>
          </w:rPr>
          <w:instrText>24</w:instrText>
        </w:r>
      </w:fldSimple>
      <w:r>
        <w:instrText>)</w:instrText>
      </w:r>
      <w:bookmarkEnd w:id="19"/>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8pt;height:19.45pt" o:ole="">
            <v:imagedata r:id="rId80" o:title=""/>
          </v:shape>
          <o:OLEObject Type="Embed" ProgID="Equation.DSMT4" ShapeID="_x0000_i1062" DrawAspect="Content" ObjectID="_1572974031"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9.1pt;height:37.55pt" o:ole="">
            <v:imagedata r:id="rId82" o:title=""/>
          </v:shape>
          <o:OLEObject Type="Embed" ProgID="Equation.DSMT4" ShapeID="_x0000_i1063" DrawAspect="Content" ObjectID="_1572974032"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51356"/>
      <w:r>
        <w:instrText>(</w:instrText>
      </w:r>
      <w:fldSimple w:instr=" SEQ MTEqn \c \* Arabic \* MERGEFORMAT ">
        <w:r w:rsidR="00E3675F">
          <w:rPr>
            <w:noProof/>
          </w:rPr>
          <w:instrText>25</w:instrText>
        </w:r>
      </w:fldSimple>
      <w:r>
        <w:instrText>)</w:instrText>
      </w:r>
      <w:bookmarkEnd w:id="20"/>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fldSimple w:instr=" REF ZEqnNum551356 \* Charformat \! \* MERGEFORMAT ">
        <w:r w:rsidR="00E3675F">
          <w:instrText>(25)</w:instrText>
        </w:r>
      </w:fldSimple>
      <w:r>
        <w:fldChar w:fldCharType="end"/>
      </w:r>
      <w:r>
        <w:t xml:space="preserve"> into </w:t>
      </w:r>
      <w:r>
        <w:fldChar w:fldCharType="begin"/>
      </w:r>
      <w:r>
        <w:instrText xml:space="preserve"> GOTOBUTTON ZEqnNum591781  \* MERGEFORMAT </w:instrText>
      </w:r>
      <w:fldSimple w:instr=" REF ZEqnNum591781 \* Charformat \! \* MERGEFORMAT ">
        <w:r w:rsidR="00E3675F">
          <w:instrText>(24)</w:instrText>
        </w:r>
      </w:fldSimple>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4.1pt;height:36.2pt" o:ole="">
            <v:imagedata r:id="rId84" o:title=""/>
          </v:shape>
          <o:OLEObject Type="Embed" ProgID="Equation.DSMT4" ShapeID="_x0000_i1064" DrawAspect="Content" ObjectID="_1572974033"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9901"/>
      <w:r>
        <w:instrText>(</w:instrText>
      </w:r>
      <w:fldSimple w:instr=" SEQ MTEqn \c \* Arabic \* MERGEFORMAT ">
        <w:r w:rsidR="00E3675F">
          <w:rPr>
            <w:noProof/>
          </w:rPr>
          <w:instrText>26</w:instrText>
        </w:r>
      </w:fldSimple>
      <w:r>
        <w:instrText>)</w:instrText>
      </w:r>
      <w:bookmarkEnd w:id="21"/>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10pt;height:34.9pt" o:ole="">
            <v:imagedata r:id="rId86" o:title=""/>
          </v:shape>
          <o:OLEObject Type="Embed" ProgID="Equation.DSMT4" ShapeID="_x0000_i1065" DrawAspect="Content" ObjectID="_1572974034"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4716"/>
      <w:r>
        <w:instrText>(</w:instrText>
      </w:r>
      <w:fldSimple w:instr=" SEQ MTEqn \c \* Arabic \* MERGEFORMAT ">
        <w:r w:rsidR="00E3675F">
          <w:rPr>
            <w:noProof/>
          </w:rPr>
          <w:instrText>27</w:instrText>
        </w:r>
      </w:fldSimple>
      <w:r>
        <w:instrText>)</w:instrText>
      </w:r>
      <w:bookmarkEnd w:id="22"/>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fldSimple w:instr=" REF ZEqnNum664716 \* Charformat \! \* MERGEFORMAT ">
        <w:r w:rsidR="00E3675F">
          <w:instrText>(27)</w:instrText>
        </w:r>
      </w:fldSimple>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2.9pt;height:34.45pt" o:ole="">
            <v:imagedata r:id="rId88" o:title=""/>
          </v:shape>
          <o:OLEObject Type="Embed" ProgID="Equation.DSMT4" ShapeID="_x0000_i1066" DrawAspect="Content" ObjectID="_1572974035"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28</w:instrText>
        </w:r>
      </w:fldSimple>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2.7pt;height:15.45pt" o:ole="">
            <v:imagedata r:id="rId90" o:title=""/>
          </v:shape>
          <o:OLEObject Type="Embed" ProgID="Equation.DSMT4" ShapeID="_x0000_i1067" DrawAspect="Content" ObjectID="_1572974036" r:id="rId91"/>
        </w:object>
      </w:r>
      <w:r>
        <w:t xml:space="preserve"> and take the derivative of </w:t>
      </w:r>
      <w:r>
        <w:fldChar w:fldCharType="begin"/>
      </w:r>
      <w:r>
        <w:instrText xml:space="preserve"> GOTOBUTTON ZEqnNum709901  \* MERGEFORMAT </w:instrText>
      </w:r>
      <w:fldSimple w:instr=" REF ZEqnNum709901 \* Charformat \! \* MERGEFORMAT ">
        <w:r w:rsidR="00E3675F">
          <w:instrText>(26)</w:instrText>
        </w:r>
      </w:fldSimple>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4.3pt;height:34.45pt" o:ole="">
            <v:imagedata r:id="rId92" o:title=""/>
          </v:shape>
          <o:OLEObject Type="Embed" ProgID="Equation.DSMT4" ShapeID="_x0000_i1068" DrawAspect="Content" ObjectID="_1572974037"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29</w:instrText>
        </w:r>
      </w:fldSimple>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8pt;height:30.5pt" o:ole="">
            <v:imagedata r:id="rId94" o:title=""/>
          </v:shape>
          <o:OLEObject Type="Embed" ProgID="Equation.DSMT4" ShapeID="_x0000_i1069" DrawAspect="Content" ObjectID="_1572974038"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1.9pt;height:34.45pt" o:ole="">
            <v:imagedata r:id="rId96" o:title=""/>
          </v:shape>
          <o:OLEObject Type="Embed" ProgID="Equation.DSMT4" ShapeID="_x0000_i1070" DrawAspect="Content" ObjectID="_1572974039"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30</w:instrText>
        </w:r>
      </w:fldSimple>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fldSimple w:instr=" REF ZEqnNum177087 \* Charformat \! \* MERGEFORMAT ">
        <w:r w:rsidR="00E3675F">
          <w:instrText>(23)</w:instrText>
        </w:r>
      </w:fldSimple>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1.9pt;height:1in" o:ole="">
            <v:imagedata r:id="rId98" o:title=""/>
          </v:shape>
          <o:OLEObject Type="Embed" ProgID="Equation.DSMT4" ShapeID="_x0000_i1071" DrawAspect="Content" ObjectID="_1572974040"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43186"/>
      <w:r>
        <w:instrText>(</w:instrText>
      </w:r>
      <w:fldSimple w:instr=" SEQ MTEqn \c \* Arabic \* MERGEFORMAT ">
        <w:r w:rsidR="00E3675F">
          <w:rPr>
            <w:noProof/>
          </w:rPr>
          <w:instrText>31</w:instrText>
        </w:r>
      </w:fldSimple>
      <w:r>
        <w:instrText>)</w:instrText>
      </w:r>
      <w:bookmarkEnd w:id="23"/>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2.35pt;height:17.25pt" o:ole="">
            <v:imagedata r:id="rId100" o:title=""/>
          </v:shape>
          <o:OLEObject Type="Embed" ProgID="Equation.DSMT4" ShapeID="_x0000_i1072" DrawAspect="Content" ObjectID="_1572974041"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fldSimple w:instr=" REF ZEqnNum143186 \* Charformat \! \* MERGEFORMAT ">
        <w:r w:rsidR="00E3675F">
          <w:instrText>(31)</w:instrText>
        </w:r>
      </w:fldSimple>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E3675F">
        <w:t>1.3</w:t>
      </w:r>
      <w:r w:rsidR="00B71110">
        <w:fldChar w:fldCharType="end"/>
      </w:r>
      <w:r w:rsidR="00B71110">
        <w:t xml:space="preserve">. </w:t>
      </w:r>
    </w:p>
    <w:p w:rsidR="00BF4D36" w:rsidRDefault="00BF4D36" w:rsidP="00BF4D36">
      <w:pPr>
        <w:pStyle w:val="Heading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3" type="#_x0000_t75" style="width:37.55pt;height:15.45pt" o:ole="">
            <v:imagedata r:id="rId102" o:title=""/>
          </v:shape>
          <o:OLEObject Type="Embed" ProgID="Equation.DSMT4" ShapeID="_x0000_i1073" DrawAspect="Content" ObjectID="_1572974042"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Heading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074" type="#_x0000_t75" style="width:174.5pt;height:32.25pt" o:ole="">
            <v:imagedata r:id="rId104" o:title=""/>
          </v:shape>
          <o:OLEObject Type="Embed" ProgID="Equation.DSMT4" ShapeID="_x0000_i1074" DrawAspect="Content" ObjectID="_1572974043"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15492"/>
      <w:r>
        <w:instrText>(</w:instrText>
      </w:r>
      <w:fldSimple w:instr=" SEQ MTEqn \c \* Arabic \* MERGEFORMAT ">
        <w:r w:rsidR="00E3675F">
          <w:rPr>
            <w:noProof/>
          </w:rPr>
          <w:instrText>32</w:instrText>
        </w:r>
      </w:fldSimple>
      <w:r>
        <w:instrText>)</w:instrText>
      </w:r>
      <w:bookmarkEnd w:id="24"/>
      <w:r>
        <w:fldChar w:fldCharType="end"/>
      </w:r>
    </w:p>
    <w:p w:rsidR="00691282" w:rsidRDefault="00691282" w:rsidP="00691282">
      <w:pPr>
        <w:spacing w:before="72" w:after="72"/>
        <w:ind w:firstLine="480"/>
      </w:pPr>
      <w:r>
        <w:t xml:space="preserve">where </w:t>
      </w:r>
      <w:r w:rsidRPr="00691282">
        <w:rPr>
          <w:position w:val="-24"/>
        </w:rPr>
        <w:object w:dxaOrig="1320" w:dyaOrig="620">
          <v:shape id="_x0000_i1075" type="#_x0000_t75" style="width:65.8pt;height:30.5pt" o:ole="">
            <v:imagedata r:id="rId106" o:title=""/>
          </v:shape>
          <o:OLEObject Type="Embed" ProgID="Equation.DSMT4" ShapeID="_x0000_i1075" DrawAspect="Content" ObjectID="_1572974044"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076" type="#_x0000_t75" style="width:46.4pt;height:15.45pt" o:ole="">
            <v:imagedata r:id="rId108" o:title=""/>
          </v:shape>
          <o:OLEObject Type="Embed" ProgID="Equation.DSMT4" ShapeID="_x0000_i1076" DrawAspect="Content" ObjectID="_1572974045"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077" type="#_x0000_t75" style="width:42.85pt;height:15.45pt" o:ole="">
            <v:imagedata r:id="rId110" o:title=""/>
          </v:shape>
          <o:OLEObject Type="Embed" ProgID="Equation.DSMT4" ShapeID="_x0000_i1077" DrawAspect="Content" ObjectID="_1572974046" r:id="rId111"/>
        </w:object>
      </w:r>
      <w:r w:rsidR="005C0E8D">
        <w:t xml:space="preserve">. Here, </w:t>
      </w:r>
      <w:r w:rsidR="005C0E8D" w:rsidRPr="005C0E8D">
        <w:rPr>
          <w:i/>
        </w:rPr>
        <w:t>m</w:t>
      </w:r>
      <w:r w:rsidR="005C0E8D">
        <w:t xml:space="preserve"> is the number of features. </w:t>
      </w:r>
      <w:r w:rsidR="00DE3E70">
        <w:t xml:space="preserve">It is easy to write the posterior probability of an example </w:t>
      </w:r>
      <w:r w:rsidR="00DE3E70" w:rsidRPr="00C42698">
        <w:rPr>
          <w:b/>
        </w:rPr>
        <w:t>x</w:t>
      </w:r>
      <w:r w:rsidR="00DE3E70">
        <w:t xml:space="preserve"> being in class 0:</w:t>
      </w:r>
    </w:p>
    <w:p w:rsidR="00DE3E70" w:rsidRDefault="00DE3E70" w:rsidP="00DE3E70">
      <w:pPr>
        <w:pStyle w:val="MTDisplayEquation"/>
        <w:spacing w:before="72" w:after="72"/>
        <w:ind w:firstLine="480"/>
      </w:pPr>
      <w:r>
        <w:tab/>
      </w:r>
      <w:r w:rsidRPr="00DE3E70">
        <w:rPr>
          <w:position w:val="-26"/>
        </w:rPr>
        <w:object w:dxaOrig="5319" w:dyaOrig="700">
          <v:shape id="_x0000_i1078" type="#_x0000_t75" style="width:265.9pt;height:34.9pt" o:ole="">
            <v:imagedata r:id="rId112" o:title=""/>
          </v:shape>
          <o:OLEObject Type="Embed" ProgID="Equation.DSMT4" ShapeID="_x0000_i1078" DrawAspect="Content" ObjectID="_1572974047"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26399"/>
      <w:r>
        <w:instrText>(</w:instrText>
      </w:r>
      <w:fldSimple w:instr=" SEQ MTEqn \c \* Arabic \* MERGEFORMAT ">
        <w:r w:rsidR="00E3675F">
          <w:rPr>
            <w:noProof/>
          </w:rPr>
          <w:instrText>33</w:instrText>
        </w:r>
      </w:fldSimple>
      <w:r>
        <w:instrText>)</w:instrText>
      </w:r>
      <w:bookmarkEnd w:id="25"/>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079" type="#_x0000_t75" style="width:119.25pt;height:32.7pt" o:ole="">
            <v:imagedata r:id="rId114" o:title=""/>
          </v:shape>
          <o:OLEObject Type="Embed" ProgID="Equation.DSMT4" ShapeID="_x0000_i1079" DrawAspect="Content" ObjectID="_1572974048"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34</w:instrText>
        </w:r>
      </w:fldSimple>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fldSimple w:instr=" REF ZEqnNum715492 \* Charformat \! \* MERGEFORMAT ">
        <w:r w:rsidR="00E3675F">
          <w:instrText>(32)</w:instrText>
        </w:r>
      </w:fldSimple>
      <w:r w:rsidR="001B1433">
        <w:fldChar w:fldCharType="end"/>
      </w:r>
      <w:r w:rsidR="001B1433">
        <w:t xml:space="preserve"> and </w:t>
      </w:r>
      <w:r w:rsidR="001B1433">
        <w:fldChar w:fldCharType="begin"/>
      </w:r>
      <w:r w:rsidR="001B1433">
        <w:instrText xml:space="preserve"> GOTOBUTTON ZEqnNum526399  \* MERGEFORMAT </w:instrText>
      </w:r>
      <w:fldSimple w:instr=" REF ZEqnNum526399 \* Charformat \! \* MERGEFORMAT ">
        <w:r w:rsidR="00E3675F">
          <w:instrText>(33)</w:instrText>
        </w:r>
      </w:fldSimple>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080" type="#_x0000_t75" style="width:215.55pt;height:37.55pt" o:ole="">
            <v:imagedata r:id="rId116" o:title=""/>
          </v:shape>
          <o:OLEObject Type="Embed" ProgID="Equation.DSMT4" ShapeID="_x0000_i1080" DrawAspect="Content" ObjectID="_1572974049"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17204"/>
      <w:r>
        <w:instrText>(</w:instrText>
      </w:r>
      <w:fldSimple w:instr=" SEQ MTEqn \c \* Arabic \* MERGEFORMAT ">
        <w:r w:rsidR="00E3675F">
          <w:rPr>
            <w:noProof/>
          </w:rPr>
          <w:instrText>35</w:instrText>
        </w:r>
      </w:fldSimple>
      <w:r>
        <w:instrText>)</w:instrText>
      </w:r>
      <w:bookmarkEnd w:id="26"/>
      <w:r>
        <w:fldChar w:fldCharType="end"/>
      </w:r>
    </w:p>
    <w:p w:rsidR="003F2F81" w:rsidRPr="003F2F81" w:rsidRDefault="003F2F81" w:rsidP="003F2F81">
      <w:pPr>
        <w:spacing w:before="72" w:after="72"/>
        <w:ind w:firstLine="480"/>
      </w:pPr>
    </w:p>
    <w:p w:rsidR="00DE3E70" w:rsidRDefault="00DE3E70" w:rsidP="00DE3E70">
      <w:pPr>
        <w:pStyle w:val="Heading2"/>
        <w:spacing w:before="72" w:after="72"/>
      </w:pPr>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081" type="#_x0000_t75" style="width:87.45pt;height:20.75pt" o:ole="">
            <v:imagedata r:id="rId30" o:title=""/>
          </v:shape>
          <o:OLEObject Type="Embed" ProgID="Equation.DSMT4" ShapeID="_x0000_i1081" DrawAspect="Content" ObjectID="_1572974050"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082" type="#_x0000_t75" style="width:41.5pt;height:17.25pt" o:ole="">
            <v:imagedata r:id="rId119" o:title=""/>
          </v:shape>
          <o:OLEObject Type="Embed" ProgID="Equation.DSMT4" ShapeID="_x0000_i1082" DrawAspect="Content" ObjectID="_1572974051" r:id="rId120"/>
        </w:object>
      </w:r>
      <w:r w:rsidR="005B18A2">
        <w:t xml:space="preserve"> will be notated by a simple </w:t>
      </w:r>
      <w:r w:rsidR="005B18A2" w:rsidRPr="003F78F3">
        <w:rPr>
          <w:i/>
        </w:rPr>
        <w:t>f</w:t>
      </w:r>
      <w:r w:rsidR="005B18A2">
        <w:t xml:space="preserve">. Then, the logistic regression model in </w:t>
      </w:r>
      <w:r w:rsidR="005B18A2">
        <w:fldChar w:fldCharType="begin"/>
      </w:r>
      <w:r w:rsidR="005B18A2">
        <w:instrText xml:space="preserve"> GOTOBUTTON ZEqnNum317204  \* MERGEFORMAT </w:instrText>
      </w:r>
      <w:fldSimple w:instr=" REF ZEqnNum317204 \* Charformat \! \* MERGEFORMAT ">
        <w:r w:rsidR="00E3675F">
          <w:instrText>(35)</w:instrText>
        </w:r>
      </w:fldSimple>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083" type="#_x0000_t75" style="width:124.55pt;height:17.25pt" o:ole="">
            <v:imagedata r:id="rId121" o:title=""/>
          </v:shape>
          <o:OLEObject Type="Embed" ProgID="Equation.DSMT4" ShapeID="_x0000_i1083" DrawAspect="Content" ObjectID="_1572974052"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36</w:instrText>
        </w:r>
      </w:fldSimple>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1084" type="#_x0000_t75" style="width:138.7pt;height:34.45pt" o:ole="">
            <v:imagedata r:id="rId123" o:title=""/>
          </v:shape>
          <o:OLEObject Type="Embed" ProgID="Equation.DSMT4" ShapeID="_x0000_i1084" DrawAspect="Content" ObjectID="_1572974053"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37</w:instrText>
        </w:r>
      </w:fldSimple>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1085" type="#_x0000_t75" style="width:65.8pt;height:19.45pt" o:ole="">
            <v:imagedata r:id="rId125" o:title=""/>
          </v:shape>
          <o:OLEObject Type="Embed" ProgID="Equation.DSMT4" ShapeID="_x0000_i1085" DrawAspect="Content" ObjectID="_1572974054"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F4334C" w:rsidRPr="005F3EFC">
        <w:rPr>
          <w:position w:val="-28"/>
        </w:rPr>
        <w:object w:dxaOrig="5440" w:dyaOrig="680">
          <v:shape id="_x0000_i1086" type="#_x0000_t75" style="width:272.55pt;height:34.45pt" o:ole="">
            <v:imagedata r:id="rId127" o:title=""/>
          </v:shape>
          <o:OLEObject Type="Embed" ProgID="Equation.DSMT4" ShapeID="_x0000_i1086" DrawAspect="Content" ObjectID="_1572974055"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655946"/>
      <w:r>
        <w:instrText>(</w:instrText>
      </w:r>
      <w:fldSimple w:instr=" SEQ MTEqn \c \* Arabic \* MERGEFORMAT ">
        <w:r w:rsidR="00E3675F">
          <w:rPr>
            <w:noProof/>
          </w:rPr>
          <w:instrText>38</w:instrText>
        </w:r>
      </w:fldSimple>
      <w:r>
        <w:instrText>)</w:instrText>
      </w:r>
      <w:bookmarkEnd w:id="27"/>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1087" type="#_x0000_t75" style="width:108.2pt;height:32.7pt" o:ole="">
            <v:imagedata r:id="rId129" o:title=""/>
          </v:shape>
          <o:OLEObject Type="Embed" ProgID="Equation.DSMT4" ShapeID="_x0000_i1087" DrawAspect="Content" ObjectID="_1572974056"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39</w:instrText>
        </w:r>
      </w:fldSimple>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1088" type="#_x0000_t75" style="width:267.7pt;height:32.7pt" o:ole="">
            <v:imagedata r:id="rId131" o:title=""/>
          </v:shape>
          <o:OLEObject Type="Embed" ProgID="Equation.DSMT4" ShapeID="_x0000_i1088" DrawAspect="Content" ObjectID="_1572974057"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40</w:instrText>
        </w:r>
      </w:fldSimple>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1089" type="#_x0000_t75" style="width:37.1pt;height:15.45pt" o:ole="">
            <v:imagedata r:id="rId133" o:title=""/>
          </v:shape>
          <o:OLEObject Type="Embed" ProgID="Equation.DSMT4" ShapeID="_x0000_i1089" DrawAspect="Content" ObjectID="_1572974058"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006D25F0" w:rsidRPr="00205FFC">
        <w:rPr>
          <w:position w:val="-98"/>
        </w:rPr>
        <w:object w:dxaOrig="3180" w:dyaOrig="2100">
          <v:shape id="_x0000_i1090" type="#_x0000_t75" style="width:159pt;height:104.7pt" o:ole="">
            <v:imagedata r:id="rId135" o:title=""/>
          </v:shape>
          <o:OLEObject Type="Embed" ProgID="Equation.DSMT4" ShapeID="_x0000_i1090" DrawAspect="Content" ObjectID="_1572974059"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41</w:instrText>
        </w:r>
      </w:fldSimple>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1091" type="#_x0000_t75" style="width:37.1pt;height:15.45pt" o:ole="">
            <v:imagedata r:id="rId137" o:title=""/>
          </v:shape>
          <o:OLEObject Type="Embed" ProgID="Equation.DSMT4" ShapeID="_x0000_i1091" DrawAspect="Content" ObjectID="_1572974060"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1092" type="#_x0000_t75" style="width:184.2pt;height:104.25pt" o:ole="">
            <v:imagedata r:id="rId139" o:title=""/>
          </v:shape>
          <o:OLEObject Type="Embed" ProgID="Equation.DSMT4" ShapeID="_x0000_i1092" DrawAspect="Content" ObjectID="_1572974061"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42</w:instrText>
        </w:r>
      </w:fldSimple>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1093" type="#_x0000_t75" style="width:104.25pt;height:37.55pt" o:ole="">
            <v:imagedata r:id="rId141" o:title=""/>
          </v:shape>
          <o:OLEObject Type="Embed" ProgID="Equation.DSMT4" ShapeID="_x0000_i1093" DrawAspect="Content" ObjectID="_1572974062"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227149"/>
      <w:r>
        <w:instrText>(</w:instrText>
      </w:r>
      <w:fldSimple w:instr=" SEQ MTEqn \c \* Arabic \* MERGEFORMAT ">
        <w:r w:rsidR="00E3675F">
          <w:rPr>
            <w:noProof/>
          </w:rPr>
          <w:instrText>43</w:instrText>
        </w:r>
      </w:fldSimple>
      <w:r>
        <w:instrText>)</w:instrText>
      </w:r>
      <w:bookmarkEnd w:id="28"/>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00D77A32" w:rsidRPr="009F2E21">
        <w:rPr>
          <w:position w:val="-32"/>
        </w:rPr>
        <w:object w:dxaOrig="6200" w:dyaOrig="760">
          <v:shape id="_x0000_i1094" type="#_x0000_t75" style="width:309.2pt;height:37.55pt" o:ole="">
            <v:imagedata r:id="rId143" o:title=""/>
          </v:shape>
          <o:OLEObject Type="Embed" ProgID="Equation.DSMT4" ShapeID="_x0000_i1094" DrawAspect="Content" ObjectID="_1572974063"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44</w:instrText>
        </w:r>
      </w:fldSimple>
      <w:r>
        <w:instrText>)</w:instrText>
      </w:r>
      <w:r>
        <w:fldChar w:fldCharType="end"/>
      </w:r>
    </w:p>
    <w:p w:rsidR="00D77A32" w:rsidRDefault="00D77A32" w:rsidP="00D77A32">
      <w:pPr>
        <w:spacing w:before="72" w:after="72"/>
        <w:ind w:firstLine="480"/>
      </w:pPr>
      <w:r>
        <w:t xml:space="preserve">Similarly, using the above matrix notation, the negative log-likelihood function in </w:t>
      </w:r>
      <w:r>
        <w:fldChar w:fldCharType="begin"/>
      </w:r>
      <w:r>
        <w:instrText xml:space="preserve"> GOTOBUTTON ZEqnNum655946  \* MERGEFORMAT </w:instrText>
      </w:r>
      <w:fldSimple w:instr=" REF ZEqnNum655946 \* Charformat \! \* MERGEFORMAT ">
        <w:r w:rsidR="00E3675F">
          <w:instrText>(38)</w:instrText>
        </w:r>
      </w:fldSimple>
      <w:r>
        <w:fldChar w:fldCharType="end"/>
      </w:r>
      <w:r>
        <w:t xml:space="preserve"> is rewritten into </w:t>
      </w:r>
    </w:p>
    <w:p w:rsidR="00D77A32" w:rsidRPr="00D77A32" w:rsidRDefault="00D77A32" w:rsidP="00D77A32">
      <w:pPr>
        <w:pStyle w:val="MTDisplayEquation"/>
        <w:spacing w:before="72" w:after="72"/>
        <w:ind w:firstLine="480"/>
      </w:pPr>
      <w:r>
        <w:tab/>
      </w:r>
      <w:r w:rsidRPr="00D77A32">
        <w:rPr>
          <w:position w:val="-16"/>
        </w:rPr>
        <w:object w:dxaOrig="3720" w:dyaOrig="440">
          <v:shape id="_x0000_i1095" type="#_x0000_t75" style="width:186.4pt;height:22.1pt" o:ole="">
            <v:imagedata r:id="rId145" o:title=""/>
          </v:shape>
          <o:OLEObject Type="Embed" ProgID="Equation.DSMT4" ShapeID="_x0000_i1095" DrawAspect="Content" ObjectID="_1572974064"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979974"/>
      <w:r>
        <w:instrText>(</w:instrText>
      </w:r>
      <w:fldSimple w:instr=" SEQ MTEqn \c \* Arabic \* MERGEFORMAT ">
        <w:r w:rsidR="00E3675F">
          <w:rPr>
            <w:noProof/>
          </w:rPr>
          <w:instrText>45</w:instrText>
        </w:r>
      </w:fldSimple>
      <w:r>
        <w:instrText>)</w:instrText>
      </w:r>
      <w:bookmarkEnd w:id="29"/>
      <w:r>
        <w:fldChar w:fldCharType="end"/>
      </w:r>
    </w:p>
    <w:p w:rsidR="00D54A74" w:rsidRDefault="00D54A74" w:rsidP="00D54A74">
      <w:pPr>
        <w:spacing w:before="72" w:after="72"/>
        <w:ind w:firstLine="480"/>
      </w:pPr>
      <w:r>
        <w:rPr>
          <w:rFonts w:hint="eastAsia"/>
        </w:rPr>
        <w:t xml:space="preserve">To </w:t>
      </w:r>
      <w:r>
        <w:t>estimate</w:t>
      </w:r>
      <w:r>
        <w:rPr>
          <w:rFonts w:hint="eastAsia"/>
        </w:rPr>
        <w:t xml:space="preserve"> </w:t>
      </w:r>
      <w:r>
        <w:t xml:space="preserve">the parameter vector </w:t>
      </w:r>
      <m:oMath>
        <m:r>
          <m:rPr>
            <m:sty m:val="b"/>
          </m:rPr>
          <w:rPr>
            <w:rFonts w:ascii="Cambria Math" w:hAnsi="Cambria Math"/>
          </w:rPr>
          <m:t>w</m:t>
        </m:r>
      </m:oMath>
      <w:r>
        <w:t xml:space="preserve">, we will adopt the maximum likelihood estimation, that is, to minimize the negative log-likelihood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w:t>
      </w:r>
      <w:r>
        <w:t xml:space="preserve">It should be noted that since for any finite input t, the standard logistic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Pr>
          <w:rFonts w:hint="eastAsia"/>
        </w:rPr>
        <w:t xml:space="preserve">, we can conclude from </w:t>
      </w:r>
      <w:r>
        <w:fldChar w:fldCharType="begin"/>
      </w:r>
      <w:r>
        <w:instrText xml:space="preserve"> GOTOBUTTON ZEqnNum227149  \* MERGEFORMAT </w:instrText>
      </w:r>
      <w:fldSimple w:instr=" REF ZEqnNum227149 \* Charformat \! \* MERGEFORMAT ">
        <w:r w:rsidR="00E3675F">
          <w:instrText>(43)</w:instrText>
        </w:r>
      </w:fldSimple>
      <w:r>
        <w:fldChar w:fldCharType="end"/>
      </w:r>
      <w:r>
        <w:t xml:space="preserve">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w:t>
      </w:r>
      <w:r>
        <w:t>s positive definite. The proof is straightforward and shown in below.</w:t>
      </w:r>
    </w:p>
    <w:p w:rsidR="00D54A74" w:rsidRDefault="00D54A74" w:rsidP="00D54A74">
      <w:pPr>
        <w:pStyle w:val="MTDisplayEquation"/>
        <w:spacing w:before="72" w:after="72"/>
        <w:ind w:firstLine="480"/>
      </w:pPr>
      <w:r>
        <w:tab/>
      </w:r>
      <w:r w:rsidRPr="00D54A74">
        <w:rPr>
          <w:position w:val="-14"/>
        </w:rPr>
        <w:object w:dxaOrig="4459" w:dyaOrig="400">
          <v:shape id="_x0000_i1096" type="#_x0000_t75" style="width:223.05pt;height:20.3pt" o:ole="">
            <v:imagedata r:id="rId147" o:title=""/>
          </v:shape>
          <o:OLEObject Type="Embed" ProgID="Equation.DSMT4" ShapeID="_x0000_i1096" DrawAspect="Content" ObjectID="_1572974065"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46</w:instrText>
        </w:r>
      </w:fldSimple>
      <w:r>
        <w:instrText>)</w:instrText>
      </w:r>
      <w:r>
        <w:fldChar w:fldCharType="end"/>
      </w:r>
    </w:p>
    <w:p w:rsidR="00D54A74" w:rsidRPr="00D54A74" w:rsidRDefault="00D54A74" w:rsidP="00D54A74">
      <w:pPr>
        <w:spacing w:before="72" w:after="72"/>
        <w:ind w:firstLine="480"/>
      </w:pPr>
      <w:r>
        <w:rPr>
          <w:rFonts w:hint="eastAsia"/>
        </w:rPr>
        <w:t xml:space="preserve">Now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is convex, we can safely the </w:t>
      </w:r>
      <w:r>
        <w:t>descent</w:t>
      </w:r>
      <w:r>
        <w:rPr>
          <w:rFonts w:hint="eastAsia"/>
        </w:rPr>
        <w:t xml:space="preserve"> </w:t>
      </w:r>
      <w:r>
        <w:t xml:space="preserve">optimization methods such as the gradient descent or Newton’ method to find the unique global minimum. </w:t>
      </w:r>
    </w:p>
    <w:p w:rsidR="003F28B1" w:rsidRPr="003F28B1" w:rsidRDefault="009752CB" w:rsidP="009752CB">
      <w:pPr>
        <w:pStyle w:val="Heading2"/>
        <w:spacing w:before="72" w:after="72"/>
      </w:pPr>
      <w:r>
        <w:t>O</w:t>
      </w:r>
      <w:r w:rsidR="003F28B1">
        <w:t>ptim</w:t>
      </w:r>
      <w:r>
        <w:t>i</w:t>
      </w:r>
      <w:r w:rsidR="003F28B1">
        <w:t>zation</w:t>
      </w:r>
      <w:r>
        <w:t>: gradient descent and Newton’s method</w:t>
      </w:r>
    </w:p>
    <w:p w:rsidR="004010DD" w:rsidRDefault="003613CB" w:rsidP="003613CB">
      <w:pPr>
        <w:spacing w:before="72" w:after="72"/>
        <w:ind w:firstLine="480"/>
      </w:pPr>
      <w:r>
        <w:rPr>
          <w:rFonts w:hint="eastAsia"/>
        </w:rPr>
        <w:t>A general unconstrained optimization problem can be stated as</w:t>
      </w:r>
    </w:p>
    <w:p w:rsidR="003613CB" w:rsidRPr="004010DD" w:rsidRDefault="003613CB" w:rsidP="003613CB">
      <w:pPr>
        <w:pStyle w:val="MTDisplayEquation"/>
        <w:spacing w:before="72" w:after="72"/>
        <w:ind w:firstLine="480"/>
      </w:pPr>
      <w:r>
        <w:tab/>
      </w:r>
      <w:r w:rsidRPr="003613CB">
        <w:rPr>
          <w:position w:val="-10"/>
        </w:rPr>
        <w:object w:dxaOrig="1480" w:dyaOrig="320">
          <v:shape id="_x0000_i1097" type="#_x0000_t75" style="width:73.75pt;height:15.9pt" o:ole="">
            <v:imagedata r:id="rId149" o:title=""/>
          </v:shape>
          <o:OLEObject Type="Embed" ProgID="Equation.DSMT4" ShapeID="_x0000_i1097" DrawAspect="Content" ObjectID="_1572974066"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47</w:instrText>
        </w:r>
      </w:fldSimple>
      <w:r>
        <w:instrText>)</w:instrText>
      </w:r>
      <w:r>
        <w:fldChar w:fldCharType="end"/>
      </w:r>
    </w:p>
    <w:p w:rsidR="00680714" w:rsidRDefault="003613CB" w:rsidP="003613CB">
      <w:pPr>
        <w:spacing w:before="72" w:after="72"/>
        <w:ind w:firstLine="480"/>
      </w:pPr>
      <w:r>
        <w:t xml:space="preserve">where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→R</m:t>
        </m:r>
      </m:oMath>
      <w:r>
        <w:rPr>
          <w:rFonts w:hint="eastAsia"/>
        </w:rPr>
        <w:t xml:space="preserve"> is a convex and twice </w:t>
      </w:r>
      <w:r>
        <w:t>continuously</w:t>
      </w:r>
      <w:r>
        <w:rPr>
          <w:rFonts w:hint="eastAsia"/>
        </w:rPr>
        <w:t xml:space="preserve"> </w:t>
      </w:r>
      <w:r>
        <w:t xml:space="preserve">differentiable. </w:t>
      </w:r>
      <w:r w:rsidR="00CA2DF1">
        <w:t>A general descent method produces a minimizing sequence as following</w:t>
      </w:r>
    </w:p>
    <w:p w:rsidR="00CA2DF1" w:rsidRDefault="00CA2DF1" w:rsidP="00CA2DF1">
      <w:pPr>
        <w:pStyle w:val="MTDisplayEquation"/>
        <w:spacing w:before="72" w:after="72"/>
        <w:ind w:firstLine="480"/>
      </w:pPr>
      <w:r>
        <w:tab/>
      </w:r>
      <w:r w:rsidRPr="00CA2DF1">
        <w:rPr>
          <w:position w:val="-6"/>
        </w:rPr>
        <w:object w:dxaOrig="2079" w:dyaOrig="320">
          <v:shape id="_x0000_i1098" type="#_x0000_t75" style="width:103.8pt;height:15.9pt" o:ole="">
            <v:imagedata r:id="rId151" o:title=""/>
          </v:shape>
          <o:OLEObject Type="Embed" ProgID="Equation.DSMT4" ShapeID="_x0000_i1098" DrawAspect="Content" ObjectID="_1572974067"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33783"/>
      <w:r>
        <w:instrText>(</w:instrText>
      </w:r>
      <w:fldSimple w:instr=" SEQ MTEqn \c \* Arabic \* MERGEFORMAT ">
        <w:r w:rsidR="00E3675F">
          <w:rPr>
            <w:noProof/>
          </w:rPr>
          <w:instrText>48</w:instrText>
        </w:r>
      </w:fldSimple>
      <w:r>
        <w:instrText>)</w:instrText>
      </w:r>
      <w:bookmarkEnd w:id="30"/>
      <w:r>
        <w:fldChar w:fldCharType="end"/>
      </w:r>
    </w:p>
    <w:p w:rsidR="00680714" w:rsidRPr="00CA2DF1" w:rsidRDefault="00CA2DF1" w:rsidP="00577B2F">
      <w:pPr>
        <w:spacing w:before="72" w:after="72"/>
        <w:ind w:firstLine="480"/>
      </w:pPr>
      <w:r>
        <w:rPr>
          <w:rFonts w:hint="eastAsia"/>
        </w:rPr>
        <w:t xml:space="preserve">where </w:t>
      </w:r>
      <w:r w:rsidRPr="00CA2DF1">
        <w:rPr>
          <w:position w:val="-6"/>
        </w:rPr>
        <w:object w:dxaOrig="720" w:dyaOrig="320">
          <v:shape id="_x0000_i1099" type="#_x0000_t75" style="width:36.2pt;height:15.9pt" o:ole="">
            <v:imagedata r:id="rId153" o:title=""/>
          </v:shape>
          <o:OLEObject Type="Embed" ProgID="Equation.DSMT4" ShapeID="_x0000_i1099" DrawAspect="Content" ObjectID="_1572974068" r:id="rId154"/>
        </w:object>
      </w:r>
      <w:r>
        <w:t xml:space="preserve"> is the </w:t>
      </w:r>
      <w:r w:rsidRPr="00CA2DF1">
        <w:rPr>
          <w:i/>
        </w:rPr>
        <w:t xml:space="preserve">step size </w:t>
      </w:r>
      <w:r>
        <w:t xml:space="preserve">and </w:t>
      </w:r>
      <w:r w:rsidRPr="00CA2DF1">
        <w:rPr>
          <w:position w:val="-6"/>
        </w:rPr>
        <w:object w:dxaOrig="540" w:dyaOrig="320">
          <v:shape id="_x0000_i1100" type="#_x0000_t75" style="width:26.95pt;height:15.9pt" o:ole="">
            <v:imagedata r:id="rId155" o:title=""/>
          </v:shape>
          <o:OLEObject Type="Embed" ProgID="Equation.DSMT4" ShapeID="_x0000_i1100" DrawAspect="Content" ObjectID="_1572974069" r:id="rId156"/>
        </w:object>
      </w:r>
      <w:r>
        <w:t xml:space="preserve"> is the </w:t>
      </w:r>
      <w:r w:rsidRPr="00CA2DF1">
        <w:rPr>
          <w:i/>
        </w:rPr>
        <w:t xml:space="preserve">step </w:t>
      </w:r>
      <w:r>
        <w:t xml:space="preserve">or </w:t>
      </w:r>
      <w:r w:rsidRPr="00CA2DF1">
        <w:rPr>
          <w:i/>
        </w:rPr>
        <w:t>search direction</w:t>
      </w:r>
      <w:r>
        <w:t xml:space="preserve">. </w:t>
      </w:r>
    </w:p>
    <w:p w:rsidR="00741CF0" w:rsidRDefault="004B6E23" w:rsidP="00577B2F">
      <w:pPr>
        <w:spacing w:before="72" w:after="72"/>
        <w:ind w:firstLine="480"/>
      </w:pPr>
      <w:r>
        <w:rPr>
          <w:rFonts w:hint="eastAsia"/>
        </w:rPr>
        <w:t xml:space="preserve">By the Taylor expansion theorem, we know that </w:t>
      </w:r>
    </w:p>
    <w:p w:rsidR="004B6E23" w:rsidRPr="00577B2F" w:rsidRDefault="004B6E23" w:rsidP="004B6E23">
      <w:pPr>
        <w:pStyle w:val="MTDisplayEquation"/>
        <w:spacing w:before="72" w:after="72"/>
        <w:ind w:firstLine="480"/>
      </w:pPr>
      <w:r>
        <w:tab/>
      </w:r>
      <w:r w:rsidR="00160A5C" w:rsidRPr="004B6E23">
        <w:rPr>
          <w:position w:val="-10"/>
        </w:rPr>
        <w:object w:dxaOrig="3680" w:dyaOrig="360">
          <v:shape id="_x0000_i1101" type="#_x0000_t75" style="width:184.2pt;height:18.1pt" o:ole="">
            <v:imagedata r:id="rId157" o:title=""/>
          </v:shape>
          <o:OLEObject Type="Embed" ProgID="Equation.DSMT4" ShapeID="_x0000_i1101" DrawAspect="Content" ObjectID="_1572974070"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923525"/>
      <w:r>
        <w:instrText>(</w:instrText>
      </w:r>
      <w:fldSimple w:instr=" SEQ MTEqn \c \* Arabic \* MERGEFORMAT ">
        <w:r w:rsidR="00E3675F">
          <w:rPr>
            <w:noProof/>
          </w:rPr>
          <w:instrText>49</w:instrText>
        </w:r>
      </w:fldSimple>
      <w:r>
        <w:instrText>)</w:instrText>
      </w:r>
      <w:bookmarkEnd w:id="31"/>
      <w:r>
        <w:fldChar w:fldCharType="end"/>
      </w:r>
    </w:p>
    <w:p w:rsidR="00A44CA1" w:rsidRDefault="004B6E23" w:rsidP="00A44CA1">
      <w:pPr>
        <w:spacing w:before="72" w:after="72"/>
        <w:ind w:firstLine="480"/>
      </w:pPr>
      <w:r>
        <w:rPr>
          <w:rFonts w:hint="eastAsia"/>
        </w:rPr>
        <w:t xml:space="preserve">where </w:t>
      </w:r>
      <w:r>
        <w:t>we neglect the 2</w:t>
      </w:r>
      <w:r w:rsidRPr="004B6E23">
        <w:rPr>
          <w:vertAlign w:val="superscript"/>
        </w:rPr>
        <w:t>nd</w:t>
      </w:r>
      <w:r>
        <w:t xml:space="preserve">-order and other higher-order terms and </w:t>
      </w:r>
      <w:r w:rsidRPr="004B6E23">
        <w:rPr>
          <w:position w:val="-10"/>
        </w:rPr>
        <w:object w:dxaOrig="859" w:dyaOrig="360">
          <v:shape id="_x0000_i1102" type="#_x0000_t75" style="width:42.85pt;height:18.1pt" o:ole="">
            <v:imagedata r:id="rId159" o:title=""/>
          </v:shape>
          <o:OLEObject Type="Embed" ProgID="Equation.DSMT4" ShapeID="_x0000_i1102" DrawAspect="Content" ObjectID="_1572974071" r:id="rId160"/>
        </w:object>
      </w:r>
      <w:r>
        <w:t xml:space="preserve"> is the gradient. </w:t>
      </w:r>
      <w:r w:rsidR="00E21053">
        <w:t>In all decent methods, we expect</w:t>
      </w:r>
    </w:p>
    <w:p w:rsidR="00E21053" w:rsidRDefault="00E21053" w:rsidP="00E21053">
      <w:pPr>
        <w:pStyle w:val="MTDisplayEquation"/>
        <w:spacing w:before="72" w:after="72"/>
        <w:ind w:firstLine="480"/>
      </w:pPr>
      <w:r>
        <w:tab/>
      </w:r>
      <w:r w:rsidRPr="00E21053">
        <w:rPr>
          <w:position w:val="-10"/>
        </w:rPr>
        <w:object w:dxaOrig="1800" w:dyaOrig="360">
          <v:shape id="_x0000_i1103" type="#_x0000_t75" style="width:90.55pt;height:18.1pt" o:ole="">
            <v:imagedata r:id="rId161" o:title=""/>
          </v:shape>
          <o:OLEObject Type="Embed" ProgID="Equation.DSMT4" ShapeID="_x0000_i1103" DrawAspect="Content" ObjectID="_1572974072"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380999"/>
      <w:r>
        <w:instrText>(</w:instrText>
      </w:r>
      <w:fldSimple w:instr=" SEQ MTEqn \c \* Arabic \* MERGEFORMAT ">
        <w:r w:rsidR="00E3675F">
          <w:rPr>
            <w:noProof/>
          </w:rPr>
          <w:instrText>50</w:instrText>
        </w:r>
      </w:fldSimple>
      <w:r>
        <w:instrText>)</w:instrText>
      </w:r>
      <w:bookmarkEnd w:id="32"/>
      <w:r>
        <w:fldChar w:fldCharType="end"/>
      </w:r>
    </w:p>
    <w:p w:rsidR="00A44CA1" w:rsidRDefault="00E21053" w:rsidP="00A44CA1">
      <w:pPr>
        <w:spacing w:before="72" w:after="72"/>
        <w:ind w:firstLine="480"/>
      </w:pPr>
      <w:r>
        <w:t xml:space="preserve">except when </w:t>
      </w:r>
      <w:r w:rsidRPr="00E21053">
        <w:rPr>
          <w:position w:val="-6"/>
        </w:rPr>
        <w:object w:dxaOrig="380" w:dyaOrig="320">
          <v:shape id="_x0000_i1104" type="#_x0000_t75" style="width:19pt;height:15.9pt" o:ole="">
            <v:imagedata r:id="rId163" o:title=""/>
          </v:shape>
          <o:OLEObject Type="Embed" ProgID="Equation.DSMT4" ShapeID="_x0000_i1104" DrawAspect="Content" ObjectID="_1572974073" r:id="rId164"/>
        </w:object>
      </w:r>
      <w:r>
        <w:t xml:space="preserve"> is already the minimizer in order to minimize the target function in an </w:t>
      </w:r>
      <w:r>
        <w:lastRenderedPageBreak/>
        <w:t xml:space="preserve">iterative manner. Combining </w:t>
      </w:r>
      <w:r>
        <w:fldChar w:fldCharType="begin"/>
      </w:r>
      <w:r>
        <w:instrText xml:space="preserve"> GOTOBUTTON ZEqnNum923525  \* MERGEFORMAT </w:instrText>
      </w:r>
      <w:fldSimple w:instr=" REF ZEqnNum923525 \* Charformat \! \* MERGEFORMAT ">
        <w:r w:rsidR="00E3675F">
          <w:instrText>(49)</w:instrText>
        </w:r>
      </w:fldSimple>
      <w:r>
        <w:fldChar w:fldCharType="end"/>
      </w:r>
      <w:r>
        <w:t xml:space="preserve"> and </w:t>
      </w:r>
      <w:r>
        <w:fldChar w:fldCharType="begin"/>
      </w:r>
      <w:r>
        <w:instrText xml:space="preserve"> GOTOBUTTON ZEqnNum380999  \* MERGEFORMAT </w:instrText>
      </w:r>
      <w:fldSimple w:instr=" REF ZEqnNum380999 \* Charformat \! \* MERGEFORMAT ">
        <w:r w:rsidR="00E3675F">
          <w:instrText>(50)</w:instrText>
        </w:r>
      </w:fldSimple>
      <w:r>
        <w:fldChar w:fldCharType="end"/>
      </w:r>
      <w:r>
        <w:t xml:space="preserve">, the search direction is required to satisfy </w:t>
      </w:r>
    </w:p>
    <w:p w:rsidR="00E21053" w:rsidRDefault="00E21053" w:rsidP="00E21053">
      <w:pPr>
        <w:pStyle w:val="MTDisplayEquation"/>
        <w:spacing w:before="72" w:after="72"/>
        <w:ind w:firstLine="480"/>
      </w:pPr>
      <w:r>
        <w:tab/>
      </w:r>
      <w:r w:rsidRPr="00E21053">
        <w:rPr>
          <w:position w:val="-10"/>
        </w:rPr>
        <w:object w:dxaOrig="1840" w:dyaOrig="360">
          <v:shape id="_x0000_i1105" type="#_x0000_t75" style="width:91.9pt;height:18.1pt" o:ole="">
            <v:imagedata r:id="rId165" o:title=""/>
          </v:shape>
          <o:OLEObject Type="Embed" ProgID="Equation.DSMT4" ShapeID="_x0000_i1105" DrawAspect="Content" ObjectID="_1572974074"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735469"/>
      <w:r>
        <w:instrText>(</w:instrText>
      </w:r>
      <w:fldSimple w:instr=" SEQ MTEqn \c \* Arabic \* MERGEFORMAT ">
        <w:r w:rsidR="00E3675F">
          <w:rPr>
            <w:noProof/>
          </w:rPr>
          <w:instrText>51</w:instrText>
        </w:r>
      </w:fldSimple>
      <w:r>
        <w:instrText>)</w:instrText>
      </w:r>
      <w:bookmarkEnd w:id="33"/>
      <w:r>
        <w:fldChar w:fldCharType="end"/>
      </w:r>
    </w:p>
    <w:p w:rsidR="00E21053" w:rsidRDefault="00E21053" w:rsidP="00E21053">
      <w:pPr>
        <w:spacing w:before="72" w:after="72"/>
        <w:ind w:firstLine="480"/>
      </w:pPr>
      <w:r>
        <w:t>i.e., it must make an acute angle with the negative gradient. We call such a</w:t>
      </w:r>
      <w:r>
        <w:rPr>
          <w:rFonts w:hint="eastAsia"/>
        </w:rPr>
        <w:t xml:space="preserve"> </w:t>
      </w:r>
      <w:r>
        <w:t xml:space="preserve">direction a </w:t>
      </w:r>
      <w:r w:rsidRPr="00E21053">
        <w:rPr>
          <w:i/>
        </w:rPr>
        <w:t>descent direction</w:t>
      </w:r>
      <w:r>
        <w:t xml:space="preserve">. </w:t>
      </w:r>
      <w:r w:rsidR="007A6000">
        <w:t>There are a few candidates for the choice of descent directions and next we focus on the gradient descent method and the Newton’s method.</w:t>
      </w:r>
    </w:p>
    <w:p w:rsidR="007A6000" w:rsidRPr="0058635F" w:rsidRDefault="00160A5C" w:rsidP="00160A5C">
      <w:pPr>
        <w:pStyle w:val="Heading3"/>
        <w:spacing w:before="48" w:after="48"/>
      </w:pPr>
      <w:r w:rsidRPr="0058635F">
        <w:t>Gradient descent method</w:t>
      </w:r>
    </w:p>
    <w:p w:rsidR="00160A5C" w:rsidRDefault="00160A5C" w:rsidP="00160A5C">
      <w:pPr>
        <w:spacing w:before="72" w:after="72"/>
        <w:ind w:firstLine="480"/>
      </w:pPr>
      <w:r>
        <w:rPr>
          <w:rFonts w:hint="eastAsia"/>
        </w:rPr>
        <w:t xml:space="preserve">According to </w:t>
      </w:r>
      <w:r>
        <w:fldChar w:fldCharType="begin"/>
      </w:r>
      <w:r>
        <w:instrText xml:space="preserve"> GOTOBUTTON ZEqnNum735469  \* MERGEFORMAT </w:instrText>
      </w:r>
      <w:fldSimple w:instr=" REF ZEqnNum735469 \* Charformat \! \* MERGEFORMAT ">
        <w:r w:rsidR="00E3675F">
          <w:instrText>(51)</w:instrText>
        </w:r>
      </w:fldSimple>
      <w:r>
        <w:fldChar w:fldCharType="end"/>
      </w:r>
      <w:r>
        <w:t xml:space="preserve">, a natural choice of the search direction is </w:t>
      </w:r>
      <w:r>
        <w:rPr>
          <w:rFonts w:hint="eastAsia"/>
        </w:rPr>
        <w:t xml:space="preserve">negative </w:t>
      </w:r>
      <w:r>
        <w:t>gradient</w:t>
      </w:r>
      <w:r>
        <w:rPr>
          <w:rFonts w:hint="eastAsia"/>
        </w:rPr>
        <w:t>,</w:t>
      </w:r>
      <w:r>
        <w:t xml:space="preserve"> that is</w:t>
      </w:r>
    </w:p>
    <w:p w:rsidR="00160A5C" w:rsidRDefault="00160A5C" w:rsidP="00160A5C">
      <w:pPr>
        <w:pStyle w:val="MTDisplayEquation"/>
        <w:spacing w:before="72" w:after="72"/>
        <w:ind w:firstLine="480"/>
      </w:pPr>
      <w:r>
        <w:tab/>
      </w:r>
      <w:r w:rsidRPr="00160A5C">
        <w:rPr>
          <w:position w:val="-10"/>
        </w:rPr>
        <w:object w:dxaOrig="1780" w:dyaOrig="360">
          <v:shape id="_x0000_i1106" type="#_x0000_t75" style="width:89.25pt;height:18.1pt" o:ole="">
            <v:imagedata r:id="rId167" o:title=""/>
          </v:shape>
          <o:OLEObject Type="Embed" ProgID="Equation.DSMT4" ShapeID="_x0000_i1106" DrawAspect="Content" ObjectID="_1572974075"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52</w:instrText>
        </w:r>
      </w:fldSimple>
      <w:r>
        <w:instrText>)</w:instrText>
      </w:r>
      <w:r>
        <w:fldChar w:fldCharType="end"/>
      </w:r>
    </w:p>
    <w:p w:rsidR="00160A5C" w:rsidRDefault="00160A5C" w:rsidP="00160A5C">
      <w:pPr>
        <w:spacing w:before="72" w:after="72"/>
        <w:ind w:firstLine="480"/>
      </w:pPr>
      <w:r>
        <w:rPr>
          <w:rFonts w:hint="eastAsia"/>
        </w:rPr>
        <w:t xml:space="preserve">The stopping criterion in </w:t>
      </w:r>
      <w:r>
        <w:t>the</w:t>
      </w:r>
      <w:r>
        <w:rPr>
          <w:rFonts w:hint="eastAsia"/>
        </w:rPr>
        <w:t xml:space="preserve"> </w:t>
      </w:r>
      <w:r>
        <w:t xml:space="preserve">iteration of gradient descent approach is usually set to be </w:t>
      </w:r>
      <w:r w:rsidRPr="00160A5C">
        <w:rPr>
          <w:position w:val="-18"/>
        </w:rPr>
        <w:object w:dxaOrig="1480" w:dyaOrig="460">
          <v:shape id="_x0000_i1107" type="#_x0000_t75" style="width:73.75pt;height:22.95pt" o:ole="">
            <v:imagedata r:id="rId169" o:title=""/>
          </v:shape>
          <o:OLEObject Type="Embed" ProgID="Equation.DSMT4" ShapeID="_x0000_i1107" DrawAspect="Content" ObjectID="_1572974076" r:id="rId170"/>
        </w:object>
      </w:r>
      <w:r>
        <w:t xml:space="preserve">, where </w:t>
      </w:r>
      <m:oMath>
        <m:r>
          <w:rPr>
            <w:rFonts w:ascii="Cambria Math" w:hAnsi="Cambria Math"/>
          </w:rPr>
          <m:t>η</m:t>
        </m:r>
      </m:oMath>
      <w:r>
        <w:t xml:space="preserve"> is a small positive number since we know that the gradient will be zero exactly at the minimizer. </w:t>
      </w:r>
    </w:p>
    <w:p w:rsidR="00160A5C" w:rsidRDefault="0058635F" w:rsidP="0058635F">
      <w:pPr>
        <w:pStyle w:val="Heading3"/>
        <w:spacing w:before="48" w:after="48"/>
      </w:pPr>
      <w:r>
        <w:t>Newton’s method</w:t>
      </w:r>
    </w:p>
    <w:p w:rsidR="0058635F" w:rsidRDefault="0058635F" w:rsidP="0058635F">
      <w:pPr>
        <w:spacing w:before="72" w:after="72"/>
        <w:ind w:firstLine="480"/>
      </w:pPr>
      <w:r>
        <w:rPr>
          <w:rFonts w:hint="eastAsia"/>
        </w:rPr>
        <w:t>Now let</w:t>
      </w:r>
      <w:r>
        <w:t>’s consider the 2</w:t>
      </w:r>
      <w:r w:rsidRPr="0058635F">
        <w:rPr>
          <w:vertAlign w:val="superscript"/>
        </w:rPr>
        <w:t>nd</w:t>
      </w:r>
      <w:r>
        <w:t xml:space="preserve">-order Taylor approximation of the target function </w:t>
      </w:r>
      <m:oMath>
        <m:r>
          <m:rPr>
            <m:sty m:val="p"/>
          </m:rPr>
          <w:rPr>
            <w:rFonts w:ascii="Cambria Math" w:hAnsi="Cambria Math"/>
          </w:rPr>
          <m:t>f</m:t>
        </m:r>
      </m:oMath>
      <w:r>
        <w:rPr>
          <w:rFonts w:hint="eastAsia"/>
        </w:rPr>
        <w:t>, which is</w:t>
      </w:r>
    </w:p>
    <w:p w:rsidR="0058635F" w:rsidRDefault="0058635F" w:rsidP="0058635F">
      <w:pPr>
        <w:pStyle w:val="MTDisplayEquation"/>
        <w:spacing w:before="72" w:after="72"/>
        <w:ind w:firstLine="480"/>
      </w:pPr>
      <w:r>
        <w:tab/>
      </w:r>
      <w:r w:rsidR="00965C02" w:rsidRPr="0058635F">
        <w:rPr>
          <w:position w:val="-24"/>
        </w:rPr>
        <w:object w:dxaOrig="5120" w:dyaOrig="620">
          <v:shape id="_x0000_i1108" type="#_x0000_t75" style="width:255.3pt;height:30.9pt" o:ole="">
            <v:imagedata r:id="rId171" o:title=""/>
          </v:shape>
          <o:OLEObject Type="Embed" ProgID="Equation.DSMT4" ShapeID="_x0000_i1108" DrawAspect="Content" ObjectID="_1572974077"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578885"/>
      <w:r>
        <w:instrText>(</w:instrText>
      </w:r>
      <w:fldSimple w:instr=" SEQ MTEqn \c \* Arabic \* MERGEFORMAT ">
        <w:r w:rsidR="00E3675F">
          <w:rPr>
            <w:noProof/>
          </w:rPr>
          <w:instrText>53</w:instrText>
        </w:r>
      </w:fldSimple>
      <w:r>
        <w:instrText>)</w:instrText>
      </w:r>
      <w:bookmarkEnd w:id="34"/>
      <w:r>
        <w:fldChar w:fldCharType="end"/>
      </w:r>
    </w:p>
    <w:p w:rsidR="00965C02" w:rsidRDefault="0058635F" w:rsidP="0058635F">
      <w:pPr>
        <w:spacing w:before="72" w:after="72"/>
        <w:ind w:firstLine="480"/>
      </w:pPr>
      <w:r>
        <w:rPr>
          <w:rFonts w:hint="eastAsia"/>
        </w:rPr>
        <w:t xml:space="preserve">If </w:t>
      </w:r>
      <m:oMath>
        <m:r>
          <m:rPr>
            <m:sty m:val="p"/>
          </m:rPr>
          <w:rPr>
            <w:rFonts w:ascii="Cambria Math" w:hAnsi="Cambria Math"/>
          </w:rPr>
          <m:t>f</m:t>
        </m:r>
      </m:oMath>
      <w:r>
        <w:rPr>
          <w:rFonts w:hint="eastAsia"/>
        </w:rPr>
        <w:t xml:space="preserve"> is convex, i.e.,</w:t>
      </w:r>
      <w:r>
        <w:t xml:space="preserve"> </w:t>
      </w:r>
      <w:r w:rsidR="00965C02" w:rsidRPr="0058635F">
        <w:rPr>
          <w:position w:val="-10"/>
        </w:rPr>
        <w:object w:dxaOrig="1140" w:dyaOrig="360">
          <v:shape id="_x0000_i1109" type="#_x0000_t75" style="width:57pt;height:18.1pt" o:ole="">
            <v:imagedata r:id="rId173" o:title=""/>
          </v:shape>
          <o:OLEObject Type="Embed" ProgID="Equation.DSMT4" ShapeID="_x0000_i1109" DrawAspect="Content" ObjectID="_1572974078" r:id="rId174"/>
        </w:object>
      </w:r>
      <w:r>
        <w:t xml:space="preserve">, then equation </w:t>
      </w:r>
      <w:r>
        <w:fldChar w:fldCharType="begin"/>
      </w:r>
      <w:r>
        <w:instrText xml:space="preserve"> GOTOBUTTON ZEqnNum578885  \* MERGEFORMAT </w:instrText>
      </w:r>
      <w:fldSimple w:instr=" REF ZEqnNum578885 \* Charformat \! \* MERGEFORMAT ">
        <w:r w:rsidR="00E3675F">
          <w:instrText>(53)</w:instrText>
        </w:r>
      </w:fldSimple>
      <w:r>
        <w:fldChar w:fldCharType="end"/>
      </w:r>
      <w:r>
        <w:t xml:space="preserve"> is indeed a convex quadratic function of the step </w:t>
      </w:r>
      <w:r w:rsidR="00965C02" w:rsidRPr="0058635F">
        <w:rPr>
          <w:position w:val="-6"/>
        </w:rPr>
        <w:object w:dxaOrig="200" w:dyaOrig="220">
          <v:shape id="_x0000_i1110" type="#_x0000_t75" style="width:9.7pt;height:10.15pt" o:ole="">
            <v:imagedata r:id="rId175" o:title=""/>
          </v:shape>
          <o:OLEObject Type="Embed" ProgID="Equation.DSMT4" ShapeID="_x0000_i1110" DrawAspect="Content" ObjectID="_1572974079" r:id="rId176"/>
        </w:object>
      </w:r>
      <w:r>
        <w:t xml:space="preserve">.  </w:t>
      </w:r>
      <w:r w:rsidR="00965C02">
        <w:t xml:space="preserve">To minimize </w:t>
      </w:r>
      <w:r w:rsidR="00965C02" w:rsidRPr="00965C02">
        <w:rPr>
          <w:position w:val="-10"/>
        </w:rPr>
        <w:object w:dxaOrig="880" w:dyaOrig="380">
          <v:shape id="_x0000_i1111" type="#_x0000_t75" style="width:44.15pt;height:19pt" o:ole="">
            <v:imagedata r:id="rId177" o:title=""/>
          </v:shape>
          <o:OLEObject Type="Embed" ProgID="Equation.DSMT4" ShapeID="_x0000_i1111" DrawAspect="Content" ObjectID="_1572974080" r:id="rId178"/>
        </w:object>
      </w:r>
      <w:r w:rsidR="00965C02">
        <w:t xml:space="preserve">, we can equal its gradient with respect </w:t>
      </w:r>
      <w:r w:rsidR="00965C02" w:rsidRPr="00965C02">
        <w:rPr>
          <w:b/>
        </w:rPr>
        <w:t>v</w:t>
      </w:r>
      <w:r w:rsidR="00965C02">
        <w:t xml:space="preserve"> to be zero and we get </w:t>
      </w:r>
    </w:p>
    <w:p w:rsidR="00965C02" w:rsidRDefault="00965C02" w:rsidP="00965C02">
      <w:pPr>
        <w:pStyle w:val="MTDisplayEquation"/>
        <w:spacing w:before="72" w:after="72"/>
        <w:ind w:firstLine="480"/>
      </w:pPr>
      <w:r>
        <w:tab/>
      </w:r>
      <w:r w:rsidRPr="00965C02">
        <w:rPr>
          <w:position w:val="-10"/>
        </w:rPr>
        <w:object w:dxaOrig="2180" w:dyaOrig="360">
          <v:shape id="_x0000_i1112" type="#_x0000_t75" style="width:109.1pt;height:18.1pt" o:ole="">
            <v:imagedata r:id="rId179" o:title=""/>
          </v:shape>
          <o:OLEObject Type="Embed" ProgID="Equation.DSMT4" ShapeID="_x0000_i1112" DrawAspect="Content" ObjectID="_1572974081"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54</w:instrText>
        </w:r>
      </w:fldSimple>
      <w:r>
        <w:instrText>)</w:instrText>
      </w:r>
      <w:r>
        <w:fldChar w:fldCharType="end"/>
      </w:r>
    </w:p>
    <w:p w:rsidR="0058635F" w:rsidRDefault="00965C02" w:rsidP="00965C02">
      <w:pPr>
        <w:spacing w:before="72" w:after="72"/>
        <w:ind w:firstLine="480"/>
      </w:pPr>
      <w:r>
        <w:t xml:space="preserve">This is called a </w:t>
      </w:r>
      <w:r w:rsidRPr="00970B3F">
        <w:rPr>
          <w:i/>
        </w:rPr>
        <w:t>Newton step</w:t>
      </w:r>
      <w:r w:rsidR="00E756F3">
        <w:t xml:space="preserve"> </w:t>
      </w:r>
      <w:r w:rsidR="00E756F3" w:rsidRPr="00E756F3">
        <w:rPr>
          <w:position w:val="-12"/>
        </w:rPr>
        <w:object w:dxaOrig="2799" w:dyaOrig="380">
          <v:shape id="_x0000_i1113" type="#_x0000_t75" style="width:139.15pt;height:19pt" o:ole="">
            <v:imagedata r:id="rId181" o:title=""/>
          </v:shape>
          <o:OLEObject Type="Embed" ProgID="Equation.DSMT4" ShapeID="_x0000_i1113" DrawAspect="Content" ObjectID="_1572974082" r:id="rId182"/>
        </w:object>
      </w:r>
      <w:r w:rsidR="00E756F3">
        <w:t xml:space="preserve"> </w:t>
      </w:r>
      <w:r>
        <w:t xml:space="preserve">. Now consider the requirement of </w:t>
      </w:r>
      <w:r>
        <w:fldChar w:fldCharType="begin"/>
      </w:r>
      <w:r>
        <w:instrText xml:space="preserve"> GOTOBUTTON ZEqnNum735469  \* MERGEFORMAT </w:instrText>
      </w:r>
      <w:fldSimple w:instr=" REF ZEqnNum735469 \* Charformat \! \* MERGEFORMAT ">
        <w:r w:rsidR="00E3675F">
          <w:instrText>(51)</w:instrText>
        </w:r>
      </w:fldSimple>
      <w:r>
        <w:fldChar w:fldCharType="end"/>
      </w:r>
      <w:r>
        <w:t xml:space="preserve"> for descent directions. The positive definiteness of </w:t>
      </w:r>
      <w:r w:rsidRPr="00965C02">
        <w:rPr>
          <w:position w:val="-10"/>
        </w:rPr>
        <w:object w:dxaOrig="780" w:dyaOrig="360">
          <v:shape id="_x0000_i1114" type="#_x0000_t75" style="width:39.3pt;height:18.1pt" o:ole="">
            <v:imagedata r:id="rId183" o:title=""/>
          </v:shape>
          <o:OLEObject Type="Embed" ProgID="Equation.DSMT4" ShapeID="_x0000_i1114" DrawAspect="Content" ObjectID="_1572974083" r:id="rId184"/>
        </w:object>
      </w:r>
      <w:r>
        <w:t xml:space="preserve"> implies that</w:t>
      </w:r>
    </w:p>
    <w:p w:rsidR="00965C02" w:rsidRDefault="00965C02" w:rsidP="00965C02">
      <w:pPr>
        <w:pStyle w:val="MTDisplayEquation"/>
        <w:spacing w:before="72" w:after="72"/>
        <w:ind w:firstLine="480"/>
      </w:pPr>
      <w:r>
        <w:tab/>
      </w:r>
      <w:r w:rsidRPr="00965C02">
        <w:rPr>
          <w:position w:val="-10"/>
        </w:rPr>
        <w:object w:dxaOrig="5020" w:dyaOrig="360">
          <v:shape id="_x0000_i1115" type="#_x0000_t75" style="width:250.9pt;height:18.1pt" o:ole="">
            <v:imagedata r:id="rId185" o:title=""/>
          </v:shape>
          <o:OLEObject Type="Embed" ProgID="Equation.DSMT4" ShapeID="_x0000_i1115" DrawAspect="Content" ObjectID="_1572974084"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55</w:instrText>
        </w:r>
      </w:fldSimple>
      <w:r>
        <w:instrText>)</w:instrText>
      </w:r>
      <w:r>
        <w:fldChar w:fldCharType="end"/>
      </w:r>
    </w:p>
    <w:p w:rsidR="00965C02" w:rsidRDefault="00965C02" w:rsidP="0058635F">
      <w:pPr>
        <w:spacing w:before="72" w:after="72"/>
        <w:ind w:firstLine="480"/>
      </w:pPr>
      <w:r>
        <w:rPr>
          <w:rFonts w:hint="eastAsia"/>
        </w:rPr>
        <w:t xml:space="preserve">unless </w:t>
      </w:r>
      <w:r w:rsidRPr="00965C02">
        <w:rPr>
          <w:position w:val="-10"/>
        </w:rPr>
        <w:object w:dxaOrig="859" w:dyaOrig="360">
          <v:shape id="_x0000_i1116" type="#_x0000_t75" style="width:42.85pt;height:18.1pt" o:ole="">
            <v:imagedata r:id="rId187" o:title=""/>
          </v:shape>
          <o:OLEObject Type="Embed" ProgID="Equation.DSMT4" ShapeID="_x0000_i1116" DrawAspect="Content" ObjectID="_1572974085" r:id="rId188"/>
        </w:object>
      </w:r>
      <w:r>
        <w:t xml:space="preserve"> is zero. Therefore, the Newton step is a valid descent direction.</w:t>
      </w:r>
    </w:p>
    <w:p w:rsidR="00E756F3" w:rsidRDefault="00965C02" w:rsidP="0058635F">
      <w:pPr>
        <w:spacing w:before="72" w:after="72"/>
        <w:ind w:firstLine="480"/>
      </w:pPr>
      <w:r>
        <w:t xml:space="preserve">After all, Taylor approximation of </w:t>
      </w:r>
      <w:r w:rsidRPr="00965C02">
        <w:rPr>
          <w:position w:val="-10"/>
        </w:rPr>
        <w:object w:dxaOrig="880" w:dyaOrig="320">
          <v:shape id="_x0000_i1117" type="#_x0000_t75" style="width:44.15pt;height:15.9pt" o:ole="">
            <v:imagedata r:id="rId189" o:title=""/>
          </v:shape>
          <o:OLEObject Type="Embed" ProgID="Equation.DSMT4" ShapeID="_x0000_i1117" DrawAspect="Content" ObjectID="_1572974086" r:id="rId190"/>
        </w:object>
      </w:r>
      <w:r>
        <w:t xml:space="preserve"> by </w:t>
      </w:r>
      <w:r w:rsidRPr="00965C02">
        <w:rPr>
          <w:position w:val="-10"/>
        </w:rPr>
        <w:object w:dxaOrig="880" w:dyaOrig="380">
          <v:shape id="_x0000_i1118" type="#_x0000_t75" style="width:44.15pt;height:19pt" o:ole="">
            <v:imagedata r:id="rId191" o:title=""/>
          </v:shape>
          <o:OLEObject Type="Embed" ProgID="Equation.DSMT4" ShapeID="_x0000_i1118" DrawAspect="Content" ObjectID="_1572974087" r:id="rId192"/>
        </w:object>
      </w:r>
      <w:r>
        <w:t xml:space="preserve"> is valid only in a local neighborhood. Therefore, we can see that if </w:t>
      </w:r>
      <w:r w:rsidR="00E756F3" w:rsidRPr="00E756F3">
        <w:rPr>
          <w:position w:val="-6"/>
        </w:rPr>
        <w:object w:dxaOrig="200" w:dyaOrig="279">
          <v:shape id="_x0000_i1119" type="#_x0000_t75" style="width:9.7pt;height:14.15pt" o:ole="">
            <v:imagedata r:id="rId193" o:title=""/>
          </v:shape>
          <o:OLEObject Type="Embed" ProgID="Equation.DSMT4" ShapeID="_x0000_i1119" DrawAspect="Content" ObjectID="_1572974088" r:id="rId194"/>
        </w:object>
      </w:r>
      <w:r w:rsidR="00E756F3">
        <w:t xml:space="preserve">is near the optimizer </w:t>
      </w:r>
      <w:r w:rsidR="00E756F3" w:rsidRPr="00E756F3">
        <w:rPr>
          <w:position w:val="-6"/>
        </w:rPr>
        <w:object w:dxaOrig="260" w:dyaOrig="320">
          <v:shape id="_x0000_i1120" type="#_x0000_t75" style="width:13.25pt;height:15.9pt" o:ole="">
            <v:imagedata r:id="rId195" o:title=""/>
          </v:shape>
          <o:OLEObject Type="Embed" ProgID="Equation.DSMT4" ShapeID="_x0000_i1120" DrawAspect="Content" ObjectID="_1572974089" r:id="rId196"/>
        </w:object>
      </w:r>
      <w:r w:rsidR="00E756F3">
        <w:t xml:space="preserve">, then the Newton step </w:t>
      </w:r>
      <w:r w:rsidR="00E756F3" w:rsidRPr="00E756F3">
        <w:rPr>
          <w:position w:val="-12"/>
        </w:rPr>
        <w:object w:dxaOrig="800" w:dyaOrig="360">
          <v:shape id="_x0000_i1121" type="#_x0000_t75" style="width:39.75pt;height:18.1pt" o:ole="">
            <v:imagedata r:id="rId197" o:title=""/>
          </v:shape>
          <o:OLEObject Type="Embed" ProgID="Equation.DSMT4" ShapeID="_x0000_i1121" DrawAspect="Content" ObjectID="_1572974090" r:id="rId198"/>
        </w:object>
      </w:r>
      <w:r w:rsidR="00E756F3">
        <w:t xml:space="preserve"> is a very good estimate of </w:t>
      </w:r>
      <w:r w:rsidR="00E756F3" w:rsidRPr="00E756F3">
        <w:rPr>
          <w:position w:val="-6"/>
        </w:rPr>
        <w:object w:dxaOrig="260" w:dyaOrig="320">
          <v:shape id="_x0000_i1122" type="#_x0000_t75" style="width:13.25pt;height:15.9pt" o:ole="">
            <v:imagedata r:id="rId199" o:title=""/>
          </v:shape>
          <o:OLEObject Type="Embed" ProgID="Equation.DSMT4" ShapeID="_x0000_i1122" DrawAspect="Content" ObjectID="_1572974091" r:id="rId200"/>
        </w:object>
      </w:r>
      <w:r w:rsidR="00E756F3">
        <w:t>.</w:t>
      </w:r>
    </w:p>
    <w:p w:rsidR="007E728E" w:rsidRDefault="007E728E" w:rsidP="0058635F">
      <w:pPr>
        <w:spacing w:before="72" w:after="72"/>
        <w:ind w:firstLine="480"/>
      </w:pPr>
      <w:r>
        <w:t xml:space="preserve">The </w:t>
      </w:r>
      <w:r w:rsidRPr="00970B3F">
        <w:rPr>
          <w:b/>
        </w:rPr>
        <w:t>stopping criterion</w:t>
      </w:r>
      <w:r>
        <w:t xml:space="preserve"> for Newton’s method is set as follows</w:t>
      </w:r>
    </w:p>
    <w:p w:rsidR="007E728E" w:rsidRDefault="007E728E" w:rsidP="007E728E">
      <w:pPr>
        <w:pStyle w:val="MTDisplayEquation"/>
        <w:spacing w:before="72" w:after="72"/>
        <w:ind w:firstLine="480"/>
      </w:pPr>
      <w:r>
        <w:tab/>
      </w:r>
      <w:r w:rsidRPr="007E728E">
        <w:rPr>
          <w:position w:val="-10"/>
        </w:rPr>
        <w:object w:dxaOrig="3820" w:dyaOrig="360">
          <v:shape id="_x0000_i1123" type="#_x0000_t75" style="width:191.25pt;height:17.65pt" o:ole="">
            <v:imagedata r:id="rId201" o:title=""/>
          </v:shape>
          <o:OLEObject Type="Embed" ProgID="Equation.DSMT4" ShapeID="_x0000_i1123" DrawAspect="Content" ObjectID="_1572974092"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56</w:instrText>
        </w:r>
      </w:fldSimple>
      <w:r>
        <w:instrText>)</w:instrText>
      </w:r>
      <w:r>
        <w:fldChar w:fldCharType="end"/>
      </w:r>
    </w:p>
    <w:p w:rsidR="007E728E" w:rsidRDefault="007E728E" w:rsidP="007E728E">
      <w:pPr>
        <w:spacing w:before="72" w:after="72"/>
        <w:ind w:firstLine="480"/>
      </w:pPr>
      <w:r>
        <w:t xml:space="preserve">and </w:t>
      </w:r>
    </w:p>
    <w:p w:rsidR="007E728E" w:rsidRDefault="007E728E" w:rsidP="007E728E">
      <w:pPr>
        <w:pStyle w:val="MTDisplayEquation"/>
        <w:spacing w:before="72" w:after="72"/>
        <w:ind w:firstLine="480"/>
      </w:pPr>
      <w:r>
        <w:tab/>
      </w:r>
      <w:r w:rsidRPr="007E728E">
        <w:rPr>
          <w:position w:val="-10"/>
        </w:rPr>
        <w:object w:dxaOrig="740" w:dyaOrig="360">
          <v:shape id="_x0000_i1124" type="#_x0000_t75" style="width:37.1pt;height:17.65pt" o:ole="">
            <v:imagedata r:id="rId203" o:title=""/>
          </v:shape>
          <o:OLEObject Type="Embed" ProgID="Equation.DSMT4" ShapeID="_x0000_i1124" DrawAspect="Content" ObjectID="_1572974093"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57</w:instrText>
        </w:r>
      </w:fldSimple>
      <w:r>
        <w:instrText>)</w:instrText>
      </w:r>
      <w:r>
        <w:fldChar w:fldCharType="end"/>
      </w:r>
    </w:p>
    <w:p w:rsidR="007E728E" w:rsidRPr="007E728E" w:rsidRDefault="007E728E" w:rsidP="007E728E">
      <w:pPr>
        <w:spacing w:before="72" w:after="72"/>
        <w:ind w:firstLine="480"/>
      </w:pPr>
      <w:r>
        <w:t xml:space="preserve">where </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oMath>
      <w:r>
        <w:t xml:space="preserve"> represents the decrement of target function value during iterations and </w:t>
      </w:r>
      <m:oMath>
        <m:r>
          <m:rPr>
            <m:sty m:val="p"/>
          </m:rPr>
          <w:rPr>
            <w:rFonts w:ascii="Cambria Math" w:hAnsi="Cambria Math"/>
          </w:rPr>
          <m:t>ϵ&gt;0</m:t>
        </m:r>
      </m:oMath>
      <w:r>
        <w:t xml:space="preserve"> is a small positive number. Therefore, when the iteration can only lead to a very small decrement of the function value, we stop the searching. </w:t>
      </w:r>
    </w:p>
    <w:p w:rsidR="00E756F3" w:rsidRDefault="00E756F3" w:rsidP="0058635F">
      <w:pPr>
        <w:spacing w:before="72" w:after="72"/>
        <w:ind w:firstLine="480"/>
      </w:pPr>
      <w:r>
        <w:t xml:space="preserve">Usually, Newton’s method is much faster than the gradient descent. The pros and cons of </w:t>
      </w:r>
      <w:r>
        <w:lastRenderedPageBreak/>
        <w:t>Newton’s method is summarized as follows</w:t>
      </w:r>
      <w:r>
        <w:rPr>
          <w:rStyle w:val="FootnoteReference"/>
        </w:rPr>
        <w:footnoteReference w:id="1"/>
      </w:r>
      <w:r>
        <w:t xml:space="preserve">. </w:t>
      </w:r>
    </w:p>
    <w:p w:rsidR="00965C02" w:rsidRDefault="00E756F3" w:rsidP="0058635F">
      <w:pPr>
        <w:spacing w:before="72" w:after="72"/>
        <w:ind w:firstLine="480"/>
      </w:pPr>
      <w:r>
        <w:rPr>
          <w:noProof/>
        </w:rPr>
        <w:drawing>
          <wp:inline distT="0" distB="0" distL="0" distR="0">
            <wp:extent cx="6105525" cy="3523615"/>
            <wp:effectExtent l="0" t="0" r="9525"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C6554.tmp"/>
                    <pic:cNvPicPr/>
                  </pic:nvPicPr>
                  <pic:blipFill>
                    <a:blip r:embed="rId205">
                      <a:extLst>
                        <a:ext uri="{28A0092B-C50C-407E-A947-70E740481C1C}">
                          <a14:useLocalDpi xmlns:a14="http://schemas.microsoft.com/office/drawing/2010/main" val="0"/>
                        </a:ext>
                      </a:extLst>
                    </a:blip>
                    <a:stretch>
                      <a:fillRect/>
                    </a:stretch>
                  </pic:blipFill>
                  <pic:spPr>
                    <a:xfrm>
                      <a:off x="0" y="0"/>
                      <a:ext cx="6105525" cy="3523615"/>
                    </a:xfrm>
                    <a:prstGeom prst="rect">
                      <a:avLst/>
                    </a:prstGeom>
                  </pic:spPr>
                </pic:pic>
              </a:graphicData>
            </a:graphic>
          </wp:inline>
        </w:drawing>
      </w:r>
      <w:r>
        <w:t xml:space="preserve"> </w:t>
      </w:r>
    </w:p>
    <w:p w:rsidR="00E756F3" w:rsidRDefault="00E756F3" w:rsidP="00E756F3">
      <w:pPr>
        <w:pStyle w:val="Heading3"/>
        <w:spacing w:before="48" w:after="48"/>
      </w:pPr>
      <w:r>
        <w:t>Determine the step size: line search</w:t>
      </w:r>
    </w:p>
    <w:p w:rsidR="00E756F3" w:rsidRDefault="00E756F3" w:rsidP="00E756F3">
      <w:pPr>
        <w:spacing w:before="72" w:after="72"/>
        <w:ind w:firstLine="480"/>
      </w:pPr>
      <w:r>
        <w:rPr>
          <w:rFonts w:hint="eastAsia"/>
          <w:noProof/>
        </w:rPr>
        <w:drawing>
          <wp:inline distT="0" distB="0" distL="0" distR="0">
            <wp:extent cx="3591426" cy="175284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1E6B.tmp"/>
                    <pic:cNvPicPr/>
                  </pic:nvPicPr>
                  <pic:blipFill>
                    <a:blip r:embed="rId206">
                      <a:extLst>
                        <a:ext uri="{28A0092B-C50C-407E-A947-70E740481C1C}">
                          <a14:useLocalDpi xmlns:a14="http://schemas.microsoft.com/office/drawing/2010/main" val="0"/>
                        </a:ext>
                      </a:extLst>
                    </a:blip>
                    <a:stretch>
                      <a:fillRect/>
                    </a:stretch>
                  </pic:blipFill>
                  <pic:spPr>
                    <a:xfrm>
                      <a:off x="0" y="0"/>
                      <a:ext cx="3591426" cy="1752845"/>
                    </a:xfrm>
                    <a:prstGeom prst="rect">
                      <a:avLst/>
                    </a:prstGeom>
                  </pic:spPr>
                </pic:pic>
              </a:graphicData>
            </a:graphic>
          </wp:inline>
        </w:drawing>
      </w:r>
    </w:p>
    <w:p w:rsidR="007E728E" w:rsidRDefault="007E728E" w:rsidP="007E728E">
      <w:pPr>
        <w:spacing w:before="72" w:after="72"/>
        <w:ind w:firstLineChars="83" w:firstLine="199"/>
      </w:pPr>
      <w:r>
        <w:tab/>
        <w:t xml:space="preserve">In the above sections, we have chosen the step to be the gradient or the Newton step. However, how shall we choose the step size </w:t>
      </w:r>
      <m:oMath>
        <m:r>
          <w:rPr>
            <w:rFonts w:ascii="Cambria Math" w:hAnsi="Cambria Math"/>
          </w:rPr>
          <m:t>t</m:t>
        </m:r>
      </m:oMath>
      <w:r>
        <w:t xml:space="preserve"> for each iteration? </w:t>
      </w:r>
      <w:r w:rsidR="00636E67">
        <w:t xml:space="preserve">This is usually down through </w:t>
      </w:r>
      <w:r w:rsidR="00636E67" w:rsidRPr="00636E67">
        <w:rPr>
          <w:i/>
        </w:rPr>
        <w:t>line search</w:t>
      </w:r>
      <w:r w:rsidR="00636E67">
        <w:t xml:space="preserve">. </w:t>
      </w:r>
    </w:p>
    <w:p w:rsidR="00636E67" w:rsidRDefault="00636E67" w:rsidP="003C1728">
      <w:pPr>
        <w:pStyle w:val="ListParagraph"/>
        <w:numPr>
          <w:ilvl w:val="0"/>
          <w:numId w:val="2"/>
        </w:numPr>
        <w:spacing w:before="72" w:after="72"/>
        <w:ind w:firstLineChars="0"/>
      </w:pPr>
      <w:r>
        <w:t>Exact line search</w:t>
      </w:r>
    </w:p>
    <w:p w:rsidR="00636E67" w:rsidRDefault="00636E67" w:rsidP="00636E67">
      <w:pPr>
        <w:spacing w:before="72" w:after="72"/>
        <w:ind w:firstLine="480"/>
      </w:pPr>
      <w:r>
        <w:t xml:space="preserve">In this method, after we have fixed the step </w:t>
      </w:r>
      <m:oMath>
        <m:r>
          <m:rPr>
            <m:sty m:val="p"/>
          </m:rPr>
          <w:rPr>
            <w:rFonts w:ascii="Cambria Math" w:hAnsi="Cambria Math"/>
          </w:rPr>
          <m:t>Δx</m:t>
        </m:r>
      </m:oMath>
      <w:r>
        <w:t xml:space="preserve">, the step size t is chosen to minimize f along the ray </w:t>
      </w:r>
      <m:oMath>
        <m:r>
          <m:rPr>
            <m:sty m:val="p"/>
          </m:rPr>
          <w:rPr>
            <w:rFonts w:ascii="Cambria Math" w:hAnsi="Cambria Math"/>
          </w:rPr>
          <m:t>{x+tΔx}</m:t>
        </m:r>
      </m:oMath>
      <w:r>
        <w:t>:</w:t>
      </w:r>
    </w:p>
    <w:p w:rsidR="00636E67" w:rsidRDefault="00636E67" w:rsidP="00636E67">
      <w:pPr>
        <w:pStyle w:val="MTDisplayEquation"/>
        <w:spacing w:before="72" w:after="72"/>
        <w:ind w:firstLine="480"/>
      </w:pPr>
      <w:r>
        <w:tab/>
      </w:r>
      <w:r w:rsidRPr="00636E67">
        <w:rPr>
          <w:position w:val="-24"/>
        </w:rPr>
        <w:object w:dxaOrig="2220" w:dyaOrig="480">
          <v:shape id="_x0000_i1125" type="#_x0000_t75" style="width:111.3pt;height:24.3pt" o:ole="">
            <v:imagedata r:id="rId207" o:title=""/>
          </v:shape>
          <o:OLEObject Type="Embed" ProgID="Equation.DSMT4" ShapeID="_x0000_i1125" DrawAspect="Content" ObjectID="_1572974094"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58</w:instrText>
        </w:r>
      </w:fldSimple>
      <w:r>
        <w:instrText>)</w:instrText>
      </w:r>
      <w:r>
        <w:fldChar w:fldCharType="end"/>
      </w:r>
    </w:p>
    <w:p w:rsidR="007E728E" w:rsidRDefault="00636E67" w:rsidP="007E728E">
      <w:pPr>
        <w:spacing w:before="72" w:after="72"/>
        <w:ind w:firstLineChars="83" w:firstLine="199"/>
      </w:pPr>
      <w:r>
        <w:tab/>
        <w:t xml:space="preserve">In practice, it is usually expensive to solve the above minimization problem. Therefore, the following </w:t>
      </w:r>
      <w:r w:rsidRPr="00636E67">
        <w:rPr>
          <w:i/>
        </w:rPr>
        <w:t>backtracking line search</w:t>
      </w:r>
      <w:r>
        <w:t xml:space="preserve"> is more widely used. </w:t>
      </w:r>
    </w:p>
    <w:p w:rsidR="00636E67" w:rsidRDefault="00636E67" w:rsidP="003C1728">
      <w:pPr>
        <w:pStyle w:val="ListParagraph"/>
        <w:numPr>
          <w:ilvl w:val="0"/>
          <w:numId w:val="2"/>
        </w:numPr>
        <w:spacing w:before="72" w:after="72"/>
        <w:ind w:firstLineChars="0"/>
      </w:pPr>
      <w:r>
        <w:t>Backtracking line search</w:t>
      </w:r>
    </w:p>
    <w:p w:rsidR="00636E67" w:rsidRDefault="00636E67" w:rsidP="00636E67">
      <w:pPr>
        <w:spacing w:before="72" w:after="72"/>
        <w:ind w:firstLine="480"/>
      </w:pPr>
      <w:r w:rsidRPr="00636E67">
        <w:t xml:space="preserve">Most line searches used in practice are inexact: the step length is chosen to approximately </w:t>
      </w:r>
      <w:r w:rsidRPr="00636E67">
        <w:lastRenderedPageBreak/>
        <w:t>minimize</w:t>
      </w:r>
      <w:r w:rsidRPr="00636E67">
        <w:rPr>
          <w:i/>
        </w:rPr>
        <w:t xml:space="preserve"> f</w:t>
      </w:r>
      <w:r w:rsidRPr="00636E67">
        <w:t xml:space="preserve"> along the ray</w:t>
      </w:r>
      <w:r>
        <w:t>.</w:t>
      </w:r>
    </w:p>
    <w:p w:rsidR="00636E67" w:rsidRDefault="00636E67" w:rsidP="009D78CC">
      <w:pPr>
        <w:pStyle w:val="a0"/>
        <w:spacing w:before="72" w:after="72"/>
      </w:pPr>
      <w:r>
        <w:rPr>
          <w:rFonts w:hint="eastAsia"/>
        </w:rPr>
        <w:drawing>
          <wp:inline distT="0" distB="0" distL="0" distR="0">
            <wp:extent cx="4394200" cy="952876"/>
            <wp:effectExtent l="0" t="0" r="635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764A.tmp"/>
                    <pic:cNvPicPr/>
                  </pic:nvPicPr>
                  <pic:blipFill>
                    <a:blip r:embed="rId209">
                      <a:extLst>
                        <a:ext uri="{28A0092B-C50C-407E-A947-70E740481C1C}">
                          <a14:useLocalDpi xmlns:a14="http://schemas.microsoft.com/office/drawing/2010/main" val="0"/>
                        </a:ext>
                      </a:extLst>
                    </a:blip>
                    <a:stretch>
                      <a:fillRect/>
                    </a:stretch>
                  </pic:blipFill>
                  <pic:spPr>
                    <a:xfrm>
                      <a:off x="0" y="0"/>
                      <a:ext cx="4420911" cy="958668"/>
                    </a:xfrm>
                    <a:prstGeom prst="rect">
                      <a:avLst/>
                    </a:prstGeom>
                  </pic:spPr>
                </pic:pic>
              </a:graphicData>
            </a:graphic>
          </wp:inline>
        </w:drawing>
      </w:r>
    </w:p>
    <w:p w:rsidR="00970B3F" w:rsidRPr="00970B3F" w:rsidRDefault="00970B3F" w:rsidP="00970B3F">
      <w:pPr>
        <w:pStyle w:val="BodyText"/>
        <w:spacing w:before="72" w:after="72"/>
        <w:ind w:firstLine="480"/>
      </w:pPr>
      <w:r>
        <w:rPr>
          <w:rFonts w:hint="eastAsia"/>
          <w:noProof/>
        </w:rPr>
        <w:drawing>
          <wp:inline distT="0" distB="0" distL="0" distR="0">
            <wp:extent cx="6105525" cy="2340610"/>
            <wp:effectExtent l="0" t="0" r="9525" b="254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48876.tmp"/>
                    <pic:cNvPicPr/>
                  </pic:nvPicPr>
                  <pic:blipFill>
                    <a:blip r:embed="rId210">
                      <a:extLst>
                        <a:ext uri="{28A0092B-C50C-407E-A947-70E740481C1C}">
                          <a14:useLocalDpi xmlns:a14="http://schemas.microsoft.com/office/drawing/2010/main" val="0"/>
                        </a:ext>
                      </a:extLst>
                    </a:blip>
                    <a:stretch>
                      <a:fillRect/>
                    </a:stretch>
                  </pic:blipFill>
                  <pic:spPr>
                    <a:xfrm>
                      <a:off x="0" y="0"/>
                      <a:ext cx="6105525" cy="2340610"/>
                    </a:xfrm>
                    <a:prstGeom prst="rect">
                      <a:avLst/>
                    </a:prstGeom>
                  </pic:spPr>
                </pic:pic>
              </a:graphicData>
            </a:graphic>
          </wp:inline>
        </w:drawing>
      </w:r>
    </w:p>
    <w:p w:rsidR="00E756F3" w:rsidRDefault="00762DE1" w:rsidP="00762DE1">
      <w:pPr>
        <w:pStyle w:val="Heading2"/>
        <w:spacing w:before="72" w:after="72"/>
      </w:pPr>
      <w:r>
        <w:t>L2 regularization</w:t>
      </w:r>
    </w:p>
    <w:p w:rsidR="00762DE1" w:rsidRDefault="00762DE1" w:rsidP="00762DE1">
      <w:pPr>
        <w:spacing w:before="72" w:after="72"/>
        <w:ind w:firstLine="480"/>
      </w:pPr>
      <w:r>
        <w:t xml:space="preserve">When the data in the training set are actually linearly separable, then it turns out </w:t>
      </w:r>
      <w:r w:rsidR="00192BDA">
        <w:t xml:space="preserve">the above ML estimation will lead to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m:t>
        </m:r>
      </m:oMath>
      <w:r w:rsidR="00192BDA">
        <w:t xml:space="preserve">. To prevent w from exploding and overfitting, a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92BDA">
        <w:t xml:space="preserve"> regularization may be added. In this scenario, the negative log-likelihood in </w:t>
      </w:r>
      <w:r w:rsidR="00192BDA">
        <w:fldChar w:fldCharType="begin"/>
      </w:r>
      <w:r w:rsidR="00192BDA">
        <w:instrText xml:space="preserve"> GOTOBUTTON ZEqnNum655946  \* MERGEFORMAT </w:instrText>
      </w:r>
      <w:fldSimple w:instr=" REF ZEqnNum655946 \* Charformat \! \* MERGEFORMAT ">
        <w:r w:rsidR="00E3675F">
          <w:instrText>(38)</w:instrText>
        </w:r>
      </w:fldSimple>
      <w:r w:rsidR="00192BDA">
        <w:fldChar w:fldCharType="end"/>
      </w:r>
      <w:r w:rsidR="00192BDA">
        <w:t xml:space="preserve"> is turned into</w:t>
      </w:r>
    </w:p>
    <w:p w:rsidR="00192BDA" w:rsidRDefault="00192BDA" w:rsidP="00192BDA">
      <w:pPr>
        <w:pStyle w:val="MTDisplayEquation"/>
        <w:spacing w:before="72" w:after="72"/>
        <w:ind w:firstLine="480"/>
      </w:pPr>
      <w:r>
        <w:tab/>
      </w:r>
      <w:r w:rsidRPr="00192BDA">
        <w:rPr>
          <w:position w:val="-24"/>
        </w:rPr>
        <w:object w:dxaOrig="2799" w:dyaOrig="620">
          <v:shape id="_x0000_i1126" type="#_x0000_t75" style="width:140pt;height:30.9pt" o:ole="">
            <v:imagedata r:id="rId211" o:title=""/>
          </v:shape>
          <o:OLEObject Type="Embed" ProgID="Equation.DSMT4" ShapeID="_x0000_i1126" DrawAspect="Content" ObjectID="_1572974095"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59</w:instrText>
        </w:r>
      </w:fldSimple>
      <w:r>
        <w:instrText>)</w:instrText>
      </w:r>
      <w:r>
        <w:fldChar w:fldCharType="end"/>
      </w:r>
    </w:p>
    <w:p w:rsidR="00192BDA" w:rsidRDefault="00192BDA" w:rsidP="00762DE1">
      <w:pPr>
        <w:spacing w:before="72" w:after="72"/>
        <w:ind w:firstLine="480"/>
      </w:pPr>
      <w:r>
        <w:t xml:space="preserve">where the regularization parameter </w:t>
      </w:r>
      <m:oMath>
        <m:r>
          <w:rPr>
            <w:rFonts w:ascii="Cambria Math" w:hAnsi="Cambria Math"/>
          </w:rPr>
          <m:t>λ≥0</m:t>
        </m:r>
      </m:oMath>
      <w:r>
        <w:t xml:space="preserve"> is a tuning knob</w:t>
      </w:r>
      <w:r w:rsidR="00D77A32">
        <w:t xml:space="preserve"> and </w:t>
      </w:r>
      <w:r w:rsidR="00D77A32" w:rsidRPr="00D77A32">
        <w:rPr>
          <w:position w:val="-10"/>
        </w:rPr>
        <w:object w:dxaOrig="740" w:dyaOrig="320">
          <v:shape id="_x0000_i1127" type="#_x0000_t75" style="width:37.1pt;height:15.9pt" o:ole="">
            <v:imagedata r:id="rId213" o:title=""/>
          </v:shape>
          <o:OLEObject Type="Embed" ProgID="Equation.DSMT4" ShapeID="_x0000_i1127" DrawAspect="Content" ObjectID="_1572974096" r:id="rId214"/>
        </w:object>
      </w:r>
      <w:r w:rsidR="00D77A32">
        <w:t xml:space="preserve"> is defined in </w:t>
      </w:r>
      <w:r w:rsidR="00D77A32">
        <w:fldChar w:fldCharType="begin"/>
      </w:r>
      <w:r w:rsidR="00D77A32">
        <w:instrText xml:space="preserve"> GOTOBUTTON ZEqnNum979974  \* MERGEFORMAT </w:instrText>
      </w:r>
      <w:fldSimple w:instr=" REF ZEqnNum979974 \* Charformat \! \* MERGEFORMAT ">
        <w:r w:rsidR="00E3675F">
          <w:instrText>(45)</w:instrText>
        </w:r>
      </w:fldSimple>
      <w:r w:rsidR="00D77A32">
        <w:fldChar w:fldCharType="end"/>
      </w:r>
      <w:r>
        <w:t xml:space="preserve">. In practice, there is no need to penalize the bias term, i.e., the first component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of </w:t>
      </w:r>
      <m:oMath>
        <m:r>
          <m:rPr>
            <m:sty m:val="b"/>
          </m:rPr>
          <w:rPr>
            <w:rFonts w:ascii="Cambria Math" w:hAnsi="Cambria Math"/>
          </w:rPr>
          <m:t>w</m:t>
        </m:r>
      </m:oMath>
      <w:r>
        <w:t>. Then, it is more convenient to write the regularization into a matrix form like</w:t>
      </w:r>
    </w:p>
    <w:p w:rsidR="00192BDA" w:rsidRDefault="00192BDA" w:rsidP="00192BDA">
      <w:pPr>
        <w:pStyle w:val="MTDisplayEquation"/>
        <w:spacing w:before="72" w:after="72"/>
        <w:ind w:firstLine="480"/>
      </w:pPr>
      <w:r>
        <w:tab/>
      </w:r>
      <w:r w:rsidRPr="00192BDA">
        <w:rPr>
          <w:position w:val="-24"/>
        </w:rPr>
        <w:object w:dxaOrig="2820" w:dyaOrig="620">
          <v:shape id="_x0000_i1128" type="#_x0000_t75" style="width:141.35pt;height:30.9pt" o:ole="">
            <v:imagedata r:id="rId215" o:title=""/>
          </v:shape>
          <o:OLEObject Type="Embed" ProgID="Equation.DSMT4" ShapeID="_x0000_i1128" DrawAspect="Content" ObjectID="_1572974097"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470383"/>
      <w:r>
        <w:instrText>(</w:instrText>
      </w:r>
      <w:fldSimple w:instr=" SEQ MTEqn \c \* Arabic \* MERGEFORMAT ">
        <w:r w:rsidR="00E3675F">
          <w:rPr>
            <w:noProof/>
          </w:rPr>
          <w:instrText>60</w:instrText>
        </w:r>
      </w:fldSimple>
      <w:r>
        <w:instrText>)</w:instrText>
      </w:r>
      <w:bookmarkEnd w:id="35"/>
      <w:r>
        <w:fldChar w:fldCharType="end"/>
      </w:r>
    </w:p>
    <w:p w:rsidR="00192BDA" w:rsidRDefault="00192BDA" w:rsidP="00762DE1">
      <w:pPr>
        <w:spacing w:before="72" w:after="72"/>
        <w:ind w:firstLine="480"/>
      </w:pPr>
      <w:r>
        <w:t xml:space="preserve">where </w:t>
      </w:r>
      <w:r w:rsidR="00D56153" w:rsidRPr="00192BDA">
        <w:rPr>
          <w:position w:val="-14"/>
        </w:rPr>
        <w:object w:dxaOrig="3300" w:dyaOrig="400">
          <v:shape id="_x0000_i1129" type="#_x0000_t75" style="width:165.2pt;height:20.3pt" o:ole="">
            <v:imagedata r:id="rId217" o:title=""/>
          </v:shape>
          <o:OLEObject Type="Embed" ProgID="Equation.DSMT4" ShapeID="_x0000_i1129" DrawAspect="Content" ObjectID="_1572974098" r:id="rId218"/>
        </w:object>
      </w:r>
      <w:r w:rsidR="00D56153">
        <w:t xml:space="preserve">, where </w:t>
      </w:r>
      <w:r w:rsidR="00D56153" w:rsidRPr="00D56153">
        <w:rPr>
          <w:i/>
        </w:rPr>
        <w:t>m</w:t>
      </w:r>
      <w:r w:rsidR="00D56153">
        <w:t xml:space="preserve"> is the number of features</w:t>
      </w:r>
      <w:r>
        <w:t xml:space="preserve">. From equation </w:t>
      </w:r>
      <w:r>
        <w:fldChar w:fldCharType="begin"/>
      </w:r>
      <w:r>
        <w:instrText xml:space="preserve"> GOTOBUTTON ZEqnNum470383  \* MERGEFORMAT </w:instrText>
      </w:r>
      <w:fldSimple w:instr=" REF ZEqnNum470383 \* Charformat \! \* MERGEFORMAT ">
        <w:r w:rsidR="00E3675F">
          <w:instrText>(60)</w:instrText>
        </w:r>
      </w:fldSimple>
      <w:r>
        <w:fldChar w:fldCharType="end"/>
      </w:r>
      <w:r>
        <w:t xml:space="preserve">, the gradient and Hessian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regularized version is </w:t>
      </w:r>
    </w:p>
    <w:p w:rsidR="00192BDA" w:rsidRDefault="00192BDA" w:rsidP="00192BDA">
      <w:pPr>
        <w:pStyle w:val="MTDisplayEquation"/>
        <w:spacing w:before="72" w:after="72"/>
        <w:ind w:firstLine="480"/>
      </w:pPr>
      <w:r>
        <w:tab/>
      </w:r>
      <w:r w:rsidRPr="00192BDA">
        <w:rPr>
          <w:position w:val="-32"/>
        </w:rPr>
        <w:object w:dxaOrig="2680" w:dyaOrig="740">
          <v:shape id="_x0000_i1130" type="#_x0000_t75" style="width:134.3pt;height:37.1pt" o:ole="">
            <v:imagedata r:id="rId219" o:title=""/>
          </v:shape>
          <o:OLEObject Type="Embed" ProgID="Equation.DSMT4" ShapeID="_x0000_i1130" DrawAspect="Content" ObjectID="_1572974099"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780181"/>
      <w:r>
        <w:instrText>(</w:instrText>
      </w:r>
      <w:fldSimple w:instr=" SEQ MTEqn \c \* Arabic \* MERGEFORMAT ">
        <w:r w:rsidR="00E3675F">
          <w:rPr>
            <w:noProof/>
          </w:rPr>
          <w:instrText>61</w:instrText>
        </w:r>
      </w:fldSimple>
      <w:r>
        <w:instrText>)</w:instrText>
      </w:r>
      <w:bookmarkEnd w:id="36"/>
      <w:r>
        <w:fldChar w:fldCharType="end"/>
      </w:r>
    </w:p>
    <w:p w:rsidR="00192BDA" w:rsidRDefault="00192BDA" w:rsidP="00762DE1">
      <w:pPr>
        <w:spacing w:before="72" w:after="72"/>
        <w:ind w:firstLine="480"/>
      </w:pPr>
      <w:r>
        <w:t xml:space="preserve">where the gradient </w:t>
      </w:r>
      <w:r w:rsidRPr="00192BDA">
        <w:rPr>
          <w:position w:val="-10"/>
        </w:rPr>
        <w:object w:dxaOrig="900" w:dyaOrig="320">
          <v:shape id="_x0000_i1131" type="#_x0000_t75" style="width:45.05pt;height:15.9pt" o:ole="">
            <v:imagedata r:id="rId221" o:title=""/>
          </v:shape>
          <o:OLEObject Type="Embed" ProgID="Equation.DSMT4" ShapeID="_x0000_i1131" DrawAspect="Content" ObjectID="_1572974100" r:id="rId222"/>
        </w:object>
      </w:r>
      <w:r>
        <w:t xml:space="preserve"> and Hessian </w:t>
      </w:r>
      <w:r w:rsidRPr="00192BDA">
        <w:rPr>
          <w:position w:val="-10"/>
        </w:rPr>
        <w:object w:dxaOrig="999" w:dyaOrig="360">
          <v:shape id="_x0000_i1132" type="#_x0000_t75" style="width:49.9pt;height:17.65pt" o:ole="">
            <v:imagedata r:id="rId223" o:title=""/>
          </v:shape>
          <o:OLEObject Type="Embed" ProgID="Equation.DSMT4" ShapeID="_x0000_i1132" DrawAspect="Content" ObjectID="_1572974101" r:id="rId224"/>
        </w:object>
      </w:r>
      <w:r>
        <w:t xml:space="preserve"> without regularization are given in </w:t>
      </w:r>
      <w:r>
        <w:fldChar w:fldCharType="begin"/>
      </w:r>
      <w:r>
        <w:instrText xml:space="preserve"> GOTOBUTTON ZEqnNum227149  \* MERGEFORMAT </w:instrText>
      </w:r>
      <w:fldSimple w:instr=" REF ZEqnNum227149 \* Charformat \! \* MERGEFORMAT ">
        <w:r w:rsidR="00E3675F">
          <w:instrText>(43)</w:instrText>
        </w:r>
      </w:fldSimple>
      <w:r>
        <w:fldChar w:fldCharType="end"/>
      </w:r>
      <w:r>
        <w:t xml:space="preserve">. </w:t>
      </w:r>
      <w:r w:rsidR="006D25F0">
        <w:t xml:space="preserve">Now that we have </w:t>
      </w:r>
      <w:r w:rsidR="006D25F0">
        <w:fldChar w:fldCharType="begin"/>
      </w:r>
      <w:r w:rsidR="006D25F0">
        <w:instrText xml:space="preserve"> GOTOBUTTON ZEqnNum470383  \* MERGEFORMAT </w:instrText>
      </w:r>
      <w:fldSimple w:instr=" REF ZEqnNum470383 \* Charformat \! \* MERGEFORMAT ">
        <w:r w:rsidR="00E3675F">
          <w:instrText>(60)</w:instrText>
        </w:r>
      </w:fldSimple>
      <w:r w:rsidR="006D25F0">
        <w:fldChar w:fldCharType="end"/>
      </w:r>
      <w:r w:rsidR="006D25F0">
        <w:t xml:space="preserve"> and </w:t>
      </w:r>
      <w:r w:rsidR="006D25F0">
        <w:fldChar w:fldCharType="begin"/>
      </w:r>
      <w:r w:rsidR="006D25F0">
        <w:instrText xml:space="preserve"> GOTOBUTTON ZEqnNum780181  \* MERGEFORMAT </w:instrText>
      </w:r>
      <w:fldSimple w:instr=" REF ZEqnNum780181 \* Charformat \! \* MERGEFORMAT ">
        <w:r w:rsidR="00E3675F">
          <w:instrText>(61)</w:instrText>
        </w:r>
      </w:fldSimple>
      <w:r w:rsidR="006D25F0">
        <w:fldChar w:fldCharType="end"/>
      </w:r>
      <w:r w:rsidR="006D25F0">
        <w:t xml:space="preserve">, it is straightforward to minimize </w:t>
      </w:r>
      <w:r w:rsidR="006D25F0" w:rsidRPr="006D25F0">
        <w:rPr>
          <w:position w:val="-12"/>
        </w:rPr>
        <w:object w:dxaOrig="820" w:dyaOrig="360">
          <v:shape id="_x0000_i1133" type="#_x0000_t75" style="width:41.1pt;height:17.65pt" o:ole="">
            <v:imagedata r:id="rId225" o:title=""/>
          </v:shape>
          <o:OLEObject Type="Embed" ProgID="Equation.DSMT4" ShapeID="_x0000_i1133" DrawAspect="Content" ObjectID="_1572974102" r:id="rId226"/>
        </w:object>
      </w:r>
      <w:r w:rsidR="006D25F0">
        <w:t xml:space="preserve"> using the aforementioned descent algorithms.  </w:t>
      </w:r>
    </w:p>
    <w:p w:rsidR="00B94CE8" w:rsidRDefault="00B94CE8" w:rsidP="00B94CE8">
      <w:pPr>
        <w:pStyle w:val="Heading2"/>
        <w:spacing w:before="72" w:after="72"/>
      </w:pPr>
      <w:r>
        <w:t xml:space="preserve">Loss function </w:t>
      </w:r>
    </w:p>
    <w:p w:rsidR="00B94CE8" w:rsidRDefault="00B94CE8" w:rsidP="00B94CE8">
      <w:pPr>
        <w:spacing w:before="72" w:after="72"/>
        <w:ind w:firstLine="480"/>
      </w:pPr>
      <w:r>
        <w:t xml:space="preserve">Now we can consider a more general case. </w:t>
      </w:r>
      <w:r w:rsidR="00CE35D9">
        <w:t xml:space="preserve">In the above logistic regression, we actually obtain a linear classifier by setting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sidR="00CE35D9">
        <w:t xml:space="preserve"> and use the logistic function </w:t>
      </w:r>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CE35D9">
        <w:t xml:space="preserve"> to get the </w:t>
      </w:r>
      <w:r w:rsidR="00CE35D9">
        <w:lastRenderedPageBreak/>
        <w:t xml:space="preserve">probability of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y=1</m:t>
                </m:r>
              </m:e>
              <m:e>
                <m:r>
                  <w:rPr>
                    <w:rFonts w:ascii="Cambria Math" w:hAnsi="Cambria Math"/>
                  </w:rPr>
                  <m:t>x</m:t>
                </m:r>
              </m:e>
            </m:d>
          </m:e>
        </m:func>
        <m:r>
          <w:rPr>
            <w:rFonts w:ascii="Cambria Math" w:hAnsi="Cambria Math"/>
          </w:rPr>
          <m:t>=s(f</m:t>
        </m:r>
        <m:d>
          <m:dPr>
            <m:ctrlPr>
              <w:rPr>
                <w:rFonts w:ascii="Cambria Math" w:hAnsi="Cambria Math"/>
                <w:i/>
              </w:rPr>
            </m:ctrlPr>
          </m:dPr>
          <m:e>
            <m:r>
              <w:rPr>
                <w:rFonts w:ascii="Cambria Math" w:hAnsi="Cambria Math"/>
              </w:rPr>
              <m:t>x</m:t>
            </m:r>
          </m:e>
        </m:d>
        <m:r>
          <w:rPr>
            <w:rFonts w:ascii="Cambria Math" w:hAnsi="Cambria Math"/>
          </w:rPr>
          <m:t>)</m:t>
        </m:r>
      </m:oMath>
      <w:r w:rsidR="00CE35D9">
        <w:t xml:space="preserve">. </w:t>
      </w:r>
      <w:r w:rsidR="00026EA9">
        <w:t xml:space="preserve">Then, the parameters </w:t>
      </w:r>
      <m:oMath>
        <m:r>
          <w:rPr>
            <w:rFonts w:ascii="Cambria Math" w:hAnsi="Cambria Math"/>
          </w:rPr>
          <m:t>w</m:t>
        </m:r>
      </m:oMath>
      <w:r w:rsidR="00026EA9">
        <w:t xml:space="preserve"> are fitted by MLE.</w:t>
      </w:r>
    </w:p>
    <w:p w:rsidR="00026EA9" w:rsidRDefault="00026EA9" w:rsidP="00B94CE8">
      <w:pPr>
        <w:spacing w:before="72" w:after="72"/>
        <w:ind w:firstLine="480"/>
      </w:pPr>
      <w:r>
        <w:t xml:space="preserve">More generally, we can of course use other kind of </w:t>
      </w:r>
      <m:oMath>
        <m:r>
          <w:rPr>
            <w:rFonts w:ascii="Cambria Math" w:hAnsi="Cambria Math"/>
          </w:rPr>
          <m:t>f(x)</m:t>
        </m:r>
      </m:oMath>
      <w:r>
        <w:t xml:space="preserve"> such as a nonlinear one. If we assign the two class labels as </w:t>
      </w:r>
      <m:oMath>
        <m:r>
          <w:rPr>
            <w:rFonts w:ascii="Cambria Math" w:hAnsi="Cambria Math"/>
          </w:rPr>
          <m:t>y∈{-1,1}</m:t>
        </m:r>
      </m:oMath>
      <w:r>
        <w:t>, then we have</w:t>
      </w:r>
    </w:p>
    <w:p w:rsidR="00026EA9" w:rsidRDefault="00026EA9" w:rsidP="00026EA9">
      <w:pPr>
        <w:pStyle w:val="MTDisplayEquation"/>
        <w:spacing w:before="72" w:after="72"/>
        <w:ind w:firstLine="480"/>
      </w:pPr>
      <w:r>
        <w:tab/>
      </w:r>
      <w:r w:rsidRPr="00026EA9">
        <w:rPr>
          <w:position w:val="-60"/>
        </w:rPr>
        <w:object w:dxaOrig="5140" w:dyaOrig="1320">
          <v:shape id="_x0000_i1830" type="#_x0000_t75" style="width:257.1pt;height:65.8pt" o:ole="">
            <v:imagedata r:id="rId227" o:title=""/>
          </v:shape>
          <o:OLEObject Type="Embed" ProgID="Equation.DSMT4" ShapeID="_x0000_i1830" DrawAspect="Content" ObjectID="_1572974103" r:id="rId2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62</w:instrText>
        </w:r>
      </w:fldSimple>
      <w:r>
        <w:instrText>)</w:instrText>
      </w:r>
      <w:r>
        <w:fldChar w:fldCharType="end"/>
      </w:r>
    </w:p>
    <w:p w:rsidR="00026EA9" w:rsidRDefault="00026EA9" w:rsidP="00B94CE8">
      <w:pPr>
        <w:spacing w:before="72" w:after="72"/>
        <w:ind w:firstLine="480"/>
      </w:pPr>
      <w:r>
        <w:t>Thus, in both cases, there exists</w:t>
      </w:r>
    </w:p>
    <w:p w:rsidR="00026EA9" w:rsidRDefault="00026EA9" w:rsidP="00026EA9">
      <w:pPr>
        <w:pStyle w:val="MTDisplayEquation"/>
        <w:spacing w:before="72" w:after="72"/>
        <w:ind w:firstLine="480"/>
      </w:pPr>
      <w:r>
        <w:tab/>
      </w:r>
      <w:r w:rsidRPr="00026EA9">
        <w:rPr>
          <w:position w:val="-24"/>
        </w:rPr>
        <w:object w:dxaOrig="1980" w:dyaOrig="620">
          <v:shape id="_x0000_i1595" type="#_x0000_t75" style="width:98.95pt;height:30.9pt" o:ole="">
            <v:imagedata r:id="rId229" o:title=""/>
          </v:shape>
          <o:OLEObject Type="Embed" ProgID="Equation.DSMT4" ShapeID="_x0000_i1595" DrawAspect="Content" ObjectID="_1572974104" r:id="rId2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271699"/>
      <w:r>
        <w:instrText>(</w:instrText>
      </w:r>
      <w:fldSimple w:instr=" SEQ MTEqn \c \* Arabic \* MERGEFORMAT ">
        <w:r w:rsidR="00E3675F">
          <w:rPr>
            <w:noProof/>
          </w:rPr>
          <w:instrText>63</w:instrText>
        </w:r>
      </w:fldSimple>
      <w:r>
        <w:instrText>)</w:instrText>
      </w:r>
      <w:bookmarkEnd w:id="37"/>
      <w:r>
        <w:fldChar w:fldCharType="end"/>
      </w:r>
    </w:p>
    <w:p w:rsidR="00026EA9" w:rsidRDefault="00026EA9" w:rsidP="00B94CE8">
      <w:pPr>
        <w:spacing w:before="72" w:after="72"/>
        <w:ind w:firstLine="480"/>
      </w:pPr>
      <w:r>
        <w:t xml:space="preserve">which is the most general case of logistic regression for binary classification. Correspondingly, the </w:t>
      </w:r>
      <w:r w:rsidRPr="00026EA9">
        <w:rPr>
          <w:i/>
        </w:rPr>
        <w:t>log</w:t>
      </w:r>
      <w:r>
        <w:rPr>
          <w:i/>
        </w:rPr>
        <w:t xml:space="preserve"> </w:t>
      </w:r>
      <w:r w:rsidRPr="00026EA9">
        <w:rPr>
          <w:i/>
        </w:rPr>
        <w:t>odd</w:t>
      </w:r>
      <w:r w:rsidR="00550087">
        <w:rPr>
          <w:i/>
        </w:rPr>
        <w:t>s</w:t>
      </w:r>
      <w:r>
        <w:t xml:space="preserve"> is </w:t>
      </w:r>
    </w:p>
    <w:p w:rsidR="00026EA9" w:rsidRDefault="00026EA9" w:rsidP="00026EA9">
      <w:pPr>
        <w:pStyle w:val="MTDisplayEquation"/>
        <w:spacing w:before="72" w:after="72"/>
        <w:ind w:firstLine="480"/>
      </w:pPr>
      <w:r>
        <w:tab/>
      </w:r>
      <w:r w:rsidR="00550087" w:rsidRPr="00026EA9">
        <w:rPr>
          <w:position w:val="-54"/>
        </w:rPr>
        <w:object w:dxaOrig="8120" w:dyaOrig="1200">
          <v:shape id="_x0000_i1835" type="#_x0000_t75" style="width:405.95pt;height:60.05pt" o:ole="">
            <v:imagedata r:id="rId231" o:title=""/>
          </v:shape>
          <o:OLEObject Type="Embed" ProgID="Equation.DSMT4" ShapeID="_x0000_i1835" DrawAspect="Content" ObjectID="_1572974105"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64</w:instrText>
        </w:r>
      </w:fldSimple>
      <w:r>
        <w:instrText>)</w:instrText>
      </w:r>
      <w:r>
        <w:fldChar w:fldCharType="end"/>
      </w:r>
    </w:p>
    <w:p w:rsidR="00026EA9" w:rsidRDefault="005F5234" w:rsidP="00B94CE8">
      <w:pPr>
        <w:spacing w:before="72" w:after="72"/>
        <w:ind w:firstLine="480"/>
      </w:pPr>
      <w:r>
        <w:t xml:space="preserve">From equation </w:t>
      </w:r>
      <w:r>
        <w:fldChar w:fldCharType="begin"/>
      </w:r>
      <w:r>
        <w:instrText xml:space="preserve"> GOTOBUTTON ZEqnNum271699  \* MERGEFORMAT </w:instrText>
      </w:r>
      <w:fldSimple w:instr=" REF ZEqnNum271699 \* Charformat \! \* MERGEFORMAT ">
        <w:r w:rsidR="00E3675F">
          <w:instrText>(63)</w:instrText>
        </w:r>
      </w:fldSimple>
      <w:r>
        <w:fldChar w:fldCharType="end"/>
      </w:r>
      <w:r>
        <w:t xml:space="preserve">, the likelihood for </w:t>
      </w:r>
      <w:r w:rsidRPr="005F5234">
        <w:rPr>
          <w:i/>
        </w:rPr>
        <w:t>N s</w:t>
      </w:r>
      <w:r>
        <w:t xml:space="preserve">amples in the training set is </w:t>
      </w:r>
    </w:p>
    <w:p w:rsidR="005F5234" w:rsidRDefault="005F5234" w:rsidP="005F5234">
      <w:pPr>
        <w:pStyle w:val="MTDisplayEquation"/>
        <w:spacing w:before="72" w:after="72"/>
        <w:ind w:firstLine="480"/>
      </w:pPr>
      <w:r>
        <w:tab/>
      </w:r>
      <w:r w:rsidRPr="005F5234">
        <w:rPr>
          <w:position w:val="-28"/>
        </w:rPr>
        <w:object w:dxaOrig="2799" w:dyaOrig="680">
          <v:shape id="_x0000_i2425" type="#_x0000_t75" style="width:140pt;height:34pt" o:ole="">
            <v:imagedata r:id="rId233" o:title=""/>
          </v:shape>
          <o:OLEObject Type="Embed" ProgID="Equation.DSMT4" ShapeID="_x0000_i2425" DrawAspect="Content" ObjectID="_1572974106"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65</w:instrText>
        </w:r>
      </w:fldSimple>
      <w:r>
        <w:instrText>)</w:instrText>
      </w:r>
      <w:r>
        <w:fldChar w:fldCharType="end"/>
      </w:r>
    </w:p>
    <w:p w:rsidR="005F5234" w:rsidRDefault="005F5234" w:rsidP="00B94CE8">
      <w:pPr>
        <w:spacing w:before="72" w:after="72"/>
        <w:ind w:firstLine="480"/>
      </w:pPr>
      <w:r>
        <w:t xml:space="preserve">Because we want to maximize the likelihood, </w:t>
      </w:r>
      <w:r w:rsidR="00664F7B">
        <w:t xml:space="preserve">equivalent to minimizing the </w:t>
      </w:r>
      <w:r>
        <w:t>negative log-likelihood, which is</w:t>
      </w:r>
    </w:p>
    <w:p w:rsidR="005F5234" w:rsidRDefault="005F5234" w:rsidP="005F5234">
      <w:pPr>
        <w:pStyle w:val="MTDisplayEquation"/>
        <w:spacing w:before="72" w:after="72"/>
        <w:ind w:firstLine="480"/>
      </w:pPr>
      <w:r>
        <w:tab/>
      </w:r>
      <w:r w:rsidR="006B51FA" w:rsidRPr="005F5234">
        <w:rPr>
          <w:position w:val="-30"/>
        </w:rPr>
        <w:object w:dxaOrig="7220" w:dyaOrig="720">
          <v:shape id="_x0000_i2432" type="#_x0000_t75" style="width:360.9pt;height:36.2pt" o:ole="">
            <v:imagedata r:id="rId235" o:title=""/>
          </v:shape>
          <o:OLEObject Type="Embed" ProgID="Equation.DSMT4" ShapeID="_x0000_i2432" DrawAspect="Content" ObjectID="_1572974107"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66</w:instrText>
        </w:r>
      </w:fldSimple>
      <w:r>
        <w:instrText>)</w:instrText>
      </w:r>
      <w:r>
        <w:fldChar w:fldCharType="end"/>
      </w:r>
    </w:p>
    <w:p w:rsidR="00862017" w:rsidRDefault="00862017" w:rsidP="00862017">
      <w:pPr>
        <w:spacing w:before="72" w:after="72"/>
        <w:ind w:firstLine="480"/>
      </w:pPr>
      <w:r>
        <w:t xml:space="preserve">Therefore, a natural choice of the loss function for logistic regression is </w:t>
      </w:r>
    </w:p>
    <w:p w:rsidR="00862017" w:rsidRDefault="00862017" w:rsidP="00862017">
      <w:pPr>
        <w:pStyle w:val="MTDisplayEquation"/>
        <w:spacing w:before="72" w:after="72"/>
        <w:ind w:firstLine="480"/>
      </w:pPr>
      <w:r>
        <w:tab/>
      </w:r>
      <w:r w:rsidR="00702137" w:rsidRPr="00702137">
        <w:rPr>
          <w:position w:val="-16"/>
        </w:rPr>
        <w:object w:dxaOrig="4080" w:dyaOrig="440">
          <v:shape id="_x0000_i2674" type="#_x0000_t75" style="width:204.05pt;height:22.1pt" o:ole="">
            <v:imagedata r:id="rId237" o:title=""/>
          </v:shape>
          <o:OLEObject Type="Embed" ProgID="Equation.DSMT4" ShapeID="_x0000_i2674" DrawAspect="Content" ObjectID="_1572974108" r:id="rId2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367180"/>
      <w:r>
        <w:instrText>(</w:instrText>
      </w:r>
      <w:fldSimple w:instr=" SEQ MTEqn \c \* Arabic \* MERGEFORMAT ">
        <w:r w:rsidR="00E3675F">
          <w:rPr>
            <w:noProof/>
          </w:rPr>
          <w:instrText>67</w:instrText>
        </w:r>
      </w:fldSimple>
      <w:r>
        <w:instrText>)</w:instrText>
      </w:r>
      <w:bookmarkEnd w:id="38"/>
      <w:r>
        <w:fldChar w:fldCharType="end"/>
      </w:r>
    </w:p>
    <w:p w:rsidR="00862017" w:rsidRDefault="00702137" w:rsidP="00862017">
      <w:pPr>
        <w:spacing w:before="72" w:after="72"/>
        <w:ind w:firstLine="480"/>
      </w:pPr>
      <w:r>
        <w:t xml:space="preserve">where </w:t>
      </w:r>
      <m:oMath>
        <m:r>
          <w:rPr>
            <w:rFonts w:ascii="Cambria Math" w:hAnsi="Cambria Math"/>
          </w:rPr>
          <m:t>{x,y}</m:t>
        </m:r>
      </m:oMath>
      <w:r>
        <w:t xml:space="preserve"> is single input sample. Equation </w:t>
      </w:r>
      <w:r>
        <w:fldChar w:fldCharType="begin"/>
      </w:r>
      <w:r>
        <w:instrText xml:space="preserve"> GOTOBUTTON ZEqnNum367180  \* MERGEFORMAT </w:instrText>
      </w:r>
      <w:fldSimple w:instr=" REF ZEqnNum367180 \* Charformat \! \* MERGEFORMAT ">
        <w:r w:rsidR="00E3675F">
          <w:instrText>(67)</w:instrText>
        </w:r>
      </w:fldSimple>
      <w:r>
        <w:fldChar w:fldCharType="end"/>
      </w:r>
      <w:r>
        <w:t xml:space="preserve"> is called </w:t>
      </w:r>
      <w:r w:rsidRPr="00702137">
        <w:rPr>
          <w:i/>
        </w:rPr>
        <w:t>log loss</w:t>
      </w:r>
      <w:r>
        <w:t xml:space="preserve">. </w:t>
      </w:r>
    </w:p>
    <w:p w:rsidR="001F5ECE" w:rsidRDefault="001F5ECE" w:rsidP="00862017">
      <w:pPr>
        <w:spacing w:before="72" w:after="72"/>
        <w:ind w:firstLine="480"/>
      </w:pPr>
      <w:r>
        <w:t xml:space="preserve">Furthermore, here </w:t>
      </w:r>
      <m:oMath>
        <m:r>
          <w:rPr>
            <w:rFonts w:ascii="Cambria Math" w:hAnsi="Cambria Math"/>
          </w:rPr>
          <m:t>f(x)</m:t>
        </m:r>
      </m:oMath>
      <w:r>
        <w:t xml:space="preserve"> can be any form we like, and our aim is to minimize the negative log-likelihood (or call it the </w:t>
      </w:r>
      <w:r w:rsidRPr="001F5ECE">
        <w:rPr>
          <w:i/>
        </w:rPr>
        <w:t>cost function</w:t>
      </w:r>
      <w:r>
        <w:t xml:space="preserve">) by fitting the parameters. Besides, the boosting methods like gradient boosting trees can also be adopted, where </w:t>
      </w:r>
      <m:oMath>
        <m:r>
          <w:rPr>
            <w:rFonts w:ascii="Cambria Math" w:hAnsi="Cambria Math"/>
          </w:rPr>
          <m:t>f(x)</m:t>
        </m:r>
      </m:oMath>
      <w:r>
        <w:t xml:space="preserve"> is a simple decision tree. Since in the logistic regression case, the log-odds is just </w:t>
      </w:r>
      <m:oMath>
        <m:r>
          <w:rPr>
            <w:rFonts w:ascii="Cambria Math" w:hAnsi="Cambria Math"/>
          </w:rPr>
          <m:t>f(x)</m:t>
        </m:r>
      </m:oMath>
      <w:r>
        <w:t xml:space="preserve">.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&gt;0</m:t>
        </m:r>
      </m:oMath>
      <w:r>
        <w:t xml:space="preserve">, we can get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y=1</m:t>
                </m:r>
              </m:e>
              <m:e>
                <m:r>
                  <w:rPr>
                    <w:rFonts w:ascii="Cambria Math" w:hAnsi="Cambria Math"/>
                  </w:rPr>
                  <m:t>x</m:t>
                </m:r>
              </m:e>
            </m:d>
          </m:e>
        </m:func>
        <m:r>
          <w:rPr>
            <w:rFonts w:ascii="Cambria Math" w:hAnsi="Cambria Math"/>
          </w:rPr>
          <m:t>&gt;0.5</m:t>
        </m:r>
      </m:oMath>
      <w:r>
        <w:t xml:space="preserve">, which suggests class +1 for this sample. Therefore, the sign of the link function </w:t>
      </w:r>
      <m:oMath>
        <m:r>
          <w:rPr>
            <w:rFonts w:ascii="Cambria Math" w:hAnsi="Cambria Math"/>
          </w:rPr>
          <m:t>f(x)</m:t>
        </m:r>
      </m:oMath>
      <w:r>
        <w:t xml:space="preserve"> is the predicted class label:</w:t>
      </w:r>
    </w:p>
    <w:p w:rsidR="001F5ECE" w:rsidRDefault="001F5ECE" w:rsidP="001F5ECE">
      <w:pPr>
        <w:pStyle w:val="MTDisplayEquation"/>
        <w:spacing w:before="72" w:after="72"/>
        <w:ind w:firstLine="480"/>
      </w:pPr>
      <w:r>
        <w:tab/>
      </w:r>
      <w:r w:rsidRPr="001F5ECE">
        <w:rPr>
          <w:position w:val="-10"/>
        </w:rPr>
        <w:object w:dxaOrig="1480" w:dyaOrig="320">
          <v:shape id="_x0000_i3033" type="#_x0000_t75" style="width:74.2pt;height:15.9pt" o:ole="">
            <v:imagedata r:id="rId239" o:title=""/>
          </v:shape>
          <o:OLEObject Type="Embed" ProgID="Equation.DSMT4" ShapeID="_x0000_i3033" DrawAspect="Content" ObjectID="_1572974109" r:id="rId2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68</w:instrText>
        </w:r>
      </w:fldSimple>
      <w:r>
        <w:instrText>)</w:instrText>
      </w:r>
      <w:r>
        <w:fldChar w:fldCharType="end"/>
      </w:r>
    </w:p>
    <w:p w:rsidR="001F5ECE" w:rsidRDefault="00E61B86" w:rsidP="00862017">
      <w:pPr>
        <w:spacing w:before="72" w:after="72"/>
        <w:ind w:firstLine="480"/>
      </w:pPr>
      <w:r>
        <w:t xml:space="preserve">Note that if </w:t>
      </w:r>
      <m:oMath>
        <m:r>
          <w:rPr>
            <w:rFonts w:ascii="Cambria Math" w:hAnsi="Cambria Math"/>
          </w:rPr>
          <m:t>yf(x)</m:t>
        </m:r>
      </m:oMath>
      <w:r>
        <w:t xml:space="preserve"> is </w:t>
      </w:r>
      <w:r w:rsidR="007230C2">
        <w:t xml:space="preserve">increasingly positive in the loss function </w:t>
      </w:r>
      <w:r w:rsidR="007230C2">
        <w:fldChar w:fldCharType="begin"/>
      </w:r>
      <w:r w:rsidR="007230C2">
        <w:instrText xml:space="preserve"> GOTOBUTTON ZEqnNum367180  \* MERGEFORMAT </w:instrText>
      </w:r>
      <w:fldSimple w:instr=" REF ZEqnNum367180 \* Charformat \! \* MERGEFORMAT ">
        <w:r w:rsidR="00E3675F">
          <w:instrText>(67)</w:instrText>
        </w:r>
      </w:fldSimple>
      <w:r w:rsidR="007230C2">
        <w:fldChar w:fldCharType="end"/>
      </w:r>
      <w:r w:rsidR="007230C2">
        <w:t xml:space="preserve">, the loss is further reduced. Therefore, this loss function considers the uncertainty in the predication: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sidR="007230C2">
        <w:t xml:space="preserve">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=0.9</m:t>
        </m:r>
      </m:oMath>
      <w:r w:rsidR="007230C2">
        <w:t xml:space="preserve"> both predicts a label +1, while the latter one is more confident about its predication with a smaller loss, assuming the true label is indeed +1. </w:t>
      </w:r>
    </w:p>
    <w:p w:rsidR="0079460B" w:rsidRPr="00D069E9" w:rsidRDefault="00C84BDF" w:rsidP="00C84BDF">
      <w:pPr>
        <w:pStyle w:val="Heading3"/>
        <w:spacing w:before="48" w:after="48"/>
      </w:pPr>
      <w:r w:rsidRPr="00D069E9">
        <w:lastRenderedPageBreak/>
        <w:t xml:space="preserve">Binary classification with </w:t>
      </w:r>
      <m:oMath>
        <m:r>
          <w:rPr>
            <w:rFonts w:ascii="Cambria Math" w:hAnsi="Cambria Math"/>
          </w:rPr>
          <m:t>y∈{0, 1}</m:t>
        </m:r>
      </m:oMath>
    </w:p>
    <w:p w:rsidR="00C84BDF" w:rsidRDefault="00C84BDF" w:rsidP="00C84BDF">
      <w:pPr>
        <w:spacing w:before="72" w:after="72"/>
        <w:ind w:firstLine="480"/>
      </w:pPr>
      <w:r>
        <w:t xml:space="preserve">If the two labels are 0 and 1, then we can form another loss function. Assume </w:t>
      </w:r>
    </w:p>
    <w:p w:rsidR="00C84BDF" w:rsidRPr="00C84BDF" w:rsidRDefault="00C84BDF" w:rsidP="00C84BDF">
      <w:pPr>
        <w:pStyle w:val="MTDisplayEquation"/>
        <w:spacing w:before="72" w:after="72"/>
        <w:ind w:firstLine="480"/>
      </w:pPr>
      <w:r>
        <w:tab/>
      </w:r>
      <w:r w:rsidRPr="00C84BDF">
        <w:rPr>
          <w:position w:val="-24"/>
        </w:rPr>
        <w:object w:dxaOrig="3900" w:dyaOrig="620">
          <v:shape id="_x0000_i3642" type="#_x0000_t75" style="width:194.8pt;height:30.9pt" o:ole="">
            <v:imagedata r:id="rId241" o:title=""/>
          </v:shape>
          <o:OLEObject Type="Embed" ProgID="Equation.DSMT4" ShapeID="_x0000_i3642" DrawAspect="Content" ObjectID="_1572974110"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761752"/>
      <w:r>
        <w:instrText>(</w:instrText>
      </w:r>
      <w:fldSimple w:instr=" SEQ MTEqn \c \* Arabic \* MERGEFORMAT ">
        <w:r w:rsidR="00E3675F">
          <w:rPr>
            <w:noProof/>
          </w:rPr>
          <w:instrText>69</w:instrText>
        </w:r>
      </w:fldSimple>
      <w:r>
        <w:instrText>)</w:instrText>
      </w:r>
      <w:bookmarkEnd w:id="39"/>
      <w:r>
        <w:fldChar w:fldCharType="end"/>
      </w:r>
    </w:p>
    <w:p w:rsidR="00C84BDF" w:rsidRDefault="00C84BDF" w:rsidP="00862017">
      <w:pPr>
        <w:spacing w:before="72" w:after="72"/>
        <w:ind w:firstLine="480"/>
      </w:pPr>
      <w:r>
        <w:t xml:space="preserve">Then for the two labels </w:t>
      </w:r>
      <m:oMath>
        <m:r>
          <w:rPr>
            <w:rFonts w:ascii="Cambria Math" w:hAnsi="Cambria Math"/>
          </w:rPr>
          <m:t>y={0, 1}</m:t>
        </m:r>
      </m:oMath>
      <w:r>
        <w:t xml:space="preserve">, the probability of the input vector </w:t>
      </w:r>
      <m:oMath>
        <m:r>
          <w:rPr>
            <w:rFonts w:ascii="Cambria Math" w:hAnsi="Cambria Math"/>
          </w:rPr>
          <m:t>x</m:t>
        </m:r>
      </m:oMath>
      <w:r>
        <w:t xml:space="preserve"> belonging to class </w:t>
      </w:r>
      <m:oMath>
        <m:r>
          <w:rPr>
            <w:rFonts w:ascii="Cambria Math" w:hAnsi="Cambria Math"/>
          </w:rPr>
          <m:t>y</m:t>
        </m:r>
      </m:oMath>
      <w:r>
        <w:t xml:space="preserve"> is</w:t>
      </w:r>
    </w:p>
    <w:p w:rsidR="00C84BDF" w:rsidRDefault="00C84BDF" w:rsidP="00C84BDF">
      <w:pPr>
        <w:pStyle w:val="MTDisplayEquation"/>
        <w:spacing w:before="72" w:after="72"/>
        <w:ind w:firstLine="480"/>
      </w:pPr>
      <w:r>
        <w:tab/>
      </w:r>
      <w:r w:rsidRPr="00C84BDF">
        <w:rPr>
          <w:position w:val="-30"/>
        </w:rPr>
        <w:object w:dxaOrig="4680" w:dyaOrig="720">
          <v:shape id="_x0000_i3643" type="#_x0000_t75" style="width:234.1pt;height:36.2pt" o:ole="">
            <v:imagedata r:id="rId243" o:title=""/>
          </v:shape>
          <o:OLEObject Type="Embed" ProgID="Equation.DSMT4" ShapeID="_x0000_i3643" DrawAspect="Content" ObjectID="_1572974111" r:id="rId2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70</w:instrText>
        </w:r>
      </w:fldSimple>
      <w:r>
        <w:instrText>)</w:instrText>
      </w:r>
      <w:r>
        <w:fldChar w:fldCharType="end"/>
      </w:r>
    </w:p>
    <w:p w:rsidR="00C84BDF" w:rsidRDefault="00C84BDF" w:rsidP="00862017">
      <w:pPr>
        <w:spacing w:before="72" w:after="72"/>
        <w:ind w:firstLine="480"/>
      </w:pPr>
      <w:r>
        <w:t xml:space="preserve"> We want to maximize </w:t>
      </w:r>
      <m:oMath>
        <m:r>
          <m:rPr>
            <m:sty m:val="p"/>
          </m:rPr>
          <w:rPr>
            <w:rFonts w:ascii="Cambria Math" w:hAnsi="Cambria Math"/>
          </w:rPr>
          <m:t>Pr⁡</m:t>
        </m:r>
        <m:r>
          <w:rPr>
            <w:rFonts w:ascii="Cambria Math" w:hAnsi="Cambria Math"/>
          </w:rPr>
          <m:t>(y|x)</m:t>
        </m:r>
      </m:oMath>
      <w:r>
        <w:t>, which is equivalent to minimize its logarithm transformation</w:t>
      </w:r>
    </w:p>
    <w:p w:rsidR="00C84BDF" w:rsidRDefault="00C84BDF" w:rsidP="00C84BDF">
      <w:pPr>
        <w:pStyle w:val="MTDisplayEquation"/>
        <w:spacing w:before="72" w:after="72"/>
        <w:ind w:firstLine="480"/>
      </w:pPr>
      <w:r>
        <w:tab/>
      </w:r>
      <w:r w:rsidRPr="00C84BDF">
        <w:rPr>
          <w:position w:val="-14"/>
        </w:rPr>
        <w:object w:dxaOrig="6160" w:dyaOrig="400">
          <v:shape id="_x0000_i3891" type="#_x0000_t75" style="width:307.9pt;height:19.9pt" o:ole="">
            <v:imagedata r:id="rId245" o:title=""/>
          </v:shape>
          <o:OLEObject Type="Embed" ProgID="Equation.DSMT4" ShapeID="_x0000_i3891" DrawAspect="Content" ObjectID="_1572974112" r:id="rId2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00933"/>
      <w:r>
        <w:instrText>(</w:instrText>
      </w:r>
      <w:fldSimple w:instr=" SEQ MTEqn \c \* Arabic \* MERGEFORMAT ">
        <w:r w:rsidR="00E3675F">
          <w:rPr>
            <w:noProof/>
          </w:rPr>
          <w:instrText>71</w:instrText>
        </w:r>
      </w:fldSimple>
      <w:r>
        <w:instrText>)</w:instrText>
      </w:r>
      <w:bookmarkEnd w:id="40"/>
      <w:r>
        <w:fldChar w:fldCharType="end"/>
      </w:r>
    </w:p>
    <w:p w:rsidR="00C84BDF" w:rsidRDefault="00C84BDF" w:rsidP="00862017">
      <w:pPr>
        <w:spacing w:before="72" w:after="72"/>
        <w:ind w:firstLine="480"/>
      </w:pPr>
      <w:r>
        <w:t xml:space="preserve">where </w:t>
      </w:r>
      <m:oMath>
        <m:r>
          <w:rPr>
            <w:rFonts w:ascii="Cambria Math" w:hAnsi="Cambria Math"/>
          </w:rPr>
          <m:t>p(x)</m:t>
        </m:r>
      </m:oMath>
      <w:r>
        <w:t xml:space="preserve"> is defined in </w:t>
      </w:r>
      <w:r>
        <w:fldChar w:fldCharType="begin"/>
      </w:r>
      <w:r>
        <w:instrText xml:space="preserve"> GOTOBUTTON ZEqnNum761752  \* MERGEFORMAT </w:instrText>
      </w:r>
      <w:fldSimple w:instr=" REF ZEqnNum761752 \* Charformat \! \* MERGEFORMAT ">
        <w:r w:rsidR="00E3675F">
          <w:instrText>(69)</w:instrText>
        </w:r>
      </w:fldSimple>
      <w:r>
        <w:fldChar w:fldCharType="end"/>
      </w:r>
      <w:r>
        <w:t xml:space="preserve">. Therefore, the cost function is </w:t>
      </w:r>
    </w:p>
    <w:p w:rsidR="00C84BDF" w:rsidRDefault="00C84BDF" w:rsidP="00C84BDF">
      <w:pPr>
        <w:pStyle w:val="MTDisplayEquation"/>
        <w:spacing w:before="72" w:after="72"/>
        <w:ind w:firstLine="480"/>
      </w:pPr>
      <w:r>
        <w:tab/>
      </w:r>
      <w:r w:rsidRPr="00C84BDF">
        <w:rPr>
          <w:position w:val="-28"/>
        </w:rPr>
        <w:object w:dxaOrig="2820" w:dyaOrig="680">
          <v:shape id="_x0000_i4262" type="#_x0000_t75" style="width:140.9pt;height:34pt" o:ole="">
            <v:imagedata r:id="rId247" o:title=""/>
          </v:shape>
          <o:OLEObject Type="Embed" ProgID="Equation.DSMT4" ShapeID="_x0000_i4262" DrawAspect="Content" ObjectID="_1572974113" r:id="rId2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3675F">
          <w:rPr>
            <w:noProof/>
          </w:rPr>
          <w:instrText>72</w:instrText>
        </w:r>
      </w:fldSimple>
      <w:r>
        <w:instrText>)</w:instrText>
      </w:r>
      <w:r>
        <w:fldChar w:fldCharType="end"/>
      </w:r>
    </w:p>
    <w:p w:rsidR="00C84BDF" w:rsidRDefault="00C84BDF" w:rsidP="00862017">
      <w:pPr>
        <w:spacing w:before="72" w:after="72"/>
        <w:ind w:firstLine="480"/>
      </w:pPr>
      <w:r>
        <w:t>which corresponds to the negative log-likelihood.</w:t>
      </w:r>
    </w:p>
    <w:p w:rsidR="00C84BDF" w:rsidRDefault="00A41466" w:rsidP="00862017">
      <w:pPr>
        <w:spacing w:before="72" w:after="72"/>
        <w:ind w:firstLine="480"/>
      </w:pPr>
      <w:r>
        <w:t xml:space="preserve">The multi-class version is in </w:t>
      </w:r>
      <w:hyperlink r:id="rId249" w:history="1">
        <w:r w:rsidRPr="00FA50FB">
          <w:rPr>
            <w:rStyle w:val="Hyperlink"/>
          </w:rPr>
          <w:t>https://www.kaggle.com/wiki/LogLoss</w:t>
        </w:r>
      </w:hyperlink>
      <w:r>
        <w:t xml:space="preserve">. </w:t>
      </w:r>
    </w:p>
    <w:p w:rsidR="004F5470" w:rsidRDefault="004F5470" w:rsidP="00862017">
      <w:pPr>
        <w:spacing w:before="72" w:after="72"/>
        <w:ind w:firstLine="480"/>
      </w:pPr>
      <w:r>
        <w:t xml:space="preserve">Therefore, for different labeling scheme, the log loss function has different forms. However, </w:t>
      </w:r>
      <w:r w:rsidR="00465BCD">
        <w:t xml:space="preserve">the loss function </w:t>
      </w:r>
      <w:r w:rsidR="00465BCD">
        <w:fldChar w:fldCharType="begin"/>
      </w:r>
      <w:r w:rsidR="00465BCD">
        <w:instrText xml:space="preserve"> GOTOBUTTON ZEqnNum367180  \* MERGEFORMAT </w:instrText>
      </w:r>
      <w:fldSimple w:instr=" REF ZEqnNum367180 \* Charformat \! \* MERGEFORMAT ">
        <w:r w:rsidR="00E3675F">
          <w:instrText>(67)</w:instrText>
        </w:r>
      </w:fldSimple>
      <w:r w:rsidR="00465BCD">
        <w:fldChar w:fldCharType="end"/>
      </w:r>
      <w:r w:rsidR="00465BCD">
        <w:t xml:space="preserve"> and </w:t>
      </w:r>
      <w:r w:rsidR="00465BCD">
        <w:fldChar w:fldCharType="begin"/>
      </w:r>
      <w:r w:rsidR="00465BCD">
        <w:instrText xml:space="preserve"> GOTOBUTTON ZEqnNum200933  \* MERGEFORMAT </w:instrText>
      </w:r>
      <w:fldSimple w:instr=" REF ZEqnNum200933 \* Charformat \! \* MERGEFORMAT ">
        <w:r w:rsidR="00E3675F">
          <w:instrText>(71)</w:instrText>
        </w:r>
      </w:fldSimple>
      <w:r w:rsidR="00465BCD">
        <w:fldChar w:fldCharType="end"/>
      </w:r>
      <w:r w:rsidR="00465BCD">
        <w:t xml:space="preserve"> are actually telling the same story: minimize the negative log-likelihood, i.e., maximize the likelihood.</w:t>
      </w:r>
    </w:p>
    <w:p w:rsidR="009C0E2F" w:rsidRDefault="009C0E2F" w:rsidP="00862017">
      <w:pPr>
        <w:spacing w:before="72" w:after="72"/>
        <w:ind w:firstLine="480"/>
      </w:pPr>
      <w:r>
        <w:t xml:space="preserve">Another point of view: since the logistic function </w:t>
      </w:r>
      <m:oMath>
        <m:r>
          <w:rPr>
            <w:rFonts w:ascii="Cambria Math" w:hAnsi="Cambria Math"/>
          </w:rPr>
          <m:t>s(z)</m:t>
        </m:r>
      </m:oMath>
      <w:r>
        <w:t xml:space="preserve"> always lies inside </w:t>
      </w:r>
      <m:oMath>
        <m:r>
          <w:rPr>
            <w:rFonts w:ascii="Cambria Math" w:hAnsi="Cambria Math"/>
          </w:rPr>
          <m:t>(0, 1)</m:t>
        </m:r>
      </m:oMath>
      <w:r>
        <w:t xml:space="preserve">, we can also </w:t>
      </w:r>
      <w:r w:rsidR="00881567">
        <w:t xml:space="preserve">take it as the predication of the binary label </w:t>
      </w:r>
      <m:oMath>
        <m:r>
          <w:rPr>
            <w:rFonts w:ascii="Cambria Math" w:hAnsi="Cambria Math"/>
          </w:rPr>
          <m:t>y∈{0, 1}</m:t>
        </m:r>
      </m:oMath>
      <w:r w:rsidR="00881567">
        <w:t>, and our loss functions just measures how close the predicated  </w:t>
      </w:r>
      <m:oMath>
        <m:acc>
          <m:accPr>
            <m:ctrlPr>
              <w:rPr>
                <w:rFonts w:ascii="Cambria Math" w:hAnsi="Cambria Math"/>
                <w:i/>
              </w:rPr>
            </m:ctrlPr>
          </m:accPr>
          <m:e>
            <m:r>
              <w:rPr>
                <w:rFonts w:ascii="Cambria Math" w:hAnsi="Cambria Math"/>
              </w:rPr>
              <m:t>y</m:t>
            </m:r>
          </m:e>
        </m:acc>
        <m:r>
          <w:rPr>
            <w:rFonts w:ascii="Cambria Math" w:hAnsi="Cambria Math"/>
          </w:rPr>
          <m:t xml:space="preserve"> </m:t>
        </m:r>
      </m:oMath>
      <w:r w:rsidR="00881567">
        <w:t xml:space="preserve"> is to the true </w:t>
      </w:r>
      <m:oMath>
        <m:r>
          <w:rPr>
            <w:rFonts w:ascii="Cambria Math" w:hAnsi="Cambria Math"/>
          </w:rPr>
          <m:t>y</m:t>
        </m:r>
      </m:oMath>
      <w:r w:rsidR="00881567">
        <w:t xml:space="preserve">. On the other hand, we can also interpret the predication as the probability of being 1. </w:t>
      </w:r>
    </w:p>
    <w:p w:rsidR="00D069E9" w:rsidRDefault="00D069E9" w:rsidP="00D069E9">
      <w:pPr>
        <w:pStyle w:val="Heading3"/>
        <w:spacing w:before="48" w:after="48"/>
      </w:pPr>
      <w:r>
        <w:t>Bayesian view</w:t>
      </w:r>
    </w:p>
    <w:p w:rsidR="00465BCD" w:rsidRDefault="00AD2CD8" w:rsidP="00862017">
      <w:pPr>
        <w:spacing w:before="72" w:after="72"/>
        <w:ind w:firstLine="480"/>
      </w:pPr>
      <w:r>
        <w:t xml:space="preserve">The </w:t>
      </w:r>
      <w:r w:rsidRPr="00E3675F">
        <w:rPr>
          <w:i/>
        </w:rPr>
        <w:t>expected loss</w:t>
      </w:r>
      <w:r>
        <w:t xml:space="preserve"> of choosing estimation  </w:t>
      </w:r>
      <m:oMath>
        <m:acc>
          <m:accPr>
            <m:ctrlPr>
              <w:rPr>
                <w:rFonts w:ascii="Cambria Math" w:hAnsi="Cambria Math"/>
                <w:i/>
              </w:rPr>
            </m:ctrlPr>
          </m:accPr>
          <m:e>
            <m:r>
              <w:rPr>
                <w:rFonts w:ascii="Cambria Math" w:hAnsi="Cambria Math"/>
              </w:rPr>
              <m:t>y</m:t>
            </m:r>
          </m:e>
        </m:acc>
      </m:oMath>
    </w:p>
    <w:p w:rsidR="00E3675F" w:rsidRDefault="00E3675F" w:rsidP="00E3675F">
      <w:pPr>
        <w:pStyle w:val="MTDisplayEquation"/>
        <w:spacing w:before="72" w:after="72"/>
        <w:ind w:firstLine="480"/>
      </w:pPr>
      <w:bookmarkStart w:id="41" w:name="_GoBack"/>
      <w:bookmarkEnd w:id="41"/>
      <w:r>
        <w:tab/>
      </w:r>
      <w:r w:rsidRPr="00E3675F">
        <w:rPr>
          <w:position w:val="-14"/>
        </w:rPr>
        <w:object w:dxaOrig="1780" w:dyaOrig="440">
          <v:shape id="_x0000_i4758" type="#_x0000_t75" style="width:88.8pt;height:22.1pt" o:ole="">
            <v:imagedata r:id="rId250" o:title=""/>
          </v:shape>
          <o:OLEObject Type="Embed" ProgID="Equation.DSMT4" ShapeID="_x0000_i4758" DrawAspect="Content" ObjectID="_1572974114"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73</w:instrText>
        </w:r>
      </w:fldSimple>
      <w:r>
        <w:instrText>)</w:instrText>
      </w:r>
      <w:r>
        <w:fldChar w:fldCharType="end"/>
      </w:r>
    </w:p>
    <w:p w:rsidR="00E3675F" w:rsidRPr="00B94CE8" w:rsidRDefault="00E3675F" w:rsidP="00862017">
      <w:pPr>
        <w:spacing w:before="72" w:after="72"/>
        <w:ind w:firstLine="480"/>
      </w:pPr>
      <w:r>
        <w:t xml:space="preserve">because the true value of </w:t>
      </w:r>
      <m:oMath>
        <m:r>
          <w:rPr>
            <w:rFonts w:ascii="Cambria Math" w:hAnsi="Cambria Math"/>
          </w:rPr>
          <m:t>y</m:t>
        </m:r>
      </m:oMath>
      <w:r>
        <w:t xml:space="preserve"> is unknown and is a random variable. </w:t>
      </w:r>
    </w:p>
    <w:sectPr w:rsidR="00E3675F" w:rsidRPr="00B94CE8" w:rsidSect="00F004BD">
      <w:headerReference w:type="even" r:id="rId252"/>
      <w:headerReference w:type="default" r:id="rId253"/>
      <w:footerReference w:type="even" r:id="rId254"/>
      <w:footerReference w:type="default" r:id="rId255"/>
      <w:headerReference w:type="first" r:id="rId256"/>
      <w:footerReference w:type="first" r:id="rId257"/>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444" w:rsidRDefault="00A81444" w:rsidP="0044352C">
      <w:pPr>
        <w:spacing w:before="72" w:after="72"/>
        <w:ind w:firstLine="480"/>
      </w:pPr>
      <w:r>
        <w:separator/>
      </w:r>
    </w:p>
  </w:endnote>
  <w:endnote w:type="continuationSeparator" w:id="0">
    <w:p w:rsidR="00A81444" w:rsidRDefault="00A81444"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Default="009C0E2F"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Default="009C0E2F"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3675F">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3675F">
      <w:rPr>
        <w:b/>
        <w:bCs/>
        <w:noProof/>
      </w:rPr>
      <w:t>12</w:t>
    </w:r>
    <w:r>
      <w:rPr>
        <w:b/>
        <w:bCs/>
        <w:sz w:val="24"/>
        <w:szCs w:val="24"/>
      </w:rPr>
      <w:fldChar w:fldCharType="end"/>
    </w:r>
  </w:p>
  <w:p w:rsidR="009C0E2F" w:rsidRDefault="009C0E2F"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Default="009C0E2F"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444" w:rsidRDefault="00A81444" w:rsidP="0044352C">
      <w:pPr>
        <w:spacing w:before="72" w:after="72"/>
        <w:ind w:firstLine="480"/>
      </w:pPr>
      <w:r>
        <w:separator/>
      </w:r>
    </w:p>
  </w:footnote>
  <w:footnote w:type="continuationSeparator" w:id="0">
    <w:p w:rsidR="00A81444" w:rsidRDefault="00A81444" w:rsidP="0044352C">
      <w:pPr>
        <w:spacing w:before="72" w:after="72"/>
        <w:ind w:firstLine="480"/>
      </w:pPr>
      <w:r>
        <w:continuationSeparator/>
      </w:r>
    </w:p>
  </w:footnote>
  <w:footnote w:id="1">
    <w:p w:rsidR="009C0E2F" w:rsidRDefault="009C0E2F">
      <w:pPr>
        <w:pStyle w:val="FootnoteText"/>
        <w:spacing w:before="72" w:after="72"/>
        <w:ind w:firstLine="360"/>
      </w:pPr>
      <w:r>
        <w:rPr>
          <w:rStyle w:val="FootnoteReference"/>
        </w:rPr>
        <w:footnoteRef/>
      </w:r>
      <w:r>
        <w:t xml:space="preserve"> </w:t>
      </w:r>
      <w:r w:rsidRPr="00E756F3">
        <w:t>Boyd, Stephen, and Lieven Vandenberghe. Convex optimization. Cambridge university press,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Default="009C0E2F"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Default="009C0E2F"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E2F" w:rsidRPr="00A722ED" w:rsidRDefault="009C0E2F"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C3A"/>
    <w:multiLevelType w:val="hybridMultilevel"/>
    <w:tmpl w:val="C262B6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9A0"/>
    <w:rsid w:val="00002B55"/>
    <w:rsid w:val="00004583"/>
    <w:rsid w:val="000145A2"/>
    <w:rsid w:val="000159FC"/>
    <w:rsid w:val="0001649D"/>
    <w:rsid w:val="00017E9D"/>
    <w:rsid w:val="0002040F"/>
    <w:rsid w:val="000205D8"/>
    <w:rsid w:val="00026EA9"/>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0A5C"/>
    <w:rsid w:val="001620CD"/>
    <w:rsid w:val="00165D62"/>
    <w:rsid w:val="00170714"/>
    <w:rsid w:val="00172207"/>
    <w:rsid w:val="00172791"/>
    <w:rsid w:val="00175261"/>
    <w:rsid w:val="001879F0"/>
    <w:rsid w:val="00192BDA"/>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1F5ECE"/>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59A"/>
    <w:rsid w:val="002826C8"/>
    <w:rsid w:val="00283B54"/>
    <w:rsid w:val="002851FD"/>
    <w:rsid w:val="00287359"/>
    <w:rsid w:val="00290E86"/>
    <w:rsid w:val="00293108"/>
    <w:rsid w:val="00294961"/>
    <w:rsid w:val="00297502"/>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2F7E54"/>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13C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C1728"/>
    <w:rsid w:val="003D3E1D"/>
    <w:rsid w:val="003E1B7C"/>
    <w:rsid w:val="003E38EB"/>
    <w:rsid w:val="003E5DBC"/>
    <w:rsid w:val="003F0B98"/>
    <w:rsid w:val="003F25D7"/>
    <w:rsid w:val="003F28B1"/>
    <w:rsid w:val="003F2CC6"/>
    <w:rsid w:val="003F2F81"/>
    <w:rsid w:val="003F4F08"/>
    <w:rsid w:val="003F7425"/>
    <w:rsid w:val="003F78F3"/>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5BCD"/>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6E23"/>
    <w:rsid w:val="004B722C"/>
    <w:rsid w:val="004C1165"/>
    <w:rsid w:val="004C5D80"/>
    <w:rsid w:val="004C6EEB"/>
    <w:rsid w:val="004C7744"/>
    <w:rsid w:val="004D39AA"/>
    <w:rsid w:val="004D4CEF"/>
    <w:rsid w:val="004D53D7"/>
    <w:rsid w:val="004E08B4"/>
    <w:rsid w:val="004E236F"/>
    <w:rsid w:val="004E2B1C"/>
    <w:rsid w:val="004E33E7"/>
    <w:rsid w:val="004F2AC0"/>
    <w:rsid w:val="004F547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45890"/>
    <w:rsid w:val="00550087"/>
    <w:rsid w:val="00552689"/>
    <w:rsid w:val="005541FD"/>
    <w:rsid w:val="0055732E"/>
    <w:rsid w:val="0055754C"/>
    <w:rsid w:val="00561E19"/>
    <w:rsid w:val="005640B2"/>
    <w:rsid w:val="00566F53"/>
    <w:rsid w:val="0056746A"/>
    <w:rsid w:val="00567DA2"/>
    <w:rsid w:val="0057113E"/>
    <w:rsid w:val="00577B2F"/>
    <w:rsid w:val="00581AC9"/>
    <w:rsid w:val="00583310"/>
    <w:rsid w:val="0058635F"/>
    <w:rsid w:val="0058638F"/>
    <w:rsid w:val="005A4B54"/>
    <w:rsid w:val="005B18A2"/>
    <w:rsid w:val="005B2FDE"/>
    <w:rsid w:val="005B4447"/>
    <w:rsid w:val="005B74A8"/>
    <w:rsid w:val="005C0E8D"/>
    <w:rsid w:val="005C2244"/>
    <w:rsid w:val="005C29BC"/>
    <w:rsid w:val="005C6038"/>
    <w:rsid w:val="005C6F6E"/>
    <w:rsid w:val="005D1CCB"/>
    <w:rsid w:val="005D6187"/>
    <w:rsid w:val="005D6D9C"/>
    <w:rsid w:val="005D78F0"/>
    <w:rsid w:val="005D7C6C"/>
    <w:rsid w:val="005E1BA5"/>
    <w:rsid w:val="005E1CEE"/>
    <w:rsid w:val="005E3F61"/>
    <w:rsid w:val="005F3EFC"/>
    <w:rsid w:val="005F5234"/>
    <w:rsid w:val="00605E9A"/>
    <w:rsid w:val="00606D25"/>
    <w:rsid w:val="00611EAF"/>
    <w:rsid w:val="00617134"/>
    <w:rsid w:val="00623CF3"/>
    <w:rsid w:val="006247F0"/>
    <w:rsid w:val="00626401"/>
    <w:rsid w:val="0063308E"/>
    <w:rsid w:val="0063404B"/>
    <w:rsid w:val="00636023"/>
    <w:rsid w:val="00636E67"/>
    <w:rsid w:val="0064080C"/>
    <w:rsid w:val="00642F55"/>
    <w:rsid w:val="00645238"/>
    <w:rsid w:val="00651B6D"/>
    <w:rsid w:val="00662013"/>
    <w:rsid w:val="00664F7B"/>
    <w:rsid w:val="00666AC8"/>
    <w:rsid w:val="0067168C"/>
    <w:rsid w:val="00674469"/>
    <w:rsid w:val="00680714"/>
    <w:rsid w:val="006858AB"/>
    <w:rsid w:val="00685C37"/>
    <w:rsid w:val="006902E2"/>
    <w:rsid w:val="00691259"/>
    <w:rsid w:val="00691282"/>
    <w:rsid w:val="00692940"/>
    <w:rsid w:val="00695ED4"/>
    <w:rsid w:val="0069626E"/>
    <w:rsid w:val="006978BC"/>
    <w:rsid w:val="006A45B0"/>
    <w:rsid w:val="006A4864"/>
    <w:rsid w:val="006A5645"/>
    <w:rsid w:val="006A6995"/>
    <w:rsid w:val="006B3D80"/>
    <w:rsid w:val="006B51FA"/>
    <w:rsid w:val="006C0904"/>
    <w:rsid w:val="006C29FC"/>
    <w:rsid w:val="006C580F"/>
    <w:rsid w:val="006C683D"/>
    <w:rsid w:val="006D1561"/>
    <w:rsid w:val="006D25F0"/>
    <w:rsid w:val="006D740C"/>
    <w:rsid w:val="006D7614"/>
    <w:rsid w:val="006E1403"/>
    <w:rsid w:val="006E184F"/>
    <w:rsid w:val="006E4521"/>
    <w:rsid w:val="006E566F"/>
    <w:rsid w:val="006F0FD9"/>
    <w:rsid w:val="006F18F4"/>
    <w:rsid w:val="00701104"/>
    <w:rsid w:val="00701E04"/>
    <w:rsid w:val="00702137"/>
    <w:rsid w:val="00705D43"/>
    <w:rsid w:val="007078D7"/>
    <w:rsid w:val="00713A36"/>
    <w:rsid w:val="007230C2"/>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2DE1"/>
    <w:rsid w:val="00766896"/>
    <w:rsid w:val="007715A4"/>
    <w:rsid w:val="007760EE"/>
    <w:rsid w:val="0078088A"/>
    <w:rsid w:val="00783468"/>
    <w:rsid w:val="00791309"/>
    <w:rsid w:val="0079460B"/>
    <w:rsid w:val="00797C9F"/>
    <w:rsid w:val="007A156D"/>
    <w:rsid w:val="007A416E"/>
    <w:rsid w:val="007A6000"/>
    <w:rsid w:val="007A6EEB"/>
    <w:rsid w:val="007B0A0C"/>
    <w:rsid w:val="007B6638"/>
    <w:rsid w:val="007C202F"/>
    <w:rsid w:val="007C7301"/>
    <w:rsid w:val="007D23B0"/>
    <w:rsid w:val="007D36F5"/>
    <w:rsid w:val="007D4595"/>
    <w:rsid w:val="007D6E68"/>
    <w:rsid w:val="007E0EDA"/>
    <w:rsid w:val="007E0FA7"/>
    <w:rsid w:val="007E728E"/>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2017"/>
    <w:rsid w:val="00865E5D"/>
    <w:rsid w:val="008677E0"/>
    <w:rsid w:val="00873F2F"/>
    <w:rsid w:val="0087481D"/>
    <w:rsid w:val="00877E07"/>
    <w:rsid w:val="0088156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5C02"/>
    <w:rsid w:val="00966D21"/>
    <w:rsid w:val="00970B3F"/>
    <w:rsid w:val="009724CA"/>
    <w:rsid w:val="009729CD"/>
    <w:rsid w:val="009752CB"/>
    <w:rsid w:val="00981F63"/>
    <w:rsid w:val="0099237D"/>
    <w:rsid w:val="0099595F"/>
    <w:rsid w:val="00996D63"/>
    <w:rsid w:val="009970DC"/>
    <w:rsid w:val="009B0BE0"/>
    <w:rsid w:val="009B1CC2"/>
    <w:rsid w:val="009B2E2F"/>
    <w:rsid w:val="009B54B7"/>
    <w:rsid w:val="009C000C"/>
    <w:rsid w:val="009C0E2F"/>
    <w:rsid w:val="009C274D"/>
    <w:rsid w:val="009D78CC"/>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1466"/>
    <w:rsid w:val="00A44CA1"/>
    <w:rsid w:val="00A52FF5"/>
    <w:rsid w:val="00A53436"/>
    <w:rsid w:val="00A544AA"/>
    <w:rsid w:val="00A6221A"/>
    <w:rsid w:val="00A62BEF"/>
    <w:rsid w:val="00A6478E"/>
    <w:rsid w:val="00A649A0"/>
    <w:rsid w:val="00A66591"/>
    <w:rsid w:val="00A713ED"/>
    <w:rsid w:val="00A7183C"/>
    <w:rsid w:val="00A722ED"/>
    <w:rsid w:val="00A77C29"/>
    <w:rsid w:val="00A81444"/>
    <w:rsid w:val="00A819D3"/>
    <w:rsid w:val="00A82ADD"/>
    <w:rsid w:val="00A83B3D"/>
    <w:rsid w:val="00A92773"/>
    <w:rsid w:val="00AA136A"/>
    <w:rsid w:val="00AA3750"/>
    <w:rsid w:val="00AA3F38"/>
    <w:rsid w:val="00AA4F47"/>
    <w:rsid w:val="00AA6D95"/>
    <w:rsid w:val="00AB386C"/>
    <w:rsid w:val="00AB5CDF"/>
    <w:rsid w:val="00AC0D41"/>
    <w:rsid w:val="00AC412A"/>
    <w:rsid w:val="00AC58BD"/>
    <w:rsid w:val="00AC74DE"/>
    <w:rsid w:val="00AD2775"/>
    <w:rsid w:val="00AD2CD8"/>
    <w:rsid w:val="00AD2EAD"/>
    <w:rsid w:val="00AE3754"/>
    <w:rsid w:val="00AE627D"/>
    <w:rsid w:val="00B00108"/>
    <w:rsid w:val="00B03607"/>
    <w:rsid w:val="00B05EB3"/>
    <w:rsid w:val="00B11D22"/>
    <w:rsid w:val="00B13AF3"/>
    <w:rsid w:val="00B13BE8"/>
    <w:rsid w:val="00B15963"/>
    <w:rsid w:val="00B20A2F"/>
    <w:rsid w:val="00B21696"/>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67D7E"/>
    <w:rsid w:val="00B71110"/>
    <w:rsid w:val="00B71180"/>
    <w:rsid w:val="00B74AC1"/>
    <w:rsid w:val="00B75BF3"/>
    <w:rsid w:val="00B77974"/>
    <w:rsid w:val="00B82ABD"/>
    <w:rsid w:val="00B83845"/>
    <w:rsid w:val="00B84167"/>
    <w:rsid w:val="00B9188F"/>
    <w:rsid w:val="00B92990"/>
    <w:rsid w:val="00B9376D"/>
    <w:rsid w:val="00B94CE8"/>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42698"/>
    <w:rsid w:val="00C57EEF"/>
    <w:rsid w:val="00C63961"/>
    <w:rsid w:val="00C74AE7"/>
    <w:rsid w:val="00C751BB"/>
    <w:rsid w:val="00C76C6C"/>
    <w:rsid w:val="00C814C5"/>
    <w:rsid w:val="00C81595"/>
    <w:rsid w:val="00C81A3E"/>
    <w:rsid w:val="00C84746"/>
    <w:rsid w:val="00C84BDF"/>
    <w:rsid w:val="00C84E23"/>
    <w:rsid w:val="00C956F1"/>
    <w:rsid w:val="00CA1AFB"/>
    <w:rsid w:val="00CA2466"/>
    <w:rsid w:val="00CA2DF1"/>
    <w:rsid w:val="00CA38E2"/>
    <w:rsid w:val="00CA46B7"/>
    <w:rsid w:val="00CA4C24"/>
    <w:rsid w:val="00CA78EC"/>
    <w:rsid w:val="00CB139D"/>
    <w:rsid w:val="00CB1534"/>
    <w:rsid w:val="00CB164F"/>
    <w:rsid w:val="00CB1F87"/>
    <w:rsid w:val="00CB212B"/>
    <w:rsid w:val="00CC7B3C"/>
    <w:rsid w:val="00CC7EE5"/>
    <w:rsid w:val="00CD44EA"/>
    <w:rsid w:val="00CE35D9"/>
    <w:rsid w:val="00CE69B2"/>
    <w:rsid w:val="00CF0FDB"/>
    <w:rsid w:val="00CF7EF1"/>
    <w:rsid w:val="00D01540"/>
    <w:rsid w:val="00D02715"/>
    <w:rsid w:val="00D02DC0"/>
    <w:rsid w:val="00D069E9"/>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4A74"/>
    <w:rsid w:val="00D55DC0"/>
    <w:rsid w:val="00D55F6E"/>
    <w:rsid w:val="00D56153"/>
    <w:rsid w:val="00D62423"/>
    <w:rsid w:val="00D67112"/>
    <w:rsid w:val="00D7172E"/>
    <w:rsid w:val="00D72D45"/>
    <w:rsid w:val="00D7743D"/>
    <w:rsid w:val="00D77A32"/>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053"/>
    <w:rsid w:val="00E214EE"/>
    <w:rsid w:val="00E2552A"/>
    <w:rsid w:val="00E266B7"/>
    <w:rsid w:val="00E27FA6"/>
    <w:rsid w:val="00E30650"/>
    <w:rsid w:val="00E31B28"/>
    <w:rsid w:val="00E32085"/>
    <w:rsid w:val="00E330B2"/>
    <w:rsid w:val="00E3675F"/>
    <w:rsid w:val="00E44333"/>
    <w:rsid w:val="00E474E2"/>
    <w:rsid w:val="00E477CF"/>
    <w:rsid w:val="00E5005C"/>
    <w:rsid w:val="00E5459A"/>
    <w:rsid w:val="00E61B86"/>
    <w:rsid w:val="00E65188"/>
    <w:rsid w:val="00E66F81"/>
    <w:rsid w:val="00E70BC9"/>
    <w:rsid w:val="00E71901"/>
    <w:rsid w:val="00E72AE5"/>
    <w:rsid w:val="00E756F3"/>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4334C"/>
    <w:rsid w:val="00F56D6A"/>
    <w:rsid w:val="00F627CA"/>
    <w:rsid w:val="00F628F6"/>
    <w:rsid w:val="00F658FB"/>
    <w:rsid w:val="00F6618E"/>
    <w:rsid w:val="00F70E9F"/>
    <w:rsid w:val="00F73146"/>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A9133"/>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D069E9"/>
    <w:pPr>
      <w:keepNext/>
      <w:keepLines/>
      <w:numPr>
        <w:ilvl w:val="2"/>
        <w:numId w:val="1"/>
      </w:numPr>
      <w:spacing w:beforeLines="20" w:before="20" w:afterLines="20" w:after="20"/>
      <w:ind w:firstLineChars="0"/>
      <w:outlineLvl w:val="2"/>
    </w:pPr>
    <w:rPr>
      <w:bCs/>
      <w:color w:val="C45911" w:themeColor="accent2" w:themeShade="BF"/>
      <w:szCs w:val="32"/>
    </w:rPr>
  </w:style>
  <w:style w:type="paragraph" w:styleId="Heading4">
    <w:name w:val="heading 4"/>
    <w:basedOn w:val="Normal"/>
    <w:next w:val="Normal"/>
    <w:link w:val="Heading4Char"/>
    <w:uiPriority w:val="9"/>
    <w:unhideWhenUsed/>
    <w:qFormat/>
    <w:rsid w:val="00A722ED"/>
    <w:pPr>
      <w:keepNext/>
      <w:keepLines/>
      <w:numPr>
        <w:ilvl w:val="3"/>
        <w:numId w:val="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ascii="Times New Roman" w:eastAsia="SimHei" w:hAnsi="Times New Roman"/>
      <w:b/>
      <w:bCs/>
      <w:kern w:val="44"/>
      <w:sz w:val="32"/>
      <w:szCs w:val="44"/>
    </w:rPr>
  </w:style>
  <w:style w:type="character" w:customStyle="1" w:styleId="Heading2Char">
    <w:name w:val="Heading 2 Char"/>
    <w:link w:val="Heading2"/>
    <w:uiPriority w:val="9"/>
    <w:rsid w:val="00A722ED"/>
    <w:rPr>
      <w:rFonts w:ascii="Times New Roman" w:eastAsia="SimHei" w:hAnsi="Times New Roman"/>
      <w:bCs/>
      <w:kern w:val="2"/>
      <w:sz w:val="28"/>
      <w:szCs w:val="32"/>
    </w:rPr>
  </w:style>
  <w:style w:type="character" w:customStyle="1" w:styleId="Heading3Char">
    <w:name w:val="Heading 3 Char"/>
    <w:link w:val="Heading3"/>
    <w:uiPriority w:val="9"/>
    <w:rsid w:val="00D069E9"/>
    <w:rPr>
      <w:rFonts w:ascii="Times New Roman" w:hAnsi="Times New Roman"/>
      <w:bCs/>
      <w:color w:val="C45911" w:themeColor="accent2" w:themeShade="BF"/>
      <w:kern w:val="2"/>
      <w:sz w:val="24"/>
      <w:szCs w:val="32"/>
    </w:rPr>
  </w:style>
  <w:style w:type="character" w:customStyle="1" w:styleId="Heading4Char">
    <w:name w:val="Heading 4 Char"/>
    <w:link w:val="Heading4"/>
    <w:uiPriority w:val="9"/>
    <w:rsid w:val="00A722ED"/>
    <w:rPr>
      <w:rFonts w:ascii="Times New Roman" w:hAnsi="Times New Roman"/>
      <w:bCs/>
      <w:kern w:val="2"/>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160A5C"/>
    <w:rPr>
      <w:rFonts w:ascii="CMSSBX10" w:hAnsi="CMSSBX10" w:hint="default"/>
      <w:b w:val="0"/>
      <w:bCs w:val="0"/>
      <w:i w:val="0"/>
      <w:iCs w:val="0"/>
      <w:color w:val="000000"/>
      <w:sz w:val="30"/>
      <w:szCs w:val="30"/>
    </w:rPr>
  </w:style>
  <w:style w:type="character" w:styleId="UnresolvedMention">
    <w:name w:val="Unresolved Mention"/>
    <w:basedOn w:val="DefaultParagraphFont"/>
    <w:uiPriority w:val="99"/>
    <w:semiHidden/>
    <w:unhideWhenUsed/>
    <w:rsid w:val="00A41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98.tmp"/><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65.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image" Target="media/image81.wmf"/><Relationship Id="rId192" Type="http://schemas.openxmlformats.org/officeDocument/2006/relationships/oleObject" Target="embeddings/oleObject94.bin"/><Relationship Id="rId206" Type="http://schemas.openxmlformats.org/officeDocument/2006/relationships/image" Target="media/image99.tmp"/><Relationship Id="rId227" Type="http://schemas.openxmlformats.org/officeDocument/2006/relationships/image" Target="media/image111.wmf"/><Relationship Id="rId248" Type="http://schemas.openxmlformats.org/officeDocument/2006/relationships/oleObject" Target="embeddings/oleObject12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oleObject" Target="embeddings/oleObject35.bin"/><Relationship Id="rId96" Type="http://schemas.openxmlformats.org/officeDocument/2006/relationships/image" Target="media/image44.wmf"/><Relationship Id="rId140" Type="http://schemas.openxmlformats.org/officeDocument/2006/relationships/oleObject" Target="embeddings/oleObject68.bin"/><Relationship Id="rId161" Type="http://schemas.openxmlformats.org/officeDocument/2006/relationships/image" Target="media/image76.wmf"/><Relationship Id="rId182" Type="http://schemas.openxmlformats.org/officeDocument/2006/relationships/oleObject" Target="embeddings/oleObject89.bin"/><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image" Target="media/image114.wmf"/><Relationship Id="rId238" Type="http://schemas.openxmlformats.org/officeDocument/2006/relationships/oleObject" Target="embeddings/oleObject115.bin"/><Relationship Id="rId254" Type="http://schemas.openxmlformats.org/officeDocument/2006/relationships/footer" Target="footer1.xml"/><Relationship Id="rId259" Type="http://schemas.openxmlformats.org/officeDocument/2006/relationships/theme" Target="theme/theme1.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99.bin"/><Relationship Id="rId207" Type="http://schemas.openxmlformats.org/officeDocument/2006/relationships/image" Target="media/image100.wmf"/><Relationship Id="rId223" Type="http://schemas.openxmlformats.org/officeDocument/2006/relationships/image" Target="media/image109.wmf"/><Relationship Id="rId228" Type="http://schemas.openxmlformats.org/officeDocument/2006/relationships/oleObject" Target="embeddings/oleObject110.bin"/><Relationship Id="rId244" Type="http://schemas.openxmlformats.org/officeDocument/2006/relationships/oleObject" Target="embeddings/oleObject118.bin"/><Relationship Id="rId249" Type="http://schemas.openxmlformats.org/officeDocument/2006/relationships/hyperlink" Target="https://www.kaggle.com/wiki/LogLoss"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9.bin"/><Relationship Id="rId183" Type="http://schemas.openxmlformats.org/officeDocument/2006/relationships/image" Target="media/image87.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22.wmf"/><Relationship Id="rId255" Type="http://schemas.openxmlformats.org/officeDocument/2006/relationships/footer" Target="footer2.xml"/><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1.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oleObject" Target="embeddings/oleObject121.bin"/><Relationship Id="rId256" Type="http://schemas.openxmlformats.org/officeDocument/2006/relationships/header" Target="header3.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1.tmp"/><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10" Type="http://schemas.openxmlformats.org/officeDocument/2006/relationships/image" Target="media/image102.tmp"/><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footer" Target="footer3.xml"/><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header" Target="header1.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header" Target="header2.xml"/><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6.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7.bin"/><Relationship Id="rId243" Type="http://schemas.openxmlformats.org/officeDocument/2006/relationships/image" Target="media/image11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image" Target="media/image68.wmf"/><Relationship Id="rId166" Type="http://schemas.openxmlformats.org/officeDocument/2006/relationships/oleObject" Target="embeddings/oleObject81.bin"/><Relationship Id="rId187" Type="http://schemas.openxmlformats.org/officeDocument/2006/relationships/image" Target="media/image89.wmf"/></Relationships>
</file>

<file path=word/_rels/header2.xml.rels><?xml version="1.0" encoding="UTF-8" standalone="yes"?>
<Relationships xmlns="http://schemas.openxmlformats.org/package/2006/relationships"><Relationship Id="rId1" Type="http://schemas.openxmlformats.org/officeDocument/2006/relationships/image" Target="media/image123.png"/></Relationships>
</file>

<file path=word/_rels/header3.xml.rels><?xml version="1.0" encoding="UTF-8" standalone="yes"?>
<Relationships xmlns="http://schemas.openxmlformats.org/package/2006/relationships"><Relationship Id="rId1" Type="http://schemas.openxmlformats.org/officeDocument/2006/relationships/image" Target="media/image1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0BF51-2941-4E1D-A5BF-ED09F50E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1404</TotalTime>
  <Pages>12</Pages>
  <Words>4899</Words>
  <Characters>27929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72</cp:revision>
  <cp:lastPrinted>2017-10-02T12:32:00Z</cp:lastPrinted>
  <dcterms:created xsi:type="dcterms:W3CDTF">2017-09-21T13:41:00Z</dcterms:created>
  <dcterms:modified xsi:type="dcterms:W3CDTF">2017-11-23T11:55:00Z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