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5745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09431" w14:textId="62FC8A0D" w:rsidR="00586EC1" w:rsidRDefault="00586EC1" w:rsidP="00586E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60576F2" w14:textId="68512F5D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47446" w:history="1">
            <w:r w:rsidRPr="00ED3950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="008B1480">
              <w:rPr>
                <w:rStyle w:val="a9"/>
                <w:rFonts w:ascii="宋体" w:eastAsia="宋体" w:hAnsi="宋体"/>
                <w:noProof/>
              </w:rPr>
              <w:t>InstFetchU</w:t>
            </w:r>
            <w:r w:rsidRPr="00ED3950">
              <w:rPr>
                <w:rStyle w:val="a9"/>
                <w:rFonts w:ascii="宋体" w:eastAsia="宋体" w:hAnsi="宋体"/>
                <w:noProof/>
              </w:rPr>
              <w:t>类声</w:t>
            </w:r>
            <w:r w:rsidRPr="00ED3950">
              <w:rPr>
                <w:rStyle w:val="a9"/>
                <w:rFonts w:ascii="宋体" w:eastAsia="宋体" w:hAnsi="宋体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172D" w14:textId="4388D4FE" w:rsidR="00586EC1" w:rsidRDefault="00637EA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7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2.</w:t>
            </w:r>
            <w:r w:rsidR="00586EC1">
              <w:rPr>
                <w:noProof/>
              </w:rPr>
              <w:tab/>
            </w:r>
            <w:r w:rsidR="008B1480">
              <w:rPr>
                <w:rStyle w:val="a9"/>
                <w:rFonts w:ascii="宋体" w:eastAsia="宋体" w:hAnsi="宋体"/>
                <w:noProof/>
              </w:rPr>
              <w:t>InstFetchU</w:t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的构造函数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_Toc532847447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1A43CB">
              <w:rPr>
                <w:noProof/>
                <w:webHidden/>
              </w:rPr>
              <w:t>3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06D2FD88" w14:textId="2AF9E62A" w:rsidR="00586EC1" w:rsidRDefault="00637EA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8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3.</w:t>
            </w:r>
            <w:r w:rsidR="00586EC1">
              <w:rPr>
                <w:noProof/>
              </w:rPr>
              <w:tab/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computerEnergy函数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_Toc532847448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1A43CB">
              <w:rPr>
                <w:noProof/>
                <w:webHidden/>
              </w:rPr>
              <w:t>5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6754F843" w14:textId="71CC23FC" w:rsidR="00586EC1" w:rsidRDefault="00637EA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9" w:history="1">
            <w:r w:rsidR="00586EC1" w:rsidRPr="00ED3950">
              <w:rPr>
                <w:rStyle w:val="a9"/>
                <w:rFonts w:ascii="宋体" w:eastAsia="宋体" w:hAnsi="宋体"/>
                <w:noProof/>
              </w:rPr>
              <w:t>4.</w:t>
            </w:r>
            <w:r w:rsidR="00586EC1">
              <w:rPr>
                <w:noProof/>
              </w:rPr>
              <w:tab/>
            </w:r>
            <w:r w:rsidR="00586EC1" w:rsidRPr="00ED3950">
              <w:rPr>
                <w:rStyle w:val="a9"/>
                <w:rFonts w:ascii="宋体" w:eastAsia="宋体" w:hAnsi="宋体"/>
                <w:noProof/>
              </w:rPr>
              <w:t>DisplayEnergy函数</w:t>
            </w:r>
            <w:r w:rsidR="00586EC1">
              <w:rPr>
                <w:noProof/>
                <w:webHidden/>
              </w:rPr>
              <w:tab/>
            </w:r>
            <w:r w:rsidR="00586EC1">
              <w:rPr>
                <w:noProof/>
                <w:webHidden/>
              </w:rPr>
              <w:fldChar w:fldCharType="begin"/>
            </w:r>
            <w:r w:rsidR="00586EC1">
              <w:rPr>
                <w:noProof/>
                <w:webHidden/>
              </w:rPr>
              <w:instrText xml:space="preserve"> PAGEREF _Toc532847449 \h </w:instrText>
            </w:r>
            <w:r w:rsidR="00586EC1">
              <w:rPr>
                <w:noProof/>
                <w:webHidden/>
              </w:rPr>
            </w:r>
            <w:r w:rsidR="00586EC1">
              <w:rPr>
                <w:noProof/>
                <w:webHidden/>
              </w:rPr>
              <w:fldChar w:fldCharType="separate"/>
            </w:r>
            <w:r w:rsidR="001A43CB">
              <w:rPr>
                <w:noProof/>
                <w:webHidden/>
              </w:rPr>
              <w:t>7</w:t>
            </w:r>
            <w:r w:rsidR="00586EC1">
              <w:rPr>
                <w:noProof/>
                <w:webHidden/>
              </w:rPr>
              <w:fldChar w:fldCharType="end"/>
            </w:r>
          </w:hyperlink>
        </w:p>
        <w:p w14:paraId="3C121124" w14:textId="441BB542" w:rsidR="00586EC1" w:rsidRDefault="00586EC1">
          <w:r>
            <w:rPr>
              <w:b/>
              <w:bCs/>
              <w:lang w:val="zh-CN"/>
            </w:rPr>
            <w:fldChar w:fldCharType="end"/>
          </w:r>
        </w:p>
      </w:sdtContent>
    </w:sdt>
    <w:p w14:paraId="1C535E00" w14:textId="4549EF0E" w:rsidR="00586EC1" w:rsidRDefault="00586EC1" w:rsidP="00586EC1">
      <w:pPr>
        <w:widowControl/>
        <w:jc w:val="left"/>
      </w:pPr>
      <w:r>
        <w:br w:type="page"/>
      </w:r>
      <w:bookmarkStart w:id="0" w:name="_GoBack"/>
      <w:bookmarkEnd w:id="0"/>
    </w:p>
    <w:p w14:paraId="77BA49B9" w14:textId="1CC0AF37" w:rsidR="002E251C" w:rsidRDefault="008B1480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847446"/>
      <w:proofErr w:type="spellStart"/>
      <w:r>
        <w:rPr>
          <w:rFonts w:ascii="宋体" w:eastAsia="宋体" w:hAnsi="宋体"/>
          <w:sz w:val="28"/>
        </w:rPr>
        <w:lastRenderedPageBreak/>
        <w:t>InstFetchU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p w14:paraId="06D63814" w14:textId="1B73EF5F" w:rsidR="008B1480" w:rsidRPr="00823070" w:rsidRDefault="006C60EF" w:rsidP="008B148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该类主要定义了</w:t>
      </w:r>
      <w:r w:rsidR="008B1480">
        <w:rPr>
          <w:rFonts w:ascii="Times New Roman" w:eastAsia="宋体" w:hAnsi="Times New Roman" w:cs="Times New Roman" w:hint="eastAsia"/>
        </w:rPr>
        <w:t>C</w:t>
      </w:r>
      <w:r w:rsidR="008B1480">
        <w:rPr>
          <w:rFonts w:ascii="Times New Roman" w:eastAsia="宋体" w:hAnsi="Times New Roman" w:cs="Times New Roman"/>
        </w:rPr>
        <w:t>ore</w:t>
      </w:r>
      <w:r w:rsidR="008B1480">
        <w:rPr>
          <w:rFonts w:ascii="Times New Roman" w:eastAsia="宋体" w:hAnsi="Times New Roman" w:cs="Times New Roman" w:hint="eastAsia"/>
        </w:rPr>
        <w:t>中</w:t>
      </w:r>
      <w:proofErr w:type="gramStart"/>
      <w:r w:rsidR="008B1480">
        <w:rPr>
          <w:rFonts w:ascii="Times New Roman" w:eastAsia="宋体" w:hAnsi="Times New Roman" w:cs="Times New Roman" w:hint="eastAsia"/>
        </w:rPr>
        <w:t>的取指阶段</w:t>
      </w:r>
      <w:proofErr w:type="gramEnd"/>
      <w:r w:rsidR="008B1480">
        <w:rPr>
          <w:rFonts w:ascii="Times New Roman" w:eastAsia="宋体" w:hAnsi="Times New Roman" w:cs="Times New Roman" w:hint="eastAsia"/>
        </w:rPr>
        <w:t>。类中定义的对象有指令缓存</w:t>
      </w:r>
      <w:r w:rsidR="008B1480">
        <w:rPr>
          <w:rFonts w:ascii="Times New Roman" w:eastAsia="宋体" w:hAnsi="Times New Roman" w:cs="Times New Roman" w:hint="eastAsia"/>
        </w:rPr>
        <w:t>(</w:t>
      </w:r>
      <w:proofErr w:type="spellStart"/>
      <w:r w:rsidR="008B1480">
        <w:rPr>
          <w:rFonts w:ascii="Times New Roman" w:eastAsia="宋体" w:hAnsi="Times New Roman" w:cs="Times New Roman"/>
        </w:rPr>
        <w:t>icache</w:t>
      </w:r>
      <w:proofErr w:type="spellEnd"/>
      <w:r w:rsidR="008B1480">
        <w:rPr>
          <w:rFonts w:ascii="Times New Roman" w:eastAsia="宋体" w:hAnsi="Times New Roman" w:cs="Times New Roman"/>
        </w:rPr>
        <w:t xml:space="preserve">, </w:t>
      </w:r>
      <w:r w:rsidR="008B1480">
        <w:rPr>
          <w:rFonts w:ascii="Times New Roman" w:eastAsia="宋体" w:hAnsi="Times New Roman" w:cs="Times New Roman" w:hint="eastAsia"/>
        </w:rPr>
        <w:t>包括</w:t>
      </w:r>
      <w:proofErr w:type="spellStart"/>
      <w:r w:rsidR="008B1480">
        <w:rPr>
          <w:rFonts w:ascii="Times New Roman" w:eastAsia="宋体" w:hAnsi="Times New Roman" w:cs="Times New Roman" w:hint="eastAsia"/>
        </w:rPr>
        <w:t>icache</w:t>
      </w:r>
      <w:proofErr w:type="spellEnd"/>
      <w:r w:rsidR="008B1480">
        <w:rPr>
          <w:rFonts w:ascii="Times New Roman" w:eastAsia="宋体" w:hAnsi="Times New Roman" w:cs="Times New Roman" w:hint="eastAsia"/>
        </w:rPr>
        <w:t>中的一些组件</w:t>
      </w:r>
      <w:r w:rsidR="008B1480">
        <w:rPr>
          <w:rFonts w:ascii="Times New Roman" w:eastAsia="宋体" w:hAnsi="Times New Roman" w:cs="Times New Roman" w:hint="eastAsia"/>
        </w:rPr>
        <w:t>,</w:t>
      </w:r>
      <w:r w:rsidR="008B1480">
        <w:rPr>
          <w:rFonts w:ascii="Times New Roman" w:eastAsia="宋体" w:hAnsi="Times New Roman" w:cs="Times New Roman"/>
        </w:rPr>
        <w:t xml:space="preserve"> caches, </w:t>
      </w:r>
      <w:proofErr w:type="spellStart"/>
      <w:r w:rsidR="008B1480">
        <w:rPr>
          <w:rFonts w:ascii="Times New Roman" w:eastAsia="宋体" w:hAnsi="Times New Roman" w:cs="Times New Roman"/>
        </w:rPr>
        <w:t>missb</w:t>
      </w:r>
      <w:proofErr w:type="spellEnd"/>
      <w:r w:rsidR="008B1480">
        <w:rPr>
          <w:rFonts w:ascii="Times New Roman" w:eastAsia="宋体" w:hAnsi="Times New Roman" w:cs="Times New Roman"/>
        </w:rPr>
        <w:t xml:space="preserve">, </w:t>
      </w:r>
      <w:proofErr w:type="spellStart"/>
      <w:r w:rsidR="008B1480">
        <w:rPr>
          <w:rFonts w:ascii="Times New Roman" w:eastAsia="宋体" w:hAnsi="Times New Roman" w:cs="Times New Roman"/>
        </w:rPr>
        <w:t>ifb</w:t>
      </w:r>
      <w:proofErr w:type="spellEnd"/>
      <w:r w:rsidR="008B1480">
        <w:rPr>
          <w:rFonts w:ascii="Times New Roman" w:eastAsia="宋体" w:hAnsi="Times New Roman" w:cs="Times New Roman"/>
        </w:rPr>
        <w:t xml:space="preserve">, </w:t>
      </w:r>
      <w:proofErr w:type="spellStart"/>
      <w:r w:rsidR="008B1480">
        <w:rPr>
          <w:rFonts w:ascii="Times New Roman" w:eastAsia="宋体" w:hAnsi="Times New Roman" w:cs="Times New Roman"/>
        </w:rPr>
        <w:t>prefetchb</w:t>
      </w:r>
      <w:proofErr w:type="spellEnd"/>
      <w:r w:rsidR="008B1480">
        <w:rPr>
          <w:rFonts w:ascii="Times New Roman" w:eastAsia="宋体" w:hAnsi="Times New Roman" w:cs="Times New Roman"/>
        </w:rPr>
        <w:t>)</w:t>
      </w:r>
      <w:r w:rsidR="008B1480">
        <w:rPr>
          <w:rFonts w:ascii="Times New Roman" w:eastAsia="宋体" w:hAnsi="Times New Roman" w:cs="Times New Roman" w:hint="eastAsia"/>
        </w:rPr>
        <w:t>，指令</w:t>
      </w:r>
      <w:r w:rsidR="008B1480">
        <w:rPr>
          <w:rFonts w:ascii="Times New Roman" w:eastAsia="宋体" w:hAnsi="Times New Roman" w:cs="Times New Roman" w:hint="eastAsia"/>
        </w:rPr>
        <w:t>buffer</w:t>
      </w:r>
      <w:r w:rsidR="008B1480">
        <w:rPr>
          <w:rFonts w:ascii="Times New Roman" w:eastAsia="宋体" w:hAnsi="Times New Roman" w:cs="Times New Roman"/>
        </w:rPr>
        <w:t>(IB)</w:t>
      </w:r>
      <w:r w:rsidR="008B1480">
        <w:rPr>
          <w:rFonts w:ascii="Times New Roman" w:eastAsia="宋体" w:hAnsi="Times New Roman" w:cs="Times New Roman" w:hint="eastAsia"/>
        </w:rPr>
        <w:t>，</w:t>
      </w:r>
      <w:r w:rsidR="008B1480">
        <w:rPr>
          <w:rFonts w:ascii="Times New Roman" w:eastAsia="宋体" w:hAnsi="Times New Roman" w:cs="Times New Roman" w:hint="eastAsia"/>
        </w:rPr>
        <w:t>BTB</w:t>
      </w:r>
      <w:r w:rsidR="008B1480">
        <w:rPr>
          <w:rFonts w:ascii="Times New Roman" w:eastAsia="宋体" w:hAnsi="Times New Roman" w:cs="Times New Roman" w:hint="eastAsia"/>
        </w:rPr>
        <w:t>，分支</w:t>
      </w:r>
      <w:proofErr w:type="gramStart"/>
      <w:r w:rsidR="008B1480">
        <w:rPr>
          <w:rFonts w:ascii="Times New Roman" w:eastAsia="宋体" w:hAnsi="Times New Roman" w:cs="Times New Roman" w:hint="eastAsia"/>
        </w:rPr>
        <w:t>预测器</w:t>
      </w:r>
      <w:proofErr w:type="gramEnd"/>
      <w:r w:rsidR="008B1480">
        <w:rPr>
          <w:rFonts w:ascii="Times New Roman" w:eastAsia="宋体" w:hAnsi="Times New Roman" w:cs="Times New Roman" w:hint="eastAsia"/>
        </w:rPr>
        <w:t>BPT</w:t>
      </w:r>
      <w:r w:rsidR="008B1480">
        <w:rPr>
          <w:rFonts w:ascii="Times New Roman" w:eastAsia="宋体" w:hAnsi="Times New Roman" w:cs="Times New Roman" w:hint="eastAsia"/>
        </w:rPr>
        <w:t>和三个译码器（译码器目前不关心）</w:t>
      </w:r>
    </w:p>
    <w:p w14:paraId="35B045A3" w14:textId="4537FB94" w:rsidR="00F71EB6" w:rsidRDefault="00F71EB6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在定义的过程中，首先会根据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中提供的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宽度来判断是否有预测器，如果有此时才会定义</w:t>
      </w:r>
      <w:r>
        <w:rPr>
          <w:rFonts w:ascii="Times New Roman" w:eastAsia="宋体" w:hAnsi="Times New Roman" w:cs="Times New Roman" w:hint="eastAsia"/>
        </w:rPr>
        <w:t>BTB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BPT</w:t>
      </w:r>
      <w:r>
        <w:rPr>
          <w:rFonts w:ascii="Times New Roman" w:eastAsia="宋体" w:hAnsi="Times New Roman" w:cs="Times New Roman" w:hint="eastAsia"/>
        </w:rPr>
        <w:t>，否则将不会定义</w:t>
      </w:r>
    </w:p>
    <w:p w14:paraId="400D474B" w14:textId="0E10CDB5" w:rsidR="006C60EF" w:rsidRPr="00823070" w:rsidRDefault="008B1480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</w:t>
      </w:r>
      <w:proofErr w:type="gramStart"/>
      <w:r>
        <w:rPr>
          <w:rFonts w:ascii="Times New Roman" w:eastAsia="宋体" w:hAnsi="Times New Roman" w:cs="Times New Roman" w:hint="eastAsia"/>
        </w:rPr>
        <w:t>预测器</w:t>
      </w:r>
      <w:proofErr w:type="gramEnd"/>
      <w:r>
        <w:rPr>
          <w:rFonts w:ascii="Times New Roman" w:eastAsia="宋体" w:hAnsi="Times New Roman" w:cs="Times New Roman" w:hint="eastAsia"/>
        </w:rPr>
        <w:t>采用的是</w:t>
      </w:r>
      <w:r>
        <w:rPr>
          <w:rFonts w:ascii="Times New Roman" w:eastAsia="宋体" w:hAnsi="Times New Roman" w:cs="Times New Roman" w:hint="eastAsia"/>
        </w:rPr>
        <w:t>alpha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21264</w:t>
      </w:r>
      <w:r>
        <w:rPr>
          <w:rFonts w:ascii="Times New Roman" w:eastAsia="宋体" w:hAnsi="Times New Roman" w:cs="Times New Roman" w:hint="eastAsia"/>
        </w:rPr>
        <w:t>中的锦标赛两级分支预测器，该类单独定义。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8B1480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5C94C472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内的第一个对象，</w:t>
            </w:r>
            <w:proofErr w:type="gram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取指单元</w:t>
            </w:r>
            <w:proofErr w:type="gramEnd"/>
          </w:p>
          <w:p w14:paraId="5241323D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A312C6C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3B81F20B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获取参数</w:t>
            </w:r>
          </w:p>
          <w:p w14:paraId="032F5C6D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AF97F90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核的标号</w:t>
            </w:r>
          </w:p>
          <w:p w14:paraId="609F9978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5CF7F7C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传递给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的接口</w:t>
            </w:r>
          </w:p>
          <w:p w14:paraId="645AB1A7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65E4C4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核的动态参数，计算使用</w:t>
            </w:r>
          </w:p>
          <w:p w14:paraId="6AA210B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6694301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基本参数，与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的一样</w:t>
            </w:r>
          </w:p>
          <w:p w14:paraId="6F3C7279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00887C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80F90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//WT/</w:t>
            </w:r>
            <w:proofErr w:type="spell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WB,basic</w:t>
            </w:r>
            <w:proofErr w:type="gram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_components.h</w:t>
            </w:r>
            <w:proofErr w:type="spell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77</w:t>
            </w:r>
          </w:p>
          <w:p w14:paraId="26DF593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Cache_policy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16F5A1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的对象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proofErr w:type="spell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array.h</w:t>
            </w:r>
            <w:proofErr w:type="spell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70</w:t>
            </w:r>
          </w:p>
          <w:p w14:paraId="07E10C64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InstCache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A5037C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//Instruction buffer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指令缓冲区，用于缓存从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中取到的指令</w:t>
            </w:r>
          </w:p>
          <w:p w14:paraId="58839DDD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array.h</w:t>
            </w:r>
            <w:proofErr w:type="spell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90</w:t>
            </w:r>
          </w:p>
          <w:p w14:paraId="4C4BFDC1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IB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A52A01E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//BTB</w:t>
            </w:r>
          </w:p>
          <w:p w14:paraId="6ED571EB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BTB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D80281B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分支</w:t>
            </w:r>
            <w:proofErr w:type="gram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预测器</w:t>
            </w:r>
            <w:proofErr w:type="gram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branch pattern table</w:t>
            </w:r>
          </w:p>
          <w:p w14:paraId="088F3E4C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BranchPredictor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BPT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A559CB5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指令译码器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指令译码，操作数译码，混合指令</w:t>
            </w:r>
          </w:p>
          <w:p w14:paraId="4169C750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logic.h</w:t>
            </w:r>
            <w:proofErr w:type="spell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95</w:t>
            </w:r>
          </w:p>
          <w:p w14:paraId="12100FC6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inst_decoder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ID_inst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D39CBE4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inst_decoder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ID_operand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4F9CB3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inst_decoder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ID_misc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3B8C0A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用于判断有没有生成该类的对象，</w:t>
            </w:r>
            <w:proofErr w:type="gram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析构函数</w:t>
            </w:r>
            <w:proofErr w:type="gramEnd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中判断</w:t>
            </w:r>
          </w:p>
          <w:p w14:paraId="71785623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8D7C52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EE71627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构造函数，设置参数，计算面积</w:t>
            </w:r>
          </w:p>
          <w:p w14:paraId="4249B122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AFBEF1B" w14:textId="77777777" w:rsidR="00F71EB6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interface_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proofErr w:type="spellEnd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gram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01D2C76" w14:textId="63D41A25" w:rsidR="008B1480" w:rsidRPr="008B1480" w:rsidRDefault="008B1480" w:rsidP="00F71EB6">
            <w:pPr>
              <w:autoSpaceDE w:val="0"/>
              <w:autoSpaceDN w:val="0"/>
              <w:adjustRightInd w:val="0"/>
              <w:spacing w:line="240" w:lineRule="exact"/>
              <w:ind w:firstLineChars="500" w:firstLine="80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exsit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B148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A3F6CCF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计算功率，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0E3DEEAF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B148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8FA6CDD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B148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显示</w:t>
            </w:r>
          </w:p>
          <w:p w14:paraId="3A2F4A74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148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B148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3481AD5" w14:textId="77777777" w:rsidR="008B1480" w:rsidRPr="008B1480" w:rsidRDefault="008B1480" w:rsidP="008B148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spellStart"/>
            <w:proofErr w:type="gramStart"/>
            <w:r w:rsidRPr="008B148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E203831" w14:textId="403A3D4A" w:rsidR="002E251C" w:rsidRPr="008B1480" w:rsidRDefault="008B1480" w:rsidP="008B1480">
            <w:pPr>
              <w:spacing w:line="240" w:lineRule="exact"/>
              <w:rPr>
                <w:sz w:val="16"/>
                <w:szCs w:val="16"/>
              </w:rPr>
            </w:pPr>
            <w:r w:rsidRPr="008B148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7D491DFD" w:rsidR="002E251C" w:rsidRDefault="008B1480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847447"/>
      <w:proofErr w:type="spellStart"/>
      <w:r>
        <w:rPr>
          <w:rFonts w:ascii="宋体" w:eastAsia="宋体" w:hAnsi="宋体" w:hint="eastAsia"/>
          <w:sz w:val="28"/>
        </w:rPr>
        <w:lastRenderedPageBreak/>
        <w:t>InstFetchU</w:t>
      </w:r>
      <w:proofErr w:type="spellEnd"/>
      <w:r w:rsidR="00446299">
        <w:rPr>
          <w:rFonts w:ascii="宋体" w:eastAsia="宋体" w:hAnsi="宋体" w:hint="eastAsia"/>
          <w:sz w:val="28"/>
        </w:rPr>
        <w:t>的构造函数</w:t>
      </w:r>
      <w:bookmarkEnd w:id="2"/>
    </w:p>
    <w:p w14:paraId="379F7113" w14:textId="61B3AAD7" w:rsidR="00446299" w:rsidRDefault="00446299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构造函数主要定义了类中的各个对象，以及</w:t>
      </w:r>
      <w:proofErr w:type="spellStart"/>
      <w:r w:rsidR="00F71EB6">
        <w:rPr>
          <w:rFonts w:ascii="宋体" w:eastAsia="宋体" w:hAnsi="宋体" w:hint="eastAsia"/>
        </w:rPr>
        <w:t>icache</w:t>
      </w:r>
      <w:proofErr w:type="spellEnd"/>
      <w:r>
        <w:rPr>
          <w:rFonts w:ascii="宋体" w:eastAsia="宋体" w:hAnsi="宋体" w:hint="eastAsia"/>
        </w:rPr>
        <w:t>中的对象，然后计算每个对象的面积，累加得到该单元的面积</w:t>
      </w:r>
    </w:p>
    <w:p w14:paraId="7422AB0F" w14:textId="0D701C2D" w:rsidR="000229FA" w:rsidRPr="003B6D03" w:rsidRDefault="00446299" w:rsidP="003B6D03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每个对象的面积几乎都是在该类的构造函数中完成，此时调用</w:t>
      </w:r>
      <w:proofErr w:type="spellStart"/>
      <w:r>
        <w:rPr>
          <w:rFonts w:ascii="宋体" w:eastAsia="宋体" w:hAnsi="宋体" w:hint="eastAsia"/>
        </w:rPr>
        <w:t>l</w:t>
      </w:r>
      <w:r w:rsidRPr="00446299">
        <w:rPr>
          <w:rFonts w:ascii="宋体" w:eastAsia="宋体" w:hAnsi="宋体"/>
        </w:rPr>
        <w:t>ocal_result.area</w:t>
      </w:r>
      <w:proofErr w:type="spellEnd"/>
      <w:r>
        <w:rPr>
          <w:rFonts w:ascii="宋体" w:eastAsia="宋体" w:hAnsi="宋体" w:hint="eastAsia"/>
        </w:rPr>
        <w:t>即可获取该对象的面积</w:t>
      </w:r>
      <w:r w:rsidR="00F71EB6">
        <w:rPr>
          <w:rFonts w:ascii="宋体" w:eastAsia="宋体" w:hAnsi="宋体" w:hint="eastAsia"/>
        </w:rPr>
        <w:t>。对于译码器，由于该类中进一步定义了cacti中的</w:t>
      </w:r>
      <w:proofErr w:type="spellStart"/>
      <w:r w:rsidR="00F71EB6">
        <w:rPr>
          <w:rFonts w:ascii="宋体" w:eastAsia="宋体" w:hAnsi="宋体" w:hint="eastAsia"/>
        </w:rPr>
        <w:t>Deocde</w:t>
      </w:r>
      <w:proofErr w:type="spellEnd"/>
      <w:r w:rsidR="00F71EB6">
        <w:rPr>
          <w:rFonts w:ascii="宋体" w:eastAsia="宋体" w:hAnsi="宋体" w:hint="eastAsia"/>
        </w:rPr>
        <w:t>对象，因此获取它的面积使用</w:t>
      </w:r>
      <w:proofErr w:type="spellStart"/>
      <w:r w:rsidR="00F71EB6">
        <w:rPr>
          <w:rFonts w:ascii="宋体" w:eastAsia="宋体" w:hAnsi="宋体" w:hint="eastAsia"/>
        </w:rPr>
        <w:t>get_area</w:t>
      </w:r>
      <w:proofErr w:type="spellEnd"/>
      <w:r w:rsidR="00F71EB6">
        <w:rPr>
          <w:rFonts w:ascii="宋体" w:eastAsia="宋体" w:hAnsi="宋体" w:hint="eastAsia"/>
        </w:rPr>
        <w:t>函数</w:t>
      </w:r>
    </w:p>
    <w:p w14:paraId="79ACAB52" w14:textId="4C91F10D" w:rsidR="00A36284" w:rsidRDefault="00A36284" w:rsidP="00A36284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具体的代码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A36284" w:rsidRPr="003B6D03" w14:paraId="6749CCC1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3090EA00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26DDF49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C1BD2D5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273EAA8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gramStart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53FDE820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IB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BTB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4EBEFD33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ID_operand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ID_misc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exist_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00464BF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399B75A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1BA182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0FB957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//cacti/parameter.cc:</w:t>
            </w:r>
            <w:proofErr w:type="gram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45:TechnologyParameter</w:t>
            </w:r>
            <w:proofErr w:type="gram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g_tp</w:t>
            </w:r>
            <w:proofErr w:type="spellEnd"/>
          </w:p>
          <w:p w14:paraId="7C46128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一些工艺参数</w:t>
            </w:r>
          </w:p>
          <w:p w14:paraId="2741894E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3D3B19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010E5AF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3481583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F6DF924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中的一些对象，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caches, 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missb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ifb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prefetchb</w:t>
            </w:r>
            <w:proofErr w:type="spellEnd"/>
          </w:p>
          <w:p w14:paraId="58FBA42E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将这些组件的面积大小累加到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InstFetchU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48D66B33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icache</w:t>
            </w:r>
            <w:proofErr w:type="spellEnd"/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4DB7258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//area=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icache.missb</w:t>
            </w:r>
            <w:proofErr w:type="spellEnd"/>
            <w:proofErr w:type="gram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local_result.area</w:t>
            </w:r>
            <w:proofErr w:type="spellEnd"/>
          </w:p>
          <w:p w14:paraId="51BE8C9C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6251311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创建指令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buffer</w:t>
            </w:r>
          </w:p>
          <w:p w14:paraId="2759373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IB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InstBuffer</w:t>
            </w:r>
            <w:proofErr w:type="spellEnd"/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4A7E9C3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//IB-&gt;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local_</w:t>
            </w:r>
            <w:proofErr w:type="gram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result.area</w:t>
            </w:r>
            <w:proofErr w:type="spellEnd"/>
            <w:proofErr w:type="gramEnd"/>
          </w:p>
          <w:p w14:paraId="58BF9AD5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9A3B1AC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如果预测宽度大于零，意味着有预测器</w:t>
            </w:r>
          </w:p>
          <w:p w14:paraId="27E3FA9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predictionW</w:t>
            </w:r>
            <w:proofErr w:type="spellEnd"/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01123EE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C9C60B0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BTB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BPT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</w:t>
            </w:r>
          </w:p>
          <w:p w14:paraId="76362A42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BTB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"Branch Target Buffer"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7001C84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//BTB-&gt;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local_</w:t>
            </w:r>
            <w:proofErr w:type="gram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result.area</w:t>
            </w:r>
            <w:proofErr w:type="spellEnd"/>
            <w:proofErr w:type="gramEnd"/>
          </w:p>
          <w:p w14:paraId="7A52B53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1FEE0D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BPT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BranchPredictor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A04544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//BPT-&gt;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5321D5CC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413E12E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9B27509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</w:p>
          <w:p w14:paraId="6E408D25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暂时不关心</w:t>
            </w:r>
          </w:p>
          <w:p w14:paraId="3D73AB18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译码指令类型</w:t>
            </w:r>
          </w:p>
          <w:p w14:paraId="19778BDE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ID_inst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decoder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A3D7674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_length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x86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42F5F97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16FFBFB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译码指令中的寄存器</w:t>
            </w:r>
          </w:p>
          <w:p w14:paraId="7022BD6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ID_operand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decoder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7FC8DD93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arch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_ireg_width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x86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7E9436B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ACC32D1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x86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指令？</w:t>
            </w:r>
          </w:p>
          <w:p w14:paraId="76C658AF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ID_misc</w:t>
            </w:r>
            <w:proofErr w:type="spell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decoder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2452CD5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8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3B6D0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x86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2D5B994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C3D2034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00968FF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根据译码宽度判断译码器的个数，然后将计算的面积放入</w:t>
            </w:r>
            <w:proofErr w:type="spellStart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InstFetchU</w:t>
            </w:r>
            <w:proofErr w:type="spellEnd"/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140DCD17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decodeW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</w:p>
          <w:p w14:paraId="7081A5A6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ID_inst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8BCB748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ID_operand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AD0273D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ID_misc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3B6D0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)));</w:t>
            </w:r>
          </w:p>
          <w:p w14:paraId="5E7E2015" w14:textId="77777777" w:rsidR="003B6D03" w:rsidRPr="003B6D03" w:rsidRDefault="003B6D03" w:rsidP="003B6D0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26A68F9" w14:textId="27A1A610" w:rsidR="00A36284" w:rsidRPr="003B6D03" w:rsidRDefault="003B6D03" w:rsidP="003B6D03">
            <w:pPr>
              <w:spacing w:line="240" w:lineRule="exact"/>
              <w:rPr>
                <w:sz w:val="16"/>
                <w:szCs w:val="16"/>
              </w:rPr>
            </w:pPr>
            <w:r w:rsidRPr="003B6D0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6F3A26C2" w14:textId="1A4219B1" w:rsidR="003B6D03" w:rsidRDefault="003B6D03" w:rsidP="003B6D03">
      <w:pPr>
        <w:pStyle w:val="a4"/>
        <w:ind w:left="420" w:firstLineChars="0" w:firstLine="0"/>
        <w:rPr>
          <w:rFonts w:ascii="宋体" w:eastAsia="宋体" w:hAnsi="宋体"/>
          <w:sz w:val="28"/>
        </w:rPr>
      </w:pPr>
      <w:bookmarkStart w:id="3" w:name="_Toc532847448"/>
    </w:p>
    <w:p w14:paraId="74E05C43" w14:textId="77777777" w:rsidR="003B6D03" w:rsidRDefault="003B6D03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14:paraId="6BD9C350" w14:textId="2A17D459" w:rsidR="00BC2251" w:rsidRDefault="003377E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/>
          <w:sz w:val="28"/>
        </w:rPr>
        <w:lastRenderedPageBreak/>
        <w:t>computer</w:t>
      </w:r>
      <w:r w:rsidR="00C1198C">
        <w:rPr>
          <w:rFonts w:ascii="宋体" w:eastAsia="宋体" w:hAnsi="宋体" w:hint="eastAsia"/>
          <w:sz w:val="28"/>
        </w:rPr>
        <w:t>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3"/>
    </w:p>
    <w:p w14:paraId="7348268C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1FBCCE2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A261D8B" w14:textId="6B159333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523BF39A" w14:textId="77777777" w:rsidR="003B6D03" w:rsidRDefault="003B6D03" w:rsidP="003B6D03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初始化组件的状态信息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7631C" w:rsidRPr="0097631C" w14:paraId="11A6E919" w14:textId="77777777" w:rsidTr="00C638FF">
        <w:tc>
          <w:tcPr>
            <w:tcW w:w="8296" w:type="dxa"/>
            <w:shd w:val="clear" w:color="auto" w:fill="F2F2F2" w:themeFill="background1" w:themeFillShade="F2"/>
          </w:tcPr>
          <w:p w14:paraId="19D029A5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初始化组件在每周期内的状态参数</w:t>
            </w:r>
          </w:p>
          <w:p w14:paraId="61DA63E0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23671EA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此时计算的是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caches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每个周期中的操作数目，</w:t>
            </w:r>
          </w:p>
          <w:p w14:paraId="4DBCDE98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为了之后计算峰值功耗，因此有些数据会较高</w:t>
            </w:r>
          </w:p>
          <w:p w14:paraId="61B45D16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对于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caches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会有三个操作，访问，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hit</w:t>
            </w:r>
          </w:p>
          <w:p w14:paraId="5F63F619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//access=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读写端口数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gramStart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取指部件</w:t>
            </w:r>
            <w:proofErr w:type="gramEnd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的占空比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一个周期内的工作时间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18E50682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、</w:t>
            </w:r>
          </w:p>
          <w:p w14:paraId="25377282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num_rw_ports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IFU_duty_cycle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30B16D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//miss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数被设置为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0</w:t>
            </w:r>
          </w:p>
          <w:p w14:paraId="76139862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7631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C9D61E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假设都命中</w:t>
            </w:r>
          </w:p>
          <w:p w14:paraId="22283A1B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hit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C49E549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EE2CA9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1343514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初始化整个运行过程中的组件的状态参数</w:t>
            </w:r>
          </w:p>
          <w:p w14:paraId="4AE4E009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97393B5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此时计算的是在整个运行过程中，组件的操作数目</w:t>
            </w:r>
          </w:p>
          <w:p w14:paraId="71F67545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这是为了之后计算组件的运行时的动态功耗</w:t>
            </w:r>
          </w:p>
          <w:p w14:paraId="16FDD533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//access=xml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中给定的</w:t>
            </w:r>
            <w:proofErr w:type="spellStart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</w:t>
            </w:r>
            <w:proofErr w:type="spellEnd"/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的读取次数</w:t>
            </w:r>
          </w:p>
          <w:p w14:paraId="22E8C631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7081646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read_accesses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4B586A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//miss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也是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中获取的信息</w:t>
            </w:r>
          </w:p>
          <w:p w14:paraId="218BC44F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9F6D076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read_misses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A7F676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//hit</w:t>
            </w:r>
            <w:r w:rsidRPr="0097631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为两者之差</w:t>
            </w:r>
          </w:p>
          <w:p w14:paraId="32A70487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hit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C658BF4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7631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EB6F278" w14:textId="77777777" w:rsidR="0097631C" w:rsidRPr="0097631C" w:rsidRDefault="0097631C" w:rsidP="0097631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7631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5DC5B4A" w14:textId="01043775" w:rsidR="0097631C" w:rsidRPr="0097631C" w:rsidRDefault="0097631C" w:rsidP="0097631C">
            <w:pPr>
              <w:spacing w:line="280" w:lineRule="exact"/>
              <w:rPr>
                <w:sz w:val="16"/>
                <w:szCs w:val="16"/>
              </w:rPr>
            </w:pPr>
          </w:p>
        </w:tc>
      </w:tr>
    </w:tbl>
    <w:p w14:paraId="60FD2F63" w14:textId="77777777" w:rsidR="003B6D03" w:rsidRPr="00831B34" w:rsidRDefault="003B6D03" w:rsidP="003B6D03">
      <w:pPr>
        <w:ind w:left="420"/>
        <w:jc w:val="left"/>
        <w:rPr>
          <w:rFonts w:ascii="Times New Roman" w:eastAsia="宋体" w:hAnsi="Times New Roman" w:cs="Times New Roman"/>
        </w:rPr>
      </w:pPr>
    </w:p>
    <w:p w14:paraId="6C0FDE00" w14:textId="77777777" w:rsidR="003B6D03" w:rsidRPr="004839CF" w:rsidRDefault="003B6D03" w:rsidP="003B6D03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4839CF">
        <w:rPr>
          <w:rFonts w:ascii="Times New Roman" w:eastAsia="宋体" w:hAnsi="Times New Roman" w:cs="Times New Roman" w:hint="eastAsia"/>
        </w:rPr>
        <w:t>初始化状态之后，需要计算能耗</w:t>
      </w:r>
      <w:r w:rsidRPr="004839CF">
        <w:rPr>
          <w:rFonts w:ascii="Times New Roman" w:eastAsia="宋体" w:hAnsi="Times New Roman" w:cs="Times New Roman" w:hint="eastAsia"/>
        </w:rPr>
        <w:t>(</w:t>
      </w:r>
      <w:r w:rsidRPr="004839CF">
        <w:rPr>
          <w:rFonts w:ascii="Times New Roman" w:eastAsia="宋体" w:hAnsi="Times New Roman" w:cs="Times New Roman" w:hint="eastAsia"/>
        </w:rPr>
        <w:t>操作个数</w:t>
      </w:r>
      <w:r w:rsidRPr="004839CF">
        <w:rPr>
          <w:rFonts w:ascii="Times New Roman" w:eastAsia="宋体" w:hAnsi="Times New Roman" w:cs="Times New Roman" w:hint="eastAsia"/>
        </w:rPr>
        <w:t>*</w:t>
      </w:r>
      <w:r w:rsidRPr="004839CF">
        <w:rPr>
          <w:rFonts w:ascii="Times New Roman" w:eastAsia="宋体" w:hAnsi="Times New Roman" w:cs="Times New Roman" w:hint="eastAsia"/>
        </w:rPr>
        <w:t>操作消耗的能量</w:t>
      </w:r>
      <w:r w:rsidRPr="004839CF">
        <w:rPr>
          <w:rFonts w:ascii="Times New Roman" w:eastAsia="宋体" w:hAnsi="Times New Roman" w:cs="Times New Roman"/>
        </w:rPr>
        <w:t>)</w:t>
      </w:r>
      <w:r w:rsidRPr="004839CF">
        <w:rPr>
          <w:rFonts w:ascii="Times New Roman" w:eastAsia="宋体" w:hAnsi="Times New Roman" w:cs="Times New Roman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7631C" w:rsidRPr="00333D28" w14:paraId="4DB4FF26" w14:textId="77777777" w:rsidTr="00C638FF">
        <w:tc>
          <w:tcPr>
            <w:tcW w:w="8296" w:type="dxa"/>
            <w:shd w:val="clear" w:color="auto" w:fill="F2F2F2" w:themeFill="background1" w:themeFillShade="F2"/>
          </w:tcPr>
          <w:p w14:paraId="2C728FBD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将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power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中的参数初始化为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</w:t>
            </w:r>
          </w:p>
          <w:p w14:paraId="42011A7B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power_</w:t>
            </w:r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reset</w:t>
            </w:r>
            <w:proofErr w:type="spellEnd"/>
            <w:proofErr w:type="gram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();</w:t>
            </w:r>
          </w:p>
          <w:p w14:paraId="3F61ABD6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总的能耗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操作数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操作的能耗</w:t>
            </w:r>
          </w:p>
          <w:p w14:paraId="210A11B4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//energy=readOp.dynamic*readAc.access+writeAc.access*writeOp.dynamic</w:t>
            </w:r>
          </w:p>
          <w:p w14:paraId="1A55DB84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power_</w:t>
            </w:r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spellEnd"/>
            <w:proofErr w:type="gramEnd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+=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AD32879" w14:textId="77777777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ab/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</w:t>
            </w:r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result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gram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spell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stats_t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readAc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access</w:t>
            </w:r>
            <w:proofErr w:type="spellEnd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</w:p>
          <w:p w14:paraId="4B4914EF" w14:textId="3A7051D3" w:rsidR="0097631C" w:rsidRPr="00333D28" w:rsidRDefault="0097631C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stats_</w:t>
            </w:r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writeAc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access</w:t>
            </w:r>
            <w:proofErr w:type="gram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writeOp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37C49B90" w14:textId="77777777" w:rsidR="003B6D03" w:rsidRPr="004839CF" w:rsidRDefault="003B6D03" w:rsidP="003B6D03">
      <w:pPr>
        <w:jc w:val="left"/>
        <w:rPr>
          <w:rFonts w:ascii="宋体" w:eastAsia="宋体" w:hAnsi="宋体"/>
        </w:rPr>
      </w:pPr>
    </w:p>
    <w:p w14:paraId="0C90BD01" w14:textId="4B66C17F" w:rsidR="003B6D03" w:rsidRDefault="003B6D03" w:rsidP="003B6D03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最后计算泄露功耗，将结果保存在</w:t>
      </w:r>
      <w:proofErr w:type="spellStart"/>
      <w:r w:rsidR="00333D28">
        <w:rPr>
          <w:rFonts w:ascii="宋体" w:eastAsia="宋体" w:hAnsi="宋体"/>
        </w:rPr>
        <w:t>InstFetchU</w:t>
      </w:r>
      <w:proofErr w:type="spellEnd"/>
      <w:r>
        <w:rPr>
          <w:rFonts w:ascii="宋体" w:eastAsia="宋体" w:hAnsi="宋体" w:hint="eastAsia"/>
        </w:rPr>
        <w:t>的power/</w:t>
      </w:r>
      <w:proofErr w:type="spellStart"/>
      <w:r>
        <w:rPr>
          <w:rFonts w:ascii="宋体" w:eastAsia="宋体" w:hAnsi="宋体" w:hint="eastAsia"/>
        </w:rPr>
        <w:t>rt_power</w:t>
      </w:r>
      <w:proofErr w:type="spellEnd"/>
      <w:r>
        <w:rPr>
          <w:rFonts w:ascii="宋体" w:eastAsia="宋体" w:hAnsi="宋体" w:hint="eastAsia"/>
        </w:rPr>
        <w:t>中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33D28" w:rsidRPr="00333D28" w14:paraId="7D9561CF" w14:textId="77777777" w:rsidTr="00333D28">
        <w:tc>
          <w:tcPr>
            <w:tcW w:w="8296" w:type="dxa"/>
            <w:shd w:val="clear" w:color="auto" w:fill="auto"/>
          </w:tcPr>
          <w:p w14:paraId="2C00D90B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  <w:highlight w:val="white"/>
              </w:rPr>
              <w:t>if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(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tdp</w:t>
            </w:r>
            <w:proofErr w:type="spell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)</w:t>
            </w:r>
          </w:p>
          <w:p w14:paraId="3793384A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{</w:t>
            </w:r>
          </w:p>
          <w:p w14:paraId="25E338B0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pppm_lkg</w:t>
            </w:r>
            <w:proofErr w:type="spellEnd"/>
            <w:proofErr w:type="gram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={</w:t>
            </w:r>
            <w:proofErr w:type="gram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0,1,1,0}</w:t>
            </w:r>
          </w:p>
          <w:p w14:paraId="19028E8F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//power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的四个参数是：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 xml:space="preserve">dynamic, leakage, 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gate_leakage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 xml:space="preserve">, 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short_circuit</w:t>
            </w:r>
            <w:proofErr w:type="spellEnd"/>
          </w:p>
          <w:p w14:paraId="1223B687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因此结果是将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local_result.power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leakage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和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gate_leakage</w:t>
            </w:r>
            <w:proofErr w:type="spellEnd"/>
          </w:p>
          <w:p w14:paraId="7F1E23D1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直接放入到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IB-&gt;power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的这两个参数中</w:t>
            </w:r>
          </w:p>
          <w:p w14:paraId="425113C5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//IB-&gt;power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dynamic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和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short_circuit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为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IB-&gt;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power_t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的两个参数</w:t>
            </w:r>
          </w:p>
          <w:p w14:paraId="3B70365F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  <w:t>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-&gt;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power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=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power_t</w:t>
            </w:r>
            <w:proofErr w:type="spellEnd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+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-&gt;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local_</w:t>
            </w:r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result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power</w:t>
            </w:r>
            <w:proofErr w:type="spellEnd"/>
            <w:proofErr w:type="gram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*</w:t>
            </w:r>
            <w:proofErr w:type="spell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pppm_lkg</w:t>
            </w:r>
            <w:proofErr w:type="spellEnd"/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;</w:t>
            </w:r>
          </w:p>
          <w:p w14:paraId="5AE2B121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//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在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tdp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的情况下，将结果放入到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InstFetchU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的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power</w:t>
            </w:r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中，否则放入</w:t>
            </w:r>
            <w:proofErr w:type="spellStart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rt_powet</w:t>
            </w:r>
            <w:proofErr w:type="spellEnd"/>
            <w:r w:rsidRPr="00333D2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  <w:highlight w:val="white"/>
              </w:rPr>
              <w:t>中</w:t>
            </w:r>
          </w:p>
          <w:p w14:paraId="45B217EE" w14:textId="77777777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ab/>
              <w:t xml:space="preserve">power    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=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power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+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icache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.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power</w:t>
            </w:r>
            <w:proofErr w:type="spellEnd"/>
            <w:proofErr w:type="gramEnd"/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+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 xml:space="preserve"> IB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-&gt;</w:t>
            </w:r>
            <w:r w:rsidRPr="00333D2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white"/>
              </w:rPr>
              <w:t>power</w:t>
            </w: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;</w:t>
            </w:r>
          </w:p>
          <w:p w14:paraId="17FA6F88" w14:textId="43ADC759" w:rsidR="00333D28" w:rsidRPr="00333D28" w:rsidRDefault="00333D28" w:rsidP="00333D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highlight w:val="white"/>
              </w:rPr>
            </w:pPr>
            <w:r w:rsidRPr="00333D2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  <w:highlight w:val="white"/>
              </w:rPr>
              <w:t>}</w:t>
            </w:r>
          </w:p>
        </w:tc>
      </w:tr>
    </w:tbl>
    <w:p w14:paraId="7113D64C" w14:textId="7182C8F8" w:rsidR="00BC2251" w:rsidRPr="00333D28" w:rsidRDefault="00BC2251" w:rsidP="00B1775E">
      <w:pPr>
        <w:rPr>
          <w:rFonts w:ascii="宋体" w:eastAsia="宋体" w:hAnsi="宋体"/>
        </w:rPr>
      </w:pPr>
    </w:p>
    <w:p w14:paraId="4164C303" w14:textId="62A614F9" w:rsidR="00FB1250" w:rsidRDefault="00FB125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2290E6" w14:textId="067951D3" w:rsidR="007C76E4" w:rsidRPr="007C76E4" w:rsidRDefault="007C76E4" w:rsidP="007C76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847449"/>
      <w:proofErr w:type="spellStart"/>
      <w:r w:rsidRPr="007C76E4">
        <w:rPr>
          <w:rFonts w:ascii="宋体" w:eastAsia="宋体" w:hAnsi="宋体"/>
          <w:sz w:val="28"/>
        </w:rPr>
        <w:lastRenderedPageBreak/>
        <w:t>D</w:t>
      </w:r>
      <w:r w:rsidRPr="007C76E4">
        <w:rPr>
          <w:rFonts w:ascii="宋体" w:eastAsia="宋体" w:hAnsi="宋体" w:hint="eastAsia"/>
          <w:sz w:val="28"/>
        </w:rPr>
        <w:t>isplayEnergy</w:t>
      </w:r>
      <w:proofErr w:type="spellEnd"/>
      <w:r w:rsidRPr="007C76E4">
        <w:rPr>
          <w:rFonts w:ascii="宋体" w:eastAsia="宋体" w:hAnsi="宋体" w:hint="eastAsia"/>
          <w:sz w:val="28"/>
        </w:rPr>
        <w:t>函数</w:t>
      </w:r>
      <w:bookmarkEnd w:id="4"/>
    </w:p>
    <w:p w14:paraId="1FDA44B9" w14:textId="1FC8C2C5" w:rsidR="007C76E4" w:rsidRDefault="00FB1250" w:rsidP="00FB1250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</w:t>
      </w:r>
      <w:proofErr w:type="spellStart"/>
      <w:r w:rsidR="008B1480">
        <w:rPr>
          <w:rFonts w:ascii="宋体" w:eastAsia="宋体" w:hAnsi="宋体" w:hint="eastAsia"/>
        </w:rPr>
        <w:t>InstFetchU</w:t>
      </w:r>
      <w:proofErr w:type="spellEnd"/>
      <w:r>
        <w:rPr>
          <w:rFonts w:ascii="宋体" w:eastAsia="宋体" w:hAnsi="宋体" w:hint="eastAsia"/>
        </w:rPr>
        <w:t>的详细结果，包括面积，峰值功耗，漏电功耗和动态功耗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B1250" w:rsidRPr="00FA6FE6" w14:paraId="25EEDE7F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75D9D43E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InstFetchU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spellStart"/>
            <w:proofErr w:type="gramEnd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FA6FE6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indent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FA6FE6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proofErr w:type="spellEnd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FA6FE6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proofErr w:type="spellEnd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40B03B65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43E368AF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(!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exist</w:t>
            </w:r>
            <w:proofErr w:type="gram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return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633D6FF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0DCBAAD0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5964AD8D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0662D8B6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</w:t>
            </w:r>
            <w:proofErr w:type="spellEnd"/>
          </w:p>
          <w:p w14:paraId="19207378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//Area = 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icache.area.get_</w:t>
            </w:r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area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)*1e-6</w:t>
            </w:r>
          </w:p>
          <w:p w14:paraId="0CFA82A9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//Peak Dynamic = 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icache.power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.readOp.dynamic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clockRate</w:t>
            </w:r>
            <w:proofErr w:type="spellEnd"/>
          </w:p>
          <w:p w14:paraId="01734C7D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//Subthreshold Leakage = (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long_channel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? </w:t>
            </w:r>
          </w:p>
          <w:p w14:paraId="3F4A08A3" w14:textId="0A771F4B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="008E461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</w:t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.power.readOp.longer_channel_leakage:icache.power.readOp.leakage)</w:t>
            </w:r>
          </w:p>
          <w:p w14:paraId="163A3C05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//Subthreshold Leakage with power gating = (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long_channel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? </w:t>
            </w:r>
          </w:p>
          <w:p w14:paraId="531D52D9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icache.power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.readOp.power_gated_with_long_channel_leakage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</w:p>
          <w:p w14:paraId="2700302A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 xml:space="preserve">: 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icache.power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.readOp.power_gated_leakage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)</w:t>
            </w:r>
          </w:p>
          <w:p w14:paraId="4D449339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//Gate Leakage = 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icache.power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.readOp.gate_leakage</w:t>
            </w:r>
            <w:proofErr w:type="spellEnd"/>
          </w:p>
          <w:p w14:paraId="5AD0D4FC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//Runtime Dynamic = 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icache.rt</w:t>
            </w:r>
            <w:proofErr w:type="gram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_power.readOp.dynamic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executionTime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</w:p>
          <w:p w14:paraId="1887BB3D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2A26D805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predictionW</w:t>
            </w:r>
            <w:proofErr w:type="spellEnd"/>
            <w:proofErr w:type="gram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&gt;</w:t>
            </w:r>
            <w:r w:rsidRPr="00FA6FE6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F3A0EE2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159D07D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//BTB</w:t>
            </w:r>
          </w:p>
          <w:p w14:paraId="4DA023D3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BPT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exist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138B3C62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5F983033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//BPT</w:t>
            </w:r>
          </w:p>
          <w:p w14:paraId="6C7E01FF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&gt;</w:t>
            </w:r>
            <w:r w:rsidRPr="00FA6FE6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3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391F7BF0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07E27A09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BPT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proofErr w:type="gram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indent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FA6FE6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4</w:t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6706890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7168261D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438B2384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4BDE57E5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//IB, Instruction Decoder:(</w:t>
            </w:r>
            <w:proofErr w:type="spellStart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ID_inst+ID_operand+ID_misc</w:t>
            </w:r>
            <w:proofErr w:type="spellEnd"/>
            <w:r w:rsidRPr="00FA6FE6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)</w:t>
            </w:r>
          </w:p>
          <w:p w14:paraId="2BDEB6F9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1A1E2C93" w14:textId="77777777" w:rsidR="00FA6FE6" w:rsidRPr="00FA6FE6" w:rsidRDefault="00FA6FE6" w:rsidP="00FA6FE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A6FE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7657EB68" w14:textId="6FD88C87" w:rsidR="00FB1250" w:rsidRPr="00FA6FE6" w:rsidRDefault="00FB1250" w:rsidP="00FA6FE6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43F0FB8B" w14:textId="77777777" w:rsidR="00FB1250" w:rsidRPr="00FB1250" w:rsidRDefault="00FB1250" w:rsidP="00FB1250">
      <w:pPr>
        <w:pStyle w:val="a4"/>
        <w:ind w:left="420" w:firstLineChars="0" w:firstLine="0"/>
        <w:jc w:val="left"/>
        <w:rPr>
          <w:rFonts w:ascii="宋体" w:eastAsia="宋体" w:hAnsi="宋体"/>
        </w:rPr>
      </w:pPr>
    </w:p>
    <w:sectPr w:rsidR="00FB1250" w:rsidRPr="00FB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D6838" w14:textId="77777777" w:rsidR="00637EA0" w:rsidRDefault="00637EA0" w:rsidP="00DB0D8B">
      <w:r>
        <w:separator/>
      </w:r>
    </w:p>
  </w:endnote>
  <w:endnote w:type="continuationSeparator" w:id="0">
    <w:p w14:paraId="33DBD704" w14:textId="77777777" w:rsidR="00637EA0" w:rsidRDefault="00637EA0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41BA" w14:textId="77777777" w:rsidR="00637EA0" w:rsidRDefault="00637EA0" w:rsidP="00DB0D8B">
      <w:r>
        <w:separator/>
      </w:r>
    </w:p>
  </w:footnote>
  <w:footnote w:type="continuationSeparator" w:id="0">
    <w:p w14:paraId="2EE87BED" w14:textId="77777777" w:rsidR="00637EA0" w:rsidRDefault="00637EA0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E6F2609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46CA1D82">
      <w:start w:val="1"/>
      <w:numFmt w:val="bullet"/>
      <w:lvlText w:val="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8D3EEC"/>
    <w:multiLevelType w:val="hybridMultilevel"/>
    <w:tmpl w:val="A0349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229FA"/>
    <w:rsid w:val="00040C8D"/>
    <w:rsid w:val="000C611D"/>
    <w:rsid w:val="000F25A2"/>
    <w:rsid w:val="00181025"/>
    <w:rsid w:val="001A43CB"/>
    <w:rsid w:val="001E5B57"/>
    <w:rsid w:val="002510AB"/>
    <w:rsid w:val="002650C4"/>
    <w:rsid w:val="002E251C"/>
    <w:rsid w:val="00333D28"/>
    <w:rsid w:val="003377EB"/>
    <w:rsid w:val="003B6D03"/>
    <w:rsid w:val="00446299"/>
    <w:rsid w:val="00510390"/>
    <w:rsid w:val="00586EC1"/>
    <w:rsid w:val="005B61F4"/>
    <w:rsid w:val="005E77D5"/>
    <w:rsid w:val="00637EA0"/>
    <w:rsid w:val="006B56B1"/>
    <w:rsid w:val="006C60EF"/>
    <w:rsid w:val="006C7D90"/>
    <w:rsid w:val="00717A4A"/>
    <w:rsid w:val="00724617"/>
    <w:rsid w:val="00747B6F"/>
    <w:rsid w:val="007C76E4"/>
    <w:rsid w:val="00823070"/>
    <w:rsid w:val="00865B43"/>
    <w:rsid w:val="00866E26"/>
    <w:rsid w:val="008848DA"/>
    <w:rsid w:val="008B1480"/>
    <w:rsid w:val="008E461C"/>
    <w:rsid w:val="0097631C"/>
    <w:rsid w:val="009A5BD7"/>
    <w:rsid w:val="00A36284"/>
    <w:rsid w:val="00A621EC"/>
    <w:rsid w:val="00AB0218"/>
    <w:rsid w:val="00B13307"/>
    <w:rsid w:val="00B1775E"/>
    <w:rsid w:val="00B81A83"/>
    <w:rsid w:val="00B87EA9"/>
    <w:rsid w:val="00BC2251"/>
    <w:rsid w:val="00C1198C"/>
    <w:rsid w:val="00C63279"/>
    <w:rsid w:val="00C64A11"/>
    <w:rsid w:val="00D027BA"/>
    <w:rsid w:val="00D3364C"/>
    <w:rsid w:val="00D4320F"/>
    <w:rsid w:val="00DB0D8B"/>
    <w:rsid w:val="00E62B87"/>
    <w:rsid w:val="00E74D01"/>
    <w:rsid w:val="00F71EB6"/>
    <w:rsid w:val="00F76D6D"/>
    <w:rsid w:val="00FA6FE6"/>
    <w:rsid w:val="00FB1250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86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6EC1"/>
  </w:style>
  <w:style w:type="character" w:styleId="a9">
    <w:name w:val="Hyperlink"/>
    <w:basedOn w:val="a0"/>
    <w:uiPriority w:val="99"/>
    <w:unhideWhenUsed/>
    <w:rsid w:val="0058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5665-0DF8-4ED0-8005-96F1E204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26</cp:revision>
  <dcterms:created xsi:type="dcterms:W3CDTF">2018-12-10T12:27:00Z</dcterms:created>
  <dcterms:modified xsi:type="dcterms:W3CDTF">2018-12-18T13:06:00Z</dcterms:modified>
</cp:coreProperties>
</file>