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lang w:val="en-GB"/>
        </w:rPr>
      </w:pPr>
      <w:r>
        <w:rPr>
          <w:rFonts w:hint="default" w:eastAsiaTheme="minorEastAsia"/>
          <w:b/>
          <w:bCs/>
          <w:sz w:val="24"/>
          <w:lang w:val="en-GB"/>
        </w:rPr>
        <w:t>What could be causing the FedEx tracking number to stop working?</w:t>
      </w:r>
    </w:p>
    <w:p>
      <w:pPr>
        <w:rPr>
          <w:rFonts w:hint="default" w:eastAsiaTheme="minorEastAsia"/>
          <w:b/>
          <w:bCs/>
          <w:sz w:val="24"/>
          <w:lang w:val="en-GB"/>
        </w:rPr>
      </w:pPr>
    </w:p>
    <w:p>
      <w:pPr>
        <w:pStyle w:val="2"/>
        <w:keepNext w:val="0"/>
        <w:keepLines w:val="0"/>
        <w:widowControl/>
        <w:suppressLineNumbers w:val="0"/>
        <w:shd w:val="clear" w:fill="FFFFFF"/>
        <w:spacing w:before="0" w:beforeAutospacing="0" w:after="0" w:afterAutospacing="0" w:line="23" w:lineRule="atLeast"/>
        <w:ind w:left="0" w:right="0" w:firstLine="0"/>
        <w:jc w:val="left"/>
        <w:rPr>
          <w:rFonts w:ascii="sans-serif" w:hAnsi="sans-serif" w:eastAsia="sans-serif" w:cs="sans-serif"/>
          <w:i w:val="0"/>
          <w:iCs w:val="0"/>
          <w:caps w:val="0"/>
          <w:spacing w:val="15"/>
          <w:sz w:val="48"/>
          <w:szCs w:val="48"/>
        </w:rPr>
      </w:pPr>
      <w:r>
        <w:rPr>
          <w:rFonts w:hint="default" w:asciiTheme="minorHAnsi" w:hAnsiTheme="minorHAnsi" w:eastAsiaTheme="minorEastAsia" w:cstheme="minorBidi"/>
          <w:b w:val="0"/>
          <w:bCs w:val="0"/>
          <w:kern w:val="0"/>
          <w:sz w:val="24"/>
          <w:szCs w:val="20"/>
          <w:lang w:val="en-GB" w:eastAsia="zh-CN" w:bidi="ar-SA"/>
        </w:rPr>
        <w:t>FedEx might have sent one item but not all. You may be asked to wait for your items to arrive in this case. If you have not received your package, please contact our customer service or our shipping department to get an update. If you have received damaged packages, please contact your carrier.</w:t>
      </w: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b/>
          <w:bCs/>
          <w:kern w:val="0"/>
          <w:sz w:val="24"/>
          <w:szCs w:val="20"/>
          <w:lang w:val="en-GB" w:eastAsia="zh-CN"/>
        </w:rPr>
      </w:pPr>
      <w:r>
        <w:rPr>
          <w:rFonts w:hint="default" w:asciiTheme="minorHAnsi" w:hAnsiTheme="minorHAnsi" w:eastAsiaTheme="minorEastAsia" w:cstheme="minorBidi"/>
          <w:b/>
          <w:bCs/>
          <w:kern w:val="0"/>
          <w:sz w:val="24"/>
          <w:szCs w:val="20"/>
          <w:lang w:val="en-GB" w:eastAsia="zh-CN" w:bidi="ar-SA"/>
        </w:rPr>
        <w:br w:type="textWrapping"/>
      </w:r>
      <w:r>
        <w:rPr>
          <w:rFonts w:hint="default" w:asciiTheme="minorHAnsi" w:hAnsiTheme="minorHAnsi" w:eastAsiaTheme="minorEastAsia"/>
          <w:b/>
          <w:bCs/>
          <w:kern w:val="0"/>
          <w:sz w:val="24"/>
          <w:szCs w:val="20"/>
          <w:lang w:val="en-GB" w:eastAsia="zh-CN"/>
        </w:rPr>
        <w:t>What should I do if I don't receive my order during the UPS/FedEx delivery window?</w:t>
      </w: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We recommend that you verify the UPS/FedEx Info Notice you received to see if a delivery re-attempt is permitted.</w:t>
      </w: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You can also leave a message for the driver on Info Notice, telling him whether he should leave the delivery at your front door or deliver it to an other location.</w:t>
      </w: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We recommend going to the UPS / FedEx website and entering your Info Notice number; you'll be able to adjust the delivery time or return your item to the shipper from there.</w:t>
      </w: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b/>
          <w:bCs/>
          <w:kern w:val="0"/>
          <w:sz w:val="24"/>
          <w:szCs w:val="20"/>
          <w:lang w:val="en-GB" w:eastAsia="zh-CN"/>
        </w:rPr>
      </w:pPr>
      <w:r>
        <w:rPr>
          <w:rFonts w:hint="default" w:asciiTheme="minorHAnsi" w:hAnsiTheme="minorHAnsi" w:eastAsiaTheme="minorEastAsia"/>
          <w:b/>
          <w:bCs/>
          <w:kern w:val="0"/>
          <w:sz w:val="24"/>
          <w:szCs w:val="20"/>
          <w:lang w:val="en-GB" w:eastAsia="zh-CN"/>
        </w:rPr>
        <w:t>Is it possible for me to pick up my order at my leisure?</w:t>
      </w: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You can pick up your package at your leisure from Server Part. To do so, go to your shopping cart and pick the "I want to utilise my shipper" shipment method, then put "will call" in all of the blank fields before hitting update. After that, proceed with the checkout procedure as usual and wait for us to contact you. When your order is ready to be picked up, we will phone you. Please rest confident that we will contact you once your order has been handled; thus, please do not come to the office unless you have been alerted.</w:t>
      </w: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b/>
          <w:bCs/>
          <w:kern w:val="0"/>
          <w:sz w:val="24"/>
          <w:szCs w:val="20"/>
          <w:lang w:val="en-GB" w:eastAsia="zh-CN"/>
        </w:rPr>
      </w:pPr>
      <w:r>
        <w:rPr>
          <w:rFonts w:hint="default" w:asciiTheme="minorHAnsi" w:hAnsiTheme="minorHAnsi" w:eastAsiaTheme="minorEastAsia"/>
          <w:b/>
          <w:bCs/>
          <w:kern w:val="0"/>
          <w:sz w:val="24"/>
          <w:szCs w:val="20"/>
          <w:lang w:val="en-GB" w:eastAsia="zh-CN"/>
        </w:rPr>
        <w:t>Do you offer worldwide shipping?</w:t>
      </w: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List of countries we ship to:</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USA</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Canada</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United Kingdom</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Ireland</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Germany</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Switzerland</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Denmark</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Sweden</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France</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Italy</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Australia</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New Zealand</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Mexico</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Brazil</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China</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Singapore</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Oman</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UAE</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Qatar</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Saudi Arabia</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Kuwait</w:t>
      </w:r>
    </w:p>
    <w:p>
      <w:pPr>
        <w:pStyle w:val="6"/>
        <w:keepNext w:val="0"/>
        <w:keepLines w:val="0"/>
        <w:widowControl/>
        <w:numPr>
          <w:ilvl w:val="0"/>
          <w:numId w:val="1"/>
        </w:numPr>
        <w:suppressLineNumbers w:val="0"/>
        <w:shd w:val="clear" w:fill="FFFFFF"/>
        <w:spacing w:before="0" w:beforeAutospacing="0"/>
        <w:ind w:left="420" w:lef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Bahrain</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Note: Please keep in mind that we do not cover customs and duties in your native country.</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bCs/>
          <w:kern w:val="0"/>
          <w:sz w:val="24"/>
          <w:szCs w:val="20"/>
          <w:lang w:val="en-GB" w:eastAsia="zh-CN"/>
        </w:rPr>
      </w:pPr>
      <w:r>
        <w:rPr>
          <w:rFonts w:hint="default" w:asciiTheme="minorHAnsi" w:hAnsiTheme="minorHAnsi" w:eastAsiaTheme="minorEastAsia"/>
          <w:b/>
          <w:bCs/>
          <w:kern w:val="0"/>
          <w:sz w:val="24"/>
          <w:szCs w:val="20"/>
          <w:lang w:val="en-GB" w:eastAsia="zh-CN"/>
        </w:rPr>
        <w:t>Is it possible for us to ship to APO or FPO addresses?</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We deliver to APO and FPO addresses with confidence. Orders to APO and FPO locations, on the other hand, will be shipped by the US postal service solely, with no control over delivery times. Your order could take six to eight weeks to arrive, whereas APO and FPO orders typically take five to ten days to arrive.</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bCs/>
          <w:kern w:val="0"/>
          <w:sz w:val="24"/>
          <w:szCs w:val="20"/>
          <w:lang w:val="en-GB" w:eastAsia="zh-CN"/>
        </w:rPr>
      </w:pPr>
      <w:r>
        <w:rPr>
          <w:rFonts w:hint="default" w:asciiTheme="minorHAnsi" w:hAnsiTheme="minorHAnsi" w:eastAsiaTheme="minorEastAsia"/>
          <w:b/>
          <w:bCs/>
          <w:kern w:val="0"/>
          <w:sz w:val="24"/>
          <w:szCs w:val="20"/>
          <w:lang w:val="en-GB" w:eastAsia="zh-CN"/>
        </w:rPr>
        <w:t>Is it possible for me to contact FedEx, and if so, how can I do so?</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FedEx can be reached via their official website, www.FedEx.com, or by calling their toll-free number, 1-800-463-3339. (1-800-GO-FEDEX).</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bCs/>
          <w:kern w:val="0"/>
          <w:sz w:val="24"/>
          <w:szCs w:val="20"/>
          <w:lang w:val="en-GB" w:eastAsia="zh-CN"/>
        </w:rPr>
      </w:pPr>
      <w:r>
        <w:rPr>
          <w:rFonts w:hint="default" w:asciiTheme="minorHAnsi" w:hAnsiTheme="minorHAnsi" w:eastAsiaTheme="minorEastAsia"/>
          <w:b/>
          <w:bCs/>
          <w:kern w:val="0"/>
          <w:sz w:val="24"/>
          <w:szCs w:val="20"/>
          <w:lang w:val="en-GB" w:eastAsia="zh-CN"/>
        </w:rPr>
        <w:t>Will Server Part cover the expense of returning an item that is defective or broken when it arrives?</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We regret that we will not cover the shipping costs of defective items returned to us; however, we can work with you to find a solution through mutually agreed-upon discussions. If you agree to pay for the return shipping costs of the defective item, we will gladly replace it and mail you a new one for free.</w:t>
      </w:r>
    </w:p>
    <w:p>
      <w:pPr>
        <w:pStyle w:val="6"/>
        <w:keepNext w:val="0"/>
        <w:keepLines w:val="0"/>
        <w:widowControl/>
        <w:numPr>
          <w:ilvl w:val="0"/>
          <w:numId w:val="1"/>
        </w:numPr>
        <w:suppressLineNumbers w:val="0"/>
        <w:shd w:val="clear" w:fill="FFFFFF"/>
        <w:spacing w:before="0" w:beforeAutospacing="0" w:after="0" w:afterAutospacing="1"/>
        <w:ind w:left="420" w:leftChars="0" w:right="0" w:rightChars="0" w:hanging="420" w:firstLine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Free Standard Shipping</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If a non-defective item that was eligible for free standard delivery is returned for a refund, the shipping charges will be deducted from your refund.</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If you return a free standard shipping item because it is defective, we will replace it and provide you a free one-way ground postage label. However, if you are unable to wait any longer for delivery, you will be required to pay the additional fee.</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If Server Part is unable to locate a replacement for an item, rest assured that we will reimburse the full amount of your transaction.</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bCs/>
          <w:kern w:val="0"/>
          <w:sz w:val="24"/>
          <w:szCs w:val="20"/>
          <w:lang w:val="en-GB" w:eastAsia="zh-CN"/>
        </w:rPr>
      </w:pPr>
      <w:r>
        <w:rPr>
          <w:rFonts w:hint="default" w:asciiTheme="minorHAnsi" w:hAnsiTheme="minorHAnsi" w:eastAsiaTheme="minorEastAsia"/>
          <w:b/>
          <w:bCs/>
          <w:kern w:val="0"/>
          <w:sz w:val="24"/>
          <w:szCs w:val="20"/>
          <w:lang w:val="en-GB" w:eastAsia="zh-CN"/>
        </w:rPr>
        <w:t>Shipping Cost</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The cost of shipping varies depending on a number of factors, including the type of package, its weight, and its location. A carrier will price your shipping when these variables have been determined during checkout.</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bCs/>
          <w:kern w:val="0"/>
          <w:sz w:val="24"/>
          <w:szCs w:val="20"/>
          <w:lang w:val="en-GB" w:eastAsia="zh-CN"/>
        </w:rPr>
      </w:pPr>
      <w:r>
        <w:rPr>
          <w:rFonts w:hint="default" w:asciiTheme="minorHAnsi" w:hAnsiTheme="minorHAnsi" w:eastAsiaTheme="minorEastAsia"/>
          <w:b/>
          <w:bCs/>
          <w:kern w:val="0"/>
          <w:sz w:val="24"/>
          <w:szCs w:val="20"/>
          <w:lang w:val="en-GB" w:eastAsia="zh-CN"/>
        </w:rPr>
        <w:t>Time of Shipping</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Server Part uses UPS, FedEx, and USPS delivery services to distribute products directly from its warehouses across the United States. Our principal delivery partners are all of the following transportation providers. Server Part is the company that ships the most orders within 24 hours of receiving them.</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Our list of shipping services, together with their respective cut-off times, is listed below:</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9"/>
        <w:gridCol w:w="6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pPr>
              <w:pStyle w:val="6"/>
              <w:keepNext w:val="0"/>
              <w:keepLines w:val="0"/>
              <w:widowControl/>
              <w:numPr>
                <w:ilvl w:val="0"/>
                <w:numId w:val="0"/>
              </w:numPr>
              <w:suppressLineNumbers w:val="0"/>
              <w:spacing w:before="0" w:beforeAutospacing="0" w:after="0" w:afterAutospacing="1"/>
              <w:ind w:right="0" w:rightChars="0"/>
              <w:jc w:val="left"/>
              <w:rPr>
                <w:rFonts w:hint="default" w:asciiTheme="minorHAnsi" w:hAnsiTheme="minorHAnsi" w:eastAsiaTheme="minorEastAsia"/>
                <w:b w:val="0"/>
                <w:bCs w:val="0"/>
                <w:kern w:val="0"/>
                <w:sz w:val="24"/>
                <w:szCs w:val="20"/>
                <w:vertAlign w:val="baseline"/>
                <w:lang w:val="en-GB" w:eastAsia="zh-CN"/>
              </w:rPr>
            </w:pPr>
            <w:r>
              <w:rPr>
                <w:rFonts w:hint="default" w:asciiTheme="minorHAnsi" w:hAnsiTheme="minorHAnsi" w:eastAsiaTheme="minorEastAsia"/>
                <w:b w:val="0"/>
                <w:bCs w:val="0"/>
                <w:kern w:val="0"/>
                <w:sz w:val="24"/>
                <w:szCs w:val="20"/>
                <w:vertAlign w:val="baseline"/>
                <w:lang w:val="en-GB" w:eastAsia="zh-CN"/>
              </w:rPr>
              <w:t>Ground</w:t>
            </w:r>
          </w:p>
        </w:tc>
        <w:tc>
          <w:tcPr>
            <w:tcW w:w="6773" w:type="dxa"/>
          </w:tcPr>
          <w:p>
            <w:pPr>
              <w:pStyle w:val="6"/>
              <w:keepNext w:val="0"/>
              <w:keepLines w:val="0"/>
              <w:widowControl/>
              <w:numPr>
                <w:ilvl w:val="0"/>
                <w:numId w:val="0"/>
              </w:numPr>
              <w:suppressLineNumbers w:val="0"/>
              <w:spacing w:before="0" w:beforeAutospacing="0" w:after="0" w:afterAutospacing="1"/>
              <w:ind w:right="0" w:rightChars="0"/>
              <w:jc w:val="left"/>
              <w:rPr>
                <w:rFonts w:hint="default" w:asciiTheme="minorHAnsi" w:hAnsiTheme="minorHAnsi" w:eastAsiaTheme="minorEastAsia"/>
                <w:b w:val="0"/>
                <w:bCs w:val="0"/>
                <w:kern w:val="0"/>
                <w:sz w:val="24"/>
                <w:szCs w:val="20"/>
                <w:vertAlign w:val="baseline"/>
                <w:lang w:val="en-GB" w:eastAsia="zh-CN"/>
              </w:rPr>
            </w:pPr>
            <w:r>
              <w:rPr>
                <w:rFonts w:hint="default" w:asciiTheme="minorHAnsi" w:hAnsiTheme="minorHAnsi" w:eastAsiaTheme="minorEastAsia"/>
                <w:b w:val="0"/>
                <w:bCs w:val="0"/>
                <w:kern w:val="0"/>
                <w:sz w:val="24"/>
                <w:szCs w:val="20"/>
                <w:vertAlign w:val="baseline"/>
                <w:lang w:val="en-GB" w:eastAsia="zh-CN"/>
              </w:rPr>
              <w:t>The transit period is 3-7 business days in the United States ONLY, with a cut-off time of 1 p.m. Central Time. Ground orders may be delivered by UPS or USPS, depending on your region.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pPr>
              <w:pStyle w:val="6"/>
              <w:keepNext w:val="0"/>
              <w:keepLines w:val="0"/>
              <w:widowControl/>
              <w:numPr>
                <w:ilvl w:val="0"/>
                <w:numId w:val="0"/>
              </w:numPr>
              <w:suppressLineNumbers w:val="0"/>
              <w:spacing w:before="0" w:beforeAutospacing="0" w:after="0" w:afterAutospacing="1"/>
              <w:ind w:right="0" w:rightChars="0"/>
              <w:jc w:val="left"/>
              <w:rPr>
                <w:rFonts w:hint="default" w:asciiTheme="minorHAnsi" w:hAnsiTheme="minorHAnsi" w:eastAsiaTheme="minorEastAsia"/>
                <w:b w:val="0"/>
                <w:bCs w:val="0"/>
                <w:kern w:val="0"/>
                <w:sz w:val="24"/>
                <w:szCs w:val="20"/>
                <w:vertAlign w:val="baseline"/>
                <w:lang w:val="en-GB" w:eastAsia="zh-CN"/>
              </w:rPr>
            </w:pPr>
            <w:r>
              <w:rPr>
                <w:rFonts w:hint="default" w:asciiTheme="minorHAnsi" w:hAnsiTheme="minorHAnsi" w:eastAsiaTheme="minorEastAsia"/>
                <w:b w:val="0"/>
                <w:bCs w:val="0"/>
                <w:kern w:val="0"/>
                <w:sz w:val="24"/>
                <w:szCs w:val="20"/>
                <w:vertAlign w:val="baseline"/>
                <w:lang w:val="en-GB" w:eastAsia="zh-CN"/>
              </w:rPr>
              <w:t>UPS 3 Day</w:t>
            </w:r>
          </w:p>
        </w:tc>
        <w:tc>
          <w:tcPr>
            <w:tcW w:w="6773" w:type="dxa"/>
          </w:tcPr>
          <w:p>
            <w:pPr>
              <w:pStyle w:val="6"/>
              <w:keepNext w:val="0"/>
              <w:keepLines w:val="0"/>
              <w:widowControl/>
              <w:numPr>
                <w:ilvl w:val="0"/>
                <w:numId w:val="0"/>
              </w:numPr>
              <w:suppressLineNumbers w:val="0"/>
              <w:spacing w:before="0" w:beforeAutospacing="0" w:after="0" w:afterAutospacing="1"/>
              <w:ind w:right="0" w:rightChars="0"/>
              <w:jc w:val="left"/>
              <w:rPr>
                <w:rFonts w:hint="default" w:asciiTheme="minorHAnsi" w:hAnsiTheme="minorHAnsi" w:eastAsiaTheme="minorEastAsia"/>
                <w:b w:val="0"/>
                <w:bCs w:val="0"/>
                <w:kern w:val="0"/>
                <w:sz w:val="24"/>
                <w:szCs w:val="20"/>
                <w:vertAlign w:val="baseline"/>
                <w:lang w:val="en-GB" w:eastAsia="zh-CN"/>
              </w:rPr>
            </w:pPr>
            <w:r>
              <w:rPr>
                <w:rFonts w:hint="default" w:asciiTheme="minorHAnsi" w:hAnsiTheme="minorHAnsi" w:eastAsiaTheme="minorEastAsia"/>
                <w:b w:val="0"/>
                <w:bCs w:val="0"/>
                <w:kern w:val="0"/>
                <w:sz w:val="24"/>
                <w:szCs w:val="20"/>
                <w:vertAlign w:val="baseline"/>
                <w:lang w:val="en-GB" w:eastAsia="zh-CN"/>
              </w:rPr>
              <w:t>UPS orders take 3 business days to arrive, but only in the United States. The UPS 3 Day deadline is 1 p.m. Central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pPr>
              <w:pStyle w:val="6"/>
              <w:keepNext w:val="0"/>
              <w:keepLines w:val="0"/>
              <w:widowControl/>
              <w:numPr>
                <w:ilvl w:val="0"/>
                <w:numId w:val="0"/>
              </w:numPr>
              <w:suppressLineNumbers w:val="0"/>
              <w:spacing w:before="0" w:beforeAutospacing="0" w:after="0" w:afterAutospacing="1"/>
              <w:ind w:right="0" w:rightChars="0"/>
              <w:jc w:val="left"/>
              <w:rPr>
                <w:rFonts w:hint="default" w:asciiTheme="minorHAnsi" w:hAnsiTheme="minorHAnsi" w:eastAsiaTheme="minorEastAsia"/>
                <w:b w:val="0"/>
                <w:bCs w:val="0"/>
                <w:kern w:val="0"/>
                <w:sz w:val="24"/>
                <w:szCs w:val="20"/>
                <w:vertAlign w:val="baseline"/>
                <w:lang w:val="en-GB" w:eastAsia="zh-CN"/>
              </w:rPr>
            </w:pPr>
            <w:r>
              <w:rPr>
                <w:rFonts w:hint="default" w:asciiTheme="minorHAnsi" w:hAnsiTheme="minorHAnsi" w:eastAsiaTheme="minorEastAsia"/>
                <w:b w:val="0"/>
                <w:bCs w:val="0"/>
                <w:kern w:val="0"/>
                <w:sz w:val="24"/>
                <w:szCs w:val="20"/>
                <w:vertAlign w:val="baseline"/>
                <w:lang w:val="en-GB" w:eastAsia="zh-CN"/>
              </w:rPr>
              <w:t>FedEx 2 Day</w:t>
            </w:r>
          </w:p>
        </w:tc>
        <w:tc>
          <w:tcPr>
            <w:tcW w:w="6773" w:type="dxa"/>
          </w:tcPr>
          <w:p>
            <w:pPr>
              <w:pStyle w:val="6"/>
              <w:keepNext w:val="0"/>
              <w:keepLines w:val="0"/>
              <w:widowControl/>
              <w:numPr>
                <w:ilvl w:val="0"/>
                <w:numId w:val="0"/>
              </w:numPr>
              <w:suppressLineNumbers w:val="0"/>
              <w:spacing w:before="0" w:beforeAutospacing="0" w:after="0" w:afterAutospacing="1"/>
              <w:ind w:right="0" w:rightChars="0"/>
              <w:jc w:val="left"/>
              <w:rPr>
                <w:rFonts w:hint="default" w:asciiTheme="minorHAnsi" w:hAnsiTheme="minorHAnsi" w:eastAsiaTheme="minorEastAsia"/>
                <w:b w:val="0"/>
                <w:bCs w:val="0"/>
                <w:kern w:val="0"/>
                <w:sz w:val="24"/>
                <w:szCs w:val="20"/>
                <w:vertAlign w:val="baseline"/>
                <w:lang w:val="en-GB" w:eastAsia="zh-CN"/>
              </w:rPr>
            </w:pPr>
            <w:r>
              <w:rPr>
                <w:rFonts w:hint="default" w:asciiTheme="minorHAnsi" w:hAnsiTheme="minorHAnsi" w:eastAsiaTheme="minorEastAsia"/>
                <w:b w:val="0"/>
                <w:bCs w:val="0"/>
                <w:kern w:val="0"/>
                <w:sz w:val="24"/>
                <w:szCs w:val="20"/>
                <w:vertAlign w:val="baseline"/>
                <w:lang w:val="en-GB" w:eastAsia="zh-CN"/>
              </w:rPr>
              <w:t>For orders placed ONLY in the United States, FedEx takes two business days to deliver, with a cut-off time of 1 p.m. Central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pPr>
              <w:pStyle w:val="6"/>
              <w:keepNext w:val="0"/>
              <w:keepLines w:val="0"/>
              <w:widowControl/>
              <w:numPr>
                <w:ilvl w:val="0"/>
                <w:numId w:val="0"/>
              </w:numPr>
              <w:suppressLineNumbers w:val="0"/>
              <w:spacing w:before="0" w:beforeAutospacing="0" w:after="0" w:afterAutospacing="1"/>
              <w:ind w:right="0" w:rightChars="0"/>
              <w:jc w:val="left"/>
              <w:rPr>
                <w:rFonts w:hint="default" w:asciiTheme="minorHAnsi" w:hAnsiTheme="minorHAnsi" w:eastAsiaTheme="minorEastAsia"/>
                <w:b w:val="0"/>
                <w:bCs w:val="0"/>
                <w:kern w:val="0"/>
                <w:sz w:val="24"/>
                <w:szCs w:val="20"/>
                <w:vertAlign w:val="baseline"/>
                <w:lang w:val="en-GB" w:eastAsia="zh-CN"/>
              </w:rPr>
            </w:pPr>
            <w:r>
              <w:rPr>
                <w:rFonts w:hint="default" w:asciiTheme="minorHAnsi" w:hAnsiTheme="minorHAnsi" w:eastAsiaTheme="minorEastAsia"/>
                <w:b w:val="0"/>
                <w:bCs w:val="0"/>
                <w:kern w:val="0"/>
                <w:sz w:val="24"/>
                <w:szCs w:val="20"/>
                <w:vertAlign w:val="baseline"/>
                <w:lang w:val="en-GB" w:eastAsia="zh-CN"/>
              </w:rPr>
              <w:t>Standard Overnight</w:t>
            </w:r>
          </w:p>
        </w:tc>
        <w:tc>
          <w:tcPr>
            <w:tcW w:w="6773" w:type="dxa"/>
          </w:tcPr>
          <w:p>
            <w:pPr>
              <w:pStyle w:val="6"/>
              <w:keepNext w:val="0"/>
              <w:keepLines w:val="0"/>
              <w:widowControl/>
              <w:numPr>
                <w:ilvl w:val="0"/>
                <w:numId w:val="0"/>
              </w:numPr>
              <w:suppressLineNumbers w:val="0"/>
              <w:spacing w:before="0" w:beforeAutospacing="0" w:after="0" w:afterAutospacing="1"/>
              <w:ind w:right="0" w:rightChars="0"/>
              <w:jc w:val="left"/>
              <w:rPr>
                <w:rFonts w:hint="default" w:asciiTheme="minorHAnsi" w:hAnsiTheme="minorHAnsi" w:eastAsiaTheme="minorEastAsia"/>
                <w:b w:val="0"/>
                <w:bCs w:val="0"/>
                <w:kern w:val="0"/>
                <w:sz w:val="24"/>
                <w:szCs w:val="20"/>
                <w:vertAlign w:val="baseline"/>
                <w:lang w:val="en-GB" w:eastAsia="zh-CN"/>
              </w:rPr>
            </w:pPr>
            <w:r>
              <w:rPr>
                <w:rFonts w:hint="default" w:asciiTheme="minorHAnsi" w:hAnsiTheme="minorHAnsi" w:eastAsiaTheme="minorEastAsia"/>
                <w:b w:val="0"/>
                <w:bCs w:val="0"/>
                <w:kern w:val="0"/>
                <w:sz w:val="24"/>
                <w:szCs w:val="20"/>
                <w:vertAlign w:val="baseline"/>
                <w:lang w:val="en-GB" w:eastAsia="zh-CN"/>
              </w:rPr>
              <w:t>For orders placed only in the United States, standard delivery takes roughly 1 business day to arrive. 1 p.m. Central Standard Time is the deadline. We may ship your item using UPS Red Saver or FedEx Standard Overnight, depending on your region.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pPr>
              <w:pStyle w:val="6"/>
              <w:keepNext w:val="0"/>
              <w:keepLines w:val="0"/>
              <w:widowControl/>
              <w:numPr>
                <w:ilvl w:val="0"/>
                <w:numId w:val="0"/>
              </w:numPr>
              <w:suppressLineNumbers w:val="0"/>
              <w:spacing w:before="0" w:beforeAutospacing="0" w:after="0" w:afterAutospacing="1"/>
              <w:ind w:right="0" w:rightChars="0"/>
              <w:jc w:val="left"/>
              <w:rPr>
                <w:rFonts w:hint="default" w:asciiTheme="minorHAnsi" w:hAnsiTheme="minorHAnsi" w:eastAsiaTheme="minorEastAsia"/>
                <w:b w:val="0"/>
                <w:bCs w:val="0"/>
                <w:kern w:val="0"/>
                <w:sz w:val="24"/>
                <w:szCs w:val="20"/>
                <w:vertAlign w:val="baseline"/>
                <w:lang w:val="en-GB" w:eastAsia="zh-CN"/>
              </w:rPr>
            </w:pPr>
            <w:r>
              <w:rPr>
                <w:rFonts w:hint="default" w:asciiTheme="minorHAnsi" w:hAnsiTheme="minorHAnsi" w:eastAsiaTheme="minorEastAsia"/>
                <w:b w:val="0"/>
                <w:bCs w:val="0"/>
                <w:kern w:val="0"/>
                <w:sz w:val="24"/>
                <w:szCs w:val="20"/>
                <w:vertAlign w:val="baseline"/>
                <w:lang w:val="en-GB" w:eastAsia="zh-CN"/>
              </w:rPr>
              <w:t>Priority Overnight</w:t>
            </w:r>
          </w:p>
        </w:tc>
        <w:tc>
          <w:tcPr>
            <w:tcW w:w="6773" w:type="dxa"/>
          </w:tcPr>
          <w:p>
            <w:pPr>
              <w:pStyle w:val="6"/>
              <w:keepNext w:val="0"/>
              <w:keepLines w:val="0"/>
              <w:widowControl/>
              <w:numPr>
                <w:ilvl w:val="0"/>
                <w:numId w:val="0"/>
              </w:numPr>
              <w:suppressLineNumbers w:val="0"/>
              <w:spacing w:before="0" w:beforeAutospacing="0" w:after="0" w:afterAutospacing="1"/>
              <w:ind w:right="0" w:rightChars="0"/>
              <w:jc w:val="left"/>
              <w:rPr>
                <w:rFonts w:hint="default" w:asciiTheme="minorHAnsi" w:hAnsiTheme="minorHAnsi" w:eastAsiaTheme="minorEastAsia"/>
                <w:b w:val="0"/>
                <w:bCs w:val="0"/>
                <w:kern w:val="0"/>
                <w:sz w:val="24"/>
                <w:szCs w:val="20"/>
                <w:vertAlign w:val="baseline"/>
                <w:lang w:val="en-GB" w:eastAsia="zh-CN"/>
              </w:rPr>
            </w:pPr>
            <w:r>
              <w:rPr>
                <w:rFonts w:hint="default" w:asciiTheme="minorHAnsi" w:hAnsiTheme="minorHAnsi" w:eastAsiaTheme="minorEastAsia"/>
                <w:b w:val="0"/>
                <w:bCs w:val="0"/>
                <w:kern w:val="0"/>
                <w:sz w:val="24"/>
                <w:szCs w:val="20"/>
                <w:vertAlign w:val="baseline"/>
                <w:lang w:val="en-GB" w:eastAsia="zh-CN"/>
              </w:rPr>
              <w:t>Orders placed in the United States have a one-day transit period, with a cut-off time of 1 p.m. Central Time. Depending on your location, we may choose UPS Red or FedEx P1 Overnight delivery, which guarantees arrival by 10:30 a.m. the same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pPr>
              <w:pStyle w:val="6"/>
              <w:keepNext w:val="0"/>
              <w:keepLines w:val="0"/>
              <w:widowControl/>
              <w:numPr>
                <w:ilvl w:val="0"/>
                <w:numId w:val="0"/>
              </w:numPr>
              <w:suppressLineNumbers w:val="0"/>
              <w:spacing w:before="0" w:beforeAutospacing="0" w:after="0" w:afterAutospacing="1"/>
              <w:ind w:right="0" w:rightChars="0"/>
              <w:jc w:val="left"/>
              <w:rPr>
                <w:rFonts w:hint="default" w:asciiTheme="minorHAnsi" w:hAnsiTheme="minorHAnsi" w:eastAsiaTheme="minorEastAsia"/>
                <w:b w:val="0"/>
                <w:bCs w:val="0"/>
                <w:kern w:val="0"/>
                <w:sz w:val="24"/>
                <w:szCs w:val="20"/>
                <w:vertAlign w:val="baseline"/>
                <w:lang w:val="en-GB" w:eastAsia="zh-CN"/>
              </w:rPr>
            </w:pPr>
            <w:r>
              <w:rPr>
                <w:rFonts w:hint="default" w:asciiTheme="minorHAnsi" w:hAnsiTheme="minorHAnsi" w:eastAsiaTheme="minorEastAsia"/>
                <w:b w:val="0"/>
                <w:bCs w:val="0"/>
                <w:kern w:val="0"/>
                <w:sz w:val="24"/>
                <w:szCs w:val="20"/>
                <w:vertAlign w:val="baseline"/>
                <w:lang w:val="en-GB" w:eastAsia="zh-CN"/>
              </w:rPr>
              <w:t>International Shipping</w:t>
            </w:r>
          </w:p>
        </w:tc>
        <w:tc>
          <w:tcPr>
            <w:tcW w:w="6773" w:type="dxa"/>
          </w:tcPr>
          <w:p>
            <w:pPr>
              <w:pStyle w:val="6"/>
              <w:keepNext w:val="0"/>
              <w:keepLines w:val="0"/>
              <w:widowControl/>
              <w:numPr>
                <w:ilvl w:val="0"/>
                <w:numId w:val="0"/>
              </w:numPr>
              <w:suppressLineNumbers w:val="0"/>
              <w:spacing w:before="0" w:beforeAutospacing="0" w:after="0" w:afterAutospacing="1"/>
              <w:ind w:right="0" w:rightChars="0"/>
              <w:jc w:val="left"/>
              <w:rPr>
                <w:rFonts w:hint="default" w:asciiTheme="minorHAnsi" w:hAnsiTheme="minorHAnsi" w:eastAsiaTheme="minorEastAsia"/>
                <w:b w:val="0"/>
                <w:bCs w:val="0"/>
                <w:kern w:val="0"/>
                <w:sz w:val="24"/>
                <w:szCs w:val="20"/>
                <w:vertAlign w:val="baseline"/>
                <w:lang w:val="en-GB" w:eastAsia="zh-CN"/>
              </w:rPr>
            </w:pPr>
            <w:r>
              <w:rPr>
                <w:rFonts w:hint="default" w:asciiTheme="minorHAnsi" w:hAnsiTheme="minorHAnsi" w:eastAsiaTheme="minorEastAsia"/>
                <w:b w:val="0"/>
                <w:bCs w:val="0"/>
                <w:kern w:val="0"/>
                <w:sz w:val="24"/>
                <w:szCs w:val="20"/>
                <w:vertAlign w:val="baseline"/>
                <w:lang w:val="en-GB" w:eastAsia="zh-CN"/>
              </w:rPr>
              <w:t>All overseas orders must be received by 1 p.m. Central Time. We use FedEx Foreign Economy to ship international orders.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pPr>
              <w:pStyle w:val="6"/>
              <w:keepNext w:val="0"/>
              <w:keepLines w:val="0"/>
              <w:widowControl/>
              <w:numPr>
                <w:ilvl w:val="0"/>
                <w:numId w:val="0"/>
              </w:numPr>
              <w:suppressLineNumbers w:val="0"/>
              <w:spacing w:before="0" w:beforeAutospacing="0" w:after="0" w:afterAutospacing="1"/>
              <w:ind w:right="0" w:rightChars="0"/>
              <w:jc w:val="left"/>
              <w:rPr>
                <w:rFonts w:hint="default" w:asciiTheme="minorHAnsi" w:hAnsiTheme="minorHAnsi" w:eastAsiaTheme="minorEastAsia"/>
                <w:b w:val="0"/>
                <w:bCs w:val="0"/>
                <w:kern w:val="0"/>
                <w:sz w:val="24"/>
                <w:szCs w:val="20"/>
                <w:vertAlign w:val="baseline"/>
                <w:lang w:val="en-GB" w:eastAsia="zh-CN"/>
              </w:rPr>
            </w:pPr>
            <w:r>
              <w:rPr>
                <w:rFonts w:hint="default" w:asciiTheme="minorHAnsi" w:hAnsiTheme="minorHAnsi" w:eastAsiaTheme="minorEastAsia"/>
                <w:b w:val="0"/>
                <w:bCs w:val="0"/>
                <w:kern w:val="0"/>
                <w:sz w:val="24"/>
                <w:szCs w:val="20"/>
                <w:vertAlign w:val="baseline"/>
                <w:lang w:val="en-GB" w:eastAsia="zh-CN"/>
              </w:rPr>
              <w:t>APO/FPO</w:t>
            </w:r>
          </w:p>
        </w:tc>
        <w:tc>
          <w:tcPr>
            <w:tcW w:w="6773" w:type="dxa"/>
          </w:tcPr>
          <w:p>
            <w:pPr>
              <w:pStyle w:val="6"/>
              <w:keepNext w:val="0"/>
              <w:keepLines w:val="0"/>
              <w:widowControl/>
              <w:numPr>
                <w:ilvl w:val="0"/>
                <w:numId w:val="0"/>
              </w:numPr>
              <w:suppressLineNumbers w:val="0"/>
              <w:spacing w:before="0" w:beforeAutospacing="0" w:after="0" w:afterAutospacing="1"/>
              <w:ind w:right="0" w:rightChars="0"/>
              <w:jc w:val="left"/>
              <w:rPr>
                <w:rFonts w:hint="default" w:asciiTheme="minorHAnsi" w:hAnsiTheme="minorHAnsi" w:eastAsiaTheme="minorEastAsia"/>
                <w:b w:val="0"/>
                <w:bCs w:val="0"/>
                <w:kern w:val="0"/>
                <w:sz w:val="24"/>
                <w:szCs w:val="20"/>
                <w:vertAlign w:val="baseline"/>
                <w:lang w:val="en-GB" w:eastAsia="zh-CN"/>
              </w:rPr>
            </w:pPr>
            <w:r>
              <w:rPr>
                <w:rFonts w:hint="default" w:asciiTheme="minorHAnsi" w:hAnsiTheme="minorHAnsi" w:eastAsiaTheme="minorEastAsia"/>
                <w:b w:val="0"/>
                <w:bCs w:val="0"/>
                <w:kern w:val="0"/>
                <w:sz w:val="24"/>
                <w:szCs w:val="20"/>
                <w:vertAlign w:val="baseline"/>
                <w:lang w:val="en-GB" w:eastAsia="zh-CN"/>
              </w:rPr>
              <w:t>All APO/FPO orders are shipped via USPS Registered Mail.</w:t>
            </w:r>
          </w:p>
        </w:tc>
      </w:tr>
    </w:tbl>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br w:type="textWrapping"/>
      </w:r>
      <w:r>
        <w:rPr>
          <w:rFonts w:hint="default" w:asciiTheme="minorHAnsi" w:hAnsiTheme="minorHAnsi" w:eastAsiaTheme="minorEastAsia"/>
          <w:b/>
          <w:bCs/>
          <w:kern w:val="0"/>
          <w:sz w:val="24"/>
          <w:szCs w:val="20"/>
          <w:lang w:val="en-GB" w:eastAsia="zh-CN"/>
        </w:rPr>
        <w:t>Puerto Rico/Canada</w:t>
      </w:r>
      <w:r>
        <w:rPr>
          <w:rFonts w:hint="default" w:asciiTheme="minorHAnsi" w:hAnsiTheme="minorHAnsi" w:eastAsiaTheme="minorEastAsia"/>
          <w:b w:val="0"/>
          <w:bCs w:val="0"/>
          <w:kern w:val="0"/>
          <w:sz w:val="24"/>
          <w:szCs w:val="20"/>
          <w:lang w:val="en-GB" w:eastAsia="zh-CN"/>
        </w:rPr>
        <w:t>: FedEx's International Economy delivery method is used to send all orders to Puerto Rico/Canada, with a cut-off time of 1 p.m. Central Time.</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Saturday delivery is only available for orders placed on Friday in all 50 states of the United States. The deadline is 12 p.m. Central Time, and items may be dispatched via UPS or FedEx Saturday Delivery.</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bCs/>
          <w:kern w:val="0"/>
          <w:sz w:val="24"/>
          <w:szCs w:val="20"/>
          <w:lang w:val="en-GB" w:eastAsia="zh-CN"/>
        </w:rPr>
      </w:pPr>
      <w:r>
        <w:rPr>
          <w:rFonts w:hint="default" w:asciiTheme="minorHAnsi" w:hAnsiTheme="minorHAnsi" w:eastAsiaTheme="minorEastAsia"/>
          <w:b/>
          <w:bCs/>
          <w:kern w:val="0"/>
          <w:sz w:val="24"/>
          <w:szCs w:val="20"/>
          <w:lang w:val="en-GB" w:eastAsia="zh-CN"/>
        </w:rPr>
        <w:t>When does the cut-off time occur?</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The time your order will be processed after it is placed is referred to as the cut-off time. If you order before 1 p.m. Central Time, your order will be handled the same day; if you order after 1 p.m. Central Time, your order will be processed the next business day.</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If you require your order to be dispatched before or after the above-mentioned cut-off times, please contact our Sales Department and we will investigate your request.</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bCs/>
          <w:kern w:val="0"/>
          <w:sz w:val="24"/>
          <w:szCs w:val="20"/>
          <w:lang w:val="en-GB" w:eastAsia="zh-CN"/>
        </w:rPr>
      </w:pPr>
      <w:r>
        <w:rPr>
          <w:rFonts w:hint="default" w:asciiTheme="minorHAnsi" w:hAnsiTheme="minorHAnsi" w:eastAsiaTheme="minorEastAsia"/>
          <w:b/>
          <w:bCs/>
          <w:kern w:val="0"/>
          <w:sz w:val="24"/>
          <w:szCs w:val="20"/>
          <w:lang w:val="en-GB" w:eastAsia="zh-CN"/>
        </w:rPr>
        <w:t>Shipping Delays:</w:t>
      </w:r>
    </w:p>
    <w:p>
      <w:pPr>
        <w:keepNext w:val="0"/>
        <w:keepLines w:val="0"/>
        <w:widowControl/>
        <w:numPr>
          <w:ilvl w:val="0"/>
          <w:numId w:val="2"/>
        </w:numPr>
        <w:suppressLineNumbers w:val="0"/>
        <w:spacing w:before="0" w:beforeAutospacing="1" w:after="0" w:afterAutospacing="1"/>
        <w:ind w:left="720" w:hanging="360"/>
        <w:jc w:val="left"/>
        <w:rPr>
          <w:rFonts w:hint="default" w:cs="Times New Roman" w:asciiTheme="minorHAnsi" w:hAnsiTheme="minorHAnsi" w:eastAsiaTheme="minorEastAsia"/>
          <w:b w:val="0"/>
          <w:bCs w:val="0"/>
          <w:kern w:val="0"/>
          <w:sz w:val="24"/>
          <w:szCs w:val="20"/>
          <w:lang w:val="en-GB" w:eastAsia="zh-CN" w:bidi="ar"/>
        </w:rPr>
      </w:pPr>
      <w:r>
        <w:rPr>
          <w:rFonts w:hint="default" w:cs="Times New Roman" w:asciiTheme="minorHAnsi" w:hAnsiTheme="minorHAnsi" w:eastAsiaTheme="minorEastAsia"/>
          <w:b w:val="0"/>
          <w:bCs w:val="0"/>
          <w:kern w:val="0"/>
          <w:sz w:val="24"/>
          <w:szCs w:val="20"/>
          <w:lang w:val="en-GB" w:eastAsia="zh-CN" w:bidi="ar"/>
        </w:rPr>
        <w:t>No orders are processed on weekends or holidays by our shipment method.</w:t>
      </w:r>
    </w:p>
    <w:p>
      <w:pPr>
        <w:keepNext w:val="0"/>
        <w:keepLines w:val="0"/>
        <w:widowControl/>
        <w:numPr>
          <w:ilvl w:val="0"/>
          <w:numId w:val="2"/>
        </w:numPr>
        <w:suppressLineNumbers w:val="0"/>
        <w:spacing w:before="0" w:beforeAutospacing="1" w:after="0" w:afterAutospacing="1"/>
        <w:ind w:left="720" w:hanging="360"/>
        <w:jc w:val="left"/>
        <w:rPr>
          <w:rFonts w:hint="default" w:cs="Times New Roman" w:asciiTheme="minorHAnsi" w:hAnsiTheme="minorHAnsi" w:eastAsiaTheme="minorEastAsia"/>
          <w:b w:val="0"/>
          <w:bCs w:val="0"/>
          <w:kern w:val="0"/>
          <w:sz w:val="24"/>
          <w:szCs w:val="20"/>
          <w:lang w:val="en-GB" w:eastAsia="zh-CN" w:bidi="ar"/>
        </w:rPr>
      </w:pPr>
      <w:r>
        <w:rPr>
          <w:rFonts w:hint="default" w:cs="Times New Roman" w:asciiTheme="minorHAnsi" w:hAnsiTheme="minorHAnsi" w:eastAsiaTheme="minorEastAsia"/>
          <w:b w:val="0"/>
          <w:bCs w:val="0"/>
          <w:kern w:val="0"/>
          <w:sz w:val="24"/>
          <w:szCs w:val="20"/>
          <w:lang w:val="en-GB" w:eastAsia="zh-CN" w:bidi="ar"/>
        </w:rPr>
        <w:t>Each order is subject to processing times so please be patient. We want to let you know that guarantees for shipping are only valid for transit time and not the processing time. Although most orders ship the same day as the order, it is impossible to guarantee that all orders will ship on the same day.</w:t>
      </w:r>
    </w:p>
    <w:p>
      <w:pPr>
        <w:keepNext w:val="0"/>
        <w:keepLines w:val="0"/>
        <w:widowControl/>
        <w:numPr>
          <w:ilvl w:val="0"/>
          <w:numId w:val="2"/>
        </w:numPr>
        <w:suppressLineNumbers w:val="0"/>
        <w:spacing w:before="0" w:beforeAutospacing="1" w:after="0" w:afterAutospacing="1"/>
        <w:ind w:left="720" w:hanging="360"/>
        <w:jc w:val="left"/>
      </w:pPr>
      <w:r>
        <w:rPr>
          <w:rFonts w:hint="default" w:cs="Times New Roman" w:asciiTheme="minorHAnsi" w:hAnsiTheme="minorHAnsi" w:eastAsiaTheme="minorEastAsia"/>
          <w:b w:val="0"/>
          <w:bCs w:val="0"/>
          <w:kern w:val="0"/>
          <w:sz w:val="24"/>
          <w:szCs w:val="20"/>
          <w:lang w:val="en-GB" w:eastAsia="zh-CN" w:bidi="ar"/>
        </w:rPr>
        <w:t xml:space="preserve">Orders placed from Canada, Hawaii, Alaska, Puerto Rico or Canada with </w:t>
      </w:r>
      <w:r>
        <w:rPr>
          <w:rFonts w:hint="default" w:cs="Times New Roman"/>
          <w:b w:val="0"/>
          <w:bCs w:val="0"/>
          <w:kern w:val="0"/>
          <w:sz w:val="24"/>
          <w:szCs w:val="20"/>
          <w:lang w:val="en-GB" w:eastAsia="zh-CN" w:bidi="ar"/>
        </w:rPr>
        <w:t>Server Part</w:t>
      </w:r>
      <w:bookmarkStart w:id="0" w:name="_GoBack"/>
      <w:bookmarkEnd w:id="0"/>
      <w:r>
        <w:rPr>
          <w:rFonts w:hint="default" w:cs="Times New Roman" w:asciiTheme="minorHAnsi" w:hAnsiTheme="minorHAnsi" w:eastAsiaTheme="minorEastAsia"/>
          <w:b w:val="0"/>
          <w:bCs w:val="0"/>
          <w:kern w:val="0"/>
          <w:sz w:val="24"/>
          <w:szCs w:val="20"/>
          <w:lang w:val="en-GB" w:eastAsia="zh-CN" w:bidi="ar"/>
        </w:rPr>
        <w:t xml:space="preserve"> cannot be guaranteed to arrive on time.</w:t>
      </w:r>
    </w:p>
    <w:p>
      <w:pPr>
        <w:keepNext w:val="0"/>
        <w:keepLines w:val="0"/>
        <w:widowControl/>
        <w:numPr>
          <w:ilvl w:val="0"/>
          <w:numId w:val="0"/>
        </w:numPr>
        <w:suppressLineNumbers w:val="0"/>
        <w:tabs>
          <w:tab w:val="left" w:pos="720"/>
        </w:tabs>
        <w:spacing w:before="0" w:beforeAutospacing="1" w:after="0" w:afterAutospacing="1"/>
        <w:jc w:val="left"/>
        <w:rPr>
          <w:rFonts w:hint="default" w:cs="Times New Roman" w:asciiTheme="minorHAnsi" w:hAnsiTheme="minorHAnsi" w:eastAsiaTheme="minorEastAsia"/>
          <w:b/>
          <w:bCs/>
          <w:kern w:val="0"/>
          <w:sz w:val="24"/>
          <w:szCs w:val="20"/>
          <w:lang w:val="en-GB" w:eastAsia="zh-CN" w:bidi="ar"/>
        </w:rPr>
      </w:pPr>
      <w:r>
        <w:rPr>
          <w:rFonts w:hint="default" w:cs="Times New Roman" w:asciiTheme="minorHAnsi" w:hAnsiTheme="minorHAnsi" w:eastAsiaTheme="minorEastAsia"/>
          <w:b/>
          <w:bCs/>
          <w:kern w:val="0"/>
          <w:sz w:val="24"/>
          <w:szCs w:val="20"/>
          <w:lang w:val="en-GB" w:eastAsia="zh-CN" w:bidi="ar"/>
        </w:rPr>
        <w:t>What should I do if an ordered item isn't included in my shipment?</w:t>
      </w:r>
    </w:p>
    <w:p>
      <w:pPr>
        <w:keepNext w:val="0"/>
        <w:keepLines w:val="0"/>
        <w:widowControl/>
        <w:numPr>
          <w:ilvl w:val="0"/>
          <w:numId w:val="0"/>
        </w:numPr>
        <w:suppressLineNumbers w:val="0"/>
        <w:tabs>
          <w:tab w:val="left" w:pos="720"/>
        </w:tabs>
        <w:spacing w:before="0" w:beforeAutospacing="1" w:after="0" w:afterAutospacing="1"/>
        <w:jc w:val="left"/>
        <w:rPr>
          <w:rFonts w:hint="default" w:cs="Times New Roman" w:asciiTheme="minorHAnsi" w:hAnsiTheme="minorHAnsi" w:eastAsiaTheme="minorEastAsia"/>
          <w:b w:val="0"/>
          <w:bCs w:val="0"/>
          <w:kern w:val="0"/>
          <w:sz w:val="24"/>
          <w:szCs w:val="20"/>
          <w:lang w:val="en-GB" w:eastAsia="zh-CN" w:bidi="ar"/>
        </w:rPr>
      </w:pPr>
      <w:r>
        <w:rPr>
          <w:rFonts w:hint="default" w:asciiTheme="minorHAnsi" w:hAnsiTheme="minorHAnsi" w:eastAsiaTheme="minorEastAsia"/>
          <w:b w:val="0"/>
          <w:bCs w:val="0"/>
          <w:kern w:val="0"/>
          <w:sz w:val="24"/>
          <w:szCs w:val="20"/>
          <w:lang w:val="en-GB" w:eastAsia="zh-CN"/>
        </w:rPr>
        <w:t xml:space="preserve">Please double-check all of the packages for which you have tracking numbers. Please contact our customer service or Shipping Support Staff at </w:t>
      </w:r>
      <w:r>
        <w:rPr>
          <w:rFonts w:hint="default" w:asciiTheme="minorHAnsi" w:hAnsiTheme="minorHAnsi" w:eastAsiaTheme="minorEastAsia"/>
          <w:b w:val="0"/>
          <w:bCs w:val="0"/>
          <w:kern w:val="0"/>
          <w:sz w:val="24"/>
          <w:szCs w:val="20"/>
          <w:lang w:val="en-GB" w:eastAsia="zh-CN"/>
        </w:rPr>
        <w:fldChar w:fldCharType="begin"/>
      </w:r>
      <w:r>
        <w:rPr>
          <w:rFonts w:hint="default" w:asciiTheme="minorHAnsi" w:hAnsiTheme="minorHAnsi" w:eastAsiaTheme="minorEastAsia"/>
          <w:b w:val="0"/>
          <w:bCs w:val="0"/>
          <w:kern w:val="0"/>
          <w:sz w:val="24"/>
          <w:szCs w:val="20"/>
          <w:lang w:val="en-GB" w:eastAsia="zh-CN"/>
        </w:rPr>
        <w:instrText xml:space="preserve"> HYPERLINK "mailto:info@server-part.com" </w:instrText>
      </w:r>
      <w:r>
        <w:rPr>
          <w:rFonts w:hint="default" w:asciiTheme="minorHAnsi" w:hAnsiTheme="minorHAnsi" w:eastAsiaTheme="minorEastAsia"/>
          <w:b w:val="0"/>
          <w:bCs w:val="0"/>
          <w:kern w:val="0"/>
          <w:sz w:val="24"/>
          <w:szCs w:val="20"/>
          <w:lang w:val="en-GB" w:eastAsia="zh-CN"/>
        </w:rPr>
        <w:fldChar w:fldCharType="separate"/>
      </w:r>
      <w:r>
        <w:rPr>
          <w:rStyle w:val="5"/>
          <w:rFonts w:hint="default" w:asciiTheme="minorHAnsi" w:hAnsiTheme="minorHAnsi" w:eastAsiaTheme="minorEastAsia"/>
          <w:b w:val="0"/>
          <w:bCs w:val="0"/>
          <w:kern w:val="0"/>
          <w:sz w:val="24"/>
          <w:szCs w:val="20"/>
          <w:lang w:val="en-GB" w:eastAsia="zh-CN"/>
        </w:rPr>
        <w:t>info@server-part.com</w:t>
      </w:r>
      <w:r>
        <w:rPr>
          <w:rFonts w:hint="default" w:asciiTheme="minorHAnsi" w:hAnsiTheme="minorHAnsi" w:eastAsiaTheme="minorEastAsia"/>
          <w:b w:val="0"/>
          <w:bCs w:val="0"/>
          <w:kern w:val="0"/>
          <w:sz w:val="24"/>
          <w:szCs w:val="20"/>
          <w:lang w:val="en-GB" w:eastAsia="zh-CN"/>
        </w:rPr>
        <w:fldChar w:fldCharType="end"/>
      </w:r>
      <w:r>
        <w:rPr>
          <w:rFonts w:hint="default" w:asciiTheme="minorHAnsi" w:hAnsiTheme="minorHAnsi" w:eastAsiaTheme="minorEastAsia"/>
          <w:b w:val="0"/>
          <w:bCs w:val="0"/>
          <w:kern w:val="0"/>
          <w:sz w:val="24"/>
          <w:szCs w:val="20"/>
          <w:lang w:val="en-GB" w:eastAsia="zh-CN"/>
        </w:rPr>
        <w:t xml:space="preserve"> or call us at </w:t>
      </w:r>
      <w:r>
        <w:rPr>
          <w:rFonts w:hint="default" w:asciiTheme="minorHAnsi" w:hAnsiTheme="minorHAnsi" w:eastAsiaTheme="minorEastAsia"/>
          <w:b w:val="0"/>
          <w:bCs w:val="0"/>
          <w:kern w:val="0"/>
          <w:sz w:val="24"/>
          <w:szCs w:val="20"/>
          <w:lang w:val="en-GB" w:eastAsia="zh-CN"/>
        </w:rPr>
        <w:fldChar w:fldCharType="begin"/>
      </w:r>
      <w:r>
        <w:rPr>
          <w:rFonts w:hint="default" w:asciiTheme="minorHAnsi" w:hAnsiTheme="minorHAnsi" w:eastAsiaTheme="minorEastAsia"/>
          <w:b w:val="0"/>
          <w:bCs w:val="0"/>
          <w:kern w:val="0"/>
          <w:sz w:val="24"/>
          <w:szCs w:val="20"/>
          <w:lang w:val="en-GB" w:eastAsia="zh-CN"/>
        </w:rPr>
        <w:instrText xml:space="preserve"> HYPERLINK "tel:+1-888-382-1386" </w:instrText>
      </w:r>
      <w:r>
        <w:rPr>
          <w:rFonts w:hint="default" w:asciiTheme="minorHAnsi" w:hAnsiTheme="minorHAnsi" w:eastAsiaTheme="minorEastAsia"/>
          <w:b w:val="0"/>
          <w:bCs w:val="0"/>
          <w:kern w:val="0"/>
          <w:sz w:val="24"/>
          <w:szCs w:val="20"/>
          <w:lang w:val="en-GB" w:eastAsia="zh-CN"/>
        </w:rPr>
        <w:fldChar w:fldCharType="separate"/>
      </w:r>
      <w:r>
        <w:rPr>
          <w:rStyle w:val="5"/>
          <w:rFonts w:hint="default" w:asciiTheme="minorHAnsi" w:hAnsiTheme="minorHAnsi" w:eastAsiaTheme="minorEastAsia"/>
          <w:b w:val="0"/>
          <w:bCs w:val="0"/>
          <w:kern w:val="0"/>
          <w:sz w:val="24"/>
          <w:szCs w:val="20"/>
          <w:lang w:val="en-GB" w:eastAsia="zh-CN"/>
        </w:rPr>
        <w:t>+1-888-382-1386</w:t>
      </w:r>
      <w:r>
        <w:rPr>
          <w:rFonts w:hint="default" w:asciiTheme="minorHAnsi" w:hAnsiTheme="minorHAnsi" w:eastAsiaTheme="minorEastAsia"/>
          <w:b w:val="0"/>
          <w:bCs w:val="0"/>
          <w:kern w:val="0"/>
          <w:sz w:val="24"/>
          <w:szCs w:val="20"/>
          <w:lang w:val="en-GB" w:eastAsia="zh-CN"/>
        </w:rPr>
        <w:fldChar w:fldCharType="end"/>
      </w:r>
      <w:r>
        <w:rPr>
          <w:rFonts w:hint="default" w:asciiTheme="minorHAnsi" w:hAnsiTheme="minorHAnsi" w:eastAsiaTheme="minorEastAsia"/>
          <w:b w:val="0"/>
          <w:bCs w:val="0"/>
          <w:kern w:val="0"/>
          <w:sz w:val="24"/>
          <w:szCs w:val="20"/>
          <w:lang w:val="en-GB" w:eastAsia="zh-CN"/>
        </w:rPr>
        <w:t xml:space="preserve"> if you are unable to locate the items.</w:t>
      </w:r>
    </w:p>
    <w:p>
      <w:pPr>
        <w:pStyle w:val="6"/>
        <w:keepNext w:val="0"/>
        <w:keepLines w:val="0"/>
        <w:widowControl/>
        <w:numPr>
          <w:ilvl w:val="0"/>
          <w:numId w:val="0"/>
        </w:numPr>
        <w:suppressLineNumbers w:val="0"/>
        <w:shd w:val="clear" w:fill="FFFFFF"/>
        <w:spacing w:before="0" w:beforeAutospacing="0" w:after="0" w:afterAutospacing="1"/>
        <w:ind w:right="0" w:rightChars="0"/>
        <w:jc w:val="left"/>
        <w:rPr>
          <w:rFonts w:hint="default" w:asciiTheme="minorHAnsi" w:hAnsiTheme="minorHAnsi" w:eastAsiaTheme="minorEastAsia"/>
          <w:b w:val="0"/>
          <w:bCs w:val="0"/>
          <w:kern w:val="0"/>
          <w:sz w:val="24"/>
          <w:szCs w:val="20"/>
          <w:lang w:val="en-GB"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95AF71"/>
    <w:multiLevelType w:val="multilevel"/>
    <w:tmpl w:val="DA95AF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629F8E"/>
    <w:multiLevelType w:val="singleLevel"/>
    <w:tmpl w:val="59629F8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7355"/>
    <w:rsid w:val="00730A89"/>
    <w:rsid w:val="008A431A"/>
    <w:rsid w:val="00DD1CAB"/>
    <w:rsid w:val="00E623F9"/>
    <w:rsid w:val="00F0017E"/>
    <w:rsid w:val="012B7AE1"/>
    <w:rsid w:val="01665AAC"/>
    <w:rsid w:val="0176033F"/>
    <w:rsid w:val="01AE7007"/>
    <w:rsid w:val="01E16C95"/>
    <w:rsid w:val="02225FE8"/>
    <w:rsid w:val="025A1B29"/>
    <w:rsid w:val="02BB2FEF"/>
    <w:rsid w:val="02BE5792"/>
    <w:rsid w:val="02F6387E"/>
    <w:rsid w:val="030A078E"/>
    <w:rsid w:val="031501F1"/>
    <w:rsid w:val="038D0C31"/>
    <w:rsid w:val="03B115FA"/>
    <w:rsid w:val="03D01E16"/>
    <w:rsid w:val="04067CB0"/>
    <w:rsid w:val="04803BDA"/>
    <w:rsid w:val="04A46238"/>
    <w:rsid w:val="04EF0CD7"/>
    <w:rsid w:val="052E406C"/>
    <w:rsid w:val="05DF2E60"/>
    <w:rsid w:val="062924A1"/>
    <w:rsid w:val="06622CE3"/>
    <w:rsid w:val="06AA04EA"/>
    <w:rsid w:val="06C324B6"/>
    <w:rsid w:val="07BC04CD"/>
    <w:rsid w:val="08F12D64"/>
    <w:rsid w:val="093C19B5"/>
    <w:rsid w:val="09550F75"/>
    <w:rsid w:val="09553B0B"/>
    <w:rsid w:val="0AAC6977"/>
    <w:rsid w:val="0AC236DB"/>
    <w:rsid w:val="0B140268"/>
    <w:rsid w:val="0B272E1A"/>
    <w:rsid w:val="0BFE61AA"/>
    <w:rsid w:val="0D734A88"/>
    <w:rsid w:val="0D8D437A"/>
    <w:rsid w:val="0DCC1CB6"/>
    <w:rsid w:val="0E1060C9"/>
    <w:rsid w:val="0E9C1666"/>
    <w:rsid w:val="0F095ADE"/>
    <w:rsid w:val="0FA204C0"/>
    <w:rsid w:val="0FF03696"/>
    <w:rsid w:val="10A1208A"/>
    <w:rsid w:val="10CF2202"/>
    <w:rsid w:val="11247D61"/>
    <w:rsid w:val="1138050B"/>
    <w:rsid w:val="11586234"/>
    <w:rsid w:val="11F71F43"/>
    <w:rsid w:val="12E81B9F"/>
    <w:rsid w:val="1372577D"/>
    <w:rsid w:val="13A97900"/>
    <w:rsid w:val="13C9280D"/>
    <w:rsid w:val="13EE4E1F"/>
    <w:rsid w:val="13F7465F"/>
    <w:rsid w:val="146A2368"/>
    <w:rsid w:val="14850736"/>
    <w:rsid w:val="150634A5"/>
    <w:rsid w:val="154E6EC3"/>
    <w:rsid w:val="15983D5B"/>
    <w:rsid w:val="15C34973"/>
    <w:rsid w:val="161715E2"/>
    <w:rsid w:val="16597152"/>
    <w:rsid w:val="17215EEA"/>
    <w:rsid w:val="17864DE4"/>
    <w:rsid w:val="17B23CDD"/>
    <w:rsid w:val="182F7A18"/>
    <w:rsid w:val="184E1C35"/>
    <w:rsid w:val="186D3FDF"/>
    <w:rsid w:val="18AF17B1"/>
    <w:rsid w:val="18D60434"/>
    <w:rsid w:val="19C32EDE"/>
    <w:rsid w:val="1A052C1C"/>
    <w:rsid w:val="1A212BD7"/>
    <w:rsid w:val="1A4B2620"/>
    <w:rsid w:val="1A593455"/>
    <w:rsid w:val="1A6A6219"/>
    <w:rsid w:val="1B497439"/>
    <w:rsid w:val="1D7B3679"/>
    <w:rsid w:val="1DC4027A"/>
    <w:rsid w:val="1EA43866"/>
    <w:rsid w:val="1EB953D3"/>
    <w:rsid w:val="1EC10FB2"/>
    <w:rsid w:val="1ED37F01"/>
    <w:rsid w:val="202F0B68"/>
    <w:rsid w:val="209470A0"/>
    <w:rsid w:val="21293FBE"/>
    <w:rsid w:val="22A26F65"/>
    <w:rsid w:val="2341646D"/>
    <w:rsid w:val="250438D4"/>
    <w:rsid w:val="265F6003"/>
    <w:rsid w:val="26865E74"/>
    <w:rsid w:val="273F0335"/>
    <w:rsid w:val="27DE27CC"/>
    <w:rsid w:val="28243D78"/>
    <w:rsid w:val="289263B3"/>
    <w:rsid w:val="2A7916FA"/>
    <w:rsid w:val="2C7C54AD"/>
    <w:rsid w:val="2E2C2A5C"/>
    <w:rsid w:val="2ED62E45"/>
    <w:rsid w:val="2F3A42D3"/>
    <w:rsid w:val="2F5C329B"/>
    <w:rsid w:val="2F6C042A"/>
    <w:rsid w:val="2F84565F"/>
    <w:rsid w:val="3000093A"/>
    <w:rsid w:val="30503B7B"/>
    <w:rsid w:val="30D32713"/>
    <w:rsid w:val="30E7548D"/>
    <w:rsid w:val="31134C25"/>
    <w:rsid w:val="312603C2"/>
    <w:rsid w:val="31C87056"/>
    <w:rsid w:val="32350AD7"/>
    <w:rsid w:val="329B4408"/>
    <w:rsid w:val="337204A2"/>
    <w:rsid w:val="337E5A7D"/>
    <w:rsid w:val="34806190"/>
    <w:rsid w:val="34E87DC3"/>
    <w:rsid w:val="359415AF"/>
    <w:rsid w:val="35DA5889"/>
    <w:rsid w:val="35E366A1"/>
    <w:rsid w:val="364A20BA"/>
    <w:rsid w:val="372C6228"/>
    <w:rsid w:val="385E162E"/>
    <w:rsid w:val="38AB02F5"/>
    <w:rsid w:val="399C47B7"/>
    <w:rsid w:val="39F40922"/>
    <w:rsid w:val="3ACD540F"/>
    <w:rsid w:val="3AE00760"/>
    <w:rsid w:val="3AFF51CA"/>
    <w:rsid w:val="3B6C6780"/>
    <w:rsid w:val="3BAA419C"/>
    <w:rsid w:val="3C571CA7"/>
    <w:rsid w:val="3C5E4EE5"/>
    <w:rsid w:val="3C916B0E"/>
    <w:rsid w:val="3D2C0F07"/>
    <w:rsid w:val="3D6B1587"/>
    <w:rsid w:val="3DB9743E"/>
    <w:rsid w:val="3DF22F2F"/>
    <w:rsid w:val="3E8929E1"/>
    <w:rsid w:val="3EEE181A"/>
    <w:rsid w:val="3F252B38"/>
    <w:rsid w:val="3F3B2AB4"/>
    <w:rsid w:val="3F6B115F"/>
    <w:rsid w:val="400930C8"/>
    <w:rsid w:val="40183C49"/>
    <w:rsid w:val="40871541"/>
    <w:rsid w:val="40C05F8C"/>
    <w:rsid w:val="411D46E1"/>
    <w:rsid w:val="412B7287"/>
    <w:rsid w:val="412E082B"/>
    <w:rsid w:val="426639AE"/>
    <w:rsid w:val="427A1BDA"/>
    <w:rsid w:val="427E4CAF"/>
    <w:rsid w:val="429A2604"/>
    <w:rsid w:val="42CA3D06"/>
    <w:rsid w:val="43D9746C"/>
    <w:rsid w:val="43F510E8"/>
    <w:rsid w:val="44221946"/>
    <w:rsid w:val="4459774A"/>
    <w:rsid w:val="44900FB2"/>
    <w:rsid w:val="45B421BE"/>
    <w:rsid w:val="45C50CDF"/>
    <w:rsid w:val="46E746A5"/>
    <w:rsid w:val="47BF05DC"/>
    <w:rsid w:val="48123072"/>
    <w:rsid w:val="48A648B4"/>
    <w:rsid w:val="496A6203"/>
    <w:rsid w:val="496B4C70"/>
    <w:rsid w:val="49994E27"/>
    <w:rsid w:val="4A142EDD"/>
    <w:rsid w:val="4A4B4EBD"/>
    <w:rsid w:val="4A5D0BAB"/>
    <w:rsid w:val="4A9E6CF8"/>
    <w:rsid w:val="4AE36F10"/>
    <w:rsid w:val="4AE40DEF"/>
    <w:rsid w:val="4C35476C"/>
    <w:rsid w:val="4C451333"/>
    <w:rsid w:val="4C4C5C9B"/>
    <w:rsid w:val="4D186F7D"/>
    <w:rsid w:val="4D673533"/>
    <w:rsid w:val="4E867592"/>
    <w:rsid w:val="4F0325D7"/>
    <w:rsid w:val="4F160231"/>
    <w:rsid w:val="4F2C4F1C"/>
    <w:rsid w:val="4F52013E"/>
    <w:rsid w:val="4FC64B22"/>
    <w:rsid w:val="505C718B"/>
    <w:rsid w:val="505E4DC6"/>
    <w:rsid w:val="50735E16"/>
    <w:rsid w:val="52163FA7"/>
    <w:rsid w:val="523A1CCF"/>
    <w:rsid w:val="53603916"/>
    <w:rsid w:val="559F3304"/>
    <w:rsid w:val="55E34213"/>
    <w:rsid w:val="55EC2126"/>
    <w:rsid w:val="56084254"/>
    <w:rsid w:val="56431C2D"/>
    <w:rsid w:val="56897A80"/>
    <w:rsid w:val="568D63A5"/>
    <w:rsid w:val="57D31936"/>
    <w:rsid w:val="587323C3"/>
    <w:rsid w:val="59C30F0B"/>
    <w:rsid w:val="59D63135"/>
    <w:rsid w:val="59F30920"/>
    <w:rsid w:val="5A004DDB"/>
    <w:rsid w:val="5A5E118C"/>
    <w:rsid w:val="5AC560B2"/>
    <w:rsid w:val="5AC80690"/>
    <w:rsid w:val="5B7D662E"/>
    <w:rsid w:val="5BAE2F78"/>
    <w:rsid w:val="5C1F7344"/>
    <w:rsid w:val="5C6A0335"/>
    <w:rsid w:val="5C7B4650"/>
    <w:rsid w:val="5CDB713A"/>
    <w:rsid w:val="5D1C66AF"/>
    <w:rsid w:val="5D9A5B1D"/>
    <w:rsid w:val="5F140B15"/>
    <w:rsid w:val="5F2B16DD"/>
    <w:rsid w:val="5FC43FA5"/>
    <w:rsid w:val="5FF20B14"/>
    <w:rsid w:val="612F7E01"/>
    <w:rsid w:val="615E676F"/>
    <w:rsid w:val="616C5072"/>
    <w:rsid w:val="61B71DAD"/>
    <w:rsid w:val="62773992"/>
    <w:rsid w:val="62A43508"/>
    <w:rsid w:val="62E72BDB"/>
    <w:rsid w:val="6312589A"/>
    <w:rsid w:val="635F086F"/>
    <w:rsid w:val="63BA2011"/>
    <w:rsid w:val="653E5903"/>
    <w:rsid w:val="656A07F6"/>
    <w:rsid w:val="67A748A7"/>
    <w:rsid w:val="67B465F4"/>
    <w:rsid w:val="68192466"/>
    <w:rsid w:val="68234806"/>
    <w:rsid w:val="68583B31"/>
    <w:rsid w:val="68CB1966"/>
    <w:rsid w:val="695B79A5"/>
    <w:rsid w:val="69E74BAC"/>
    <w:rsid w:val="69F67162"/>
    <w:rsid w:val="6A20506F"/>
    <w:rsid w:val="6ACB3230"/>
    <w:rsid w:val="6AD42E1A"/>
    <w:rsid w:val="6AFE4D90"/>
    <w:rsid w:val="6B7F5CEF"/>
    <w:rsid w:val="6BE70464"/>
    <w:rsid w:val="6C6D1B8D"/>
    <w:rsid w:val="6D6C4CC8"/>
    <w:rsid w:val="6DE477C6"/>
    <w:rsid w:val="6DF268CE"/>
    <w:rsid w:val="6E505E56"/>
    <w:rsid w:val="6E9D6EDA"/>
    <w:rsid w:val="6EEF1FBC"/>
    <w:rsid w:val="6F175C97"/>
    <w:rsid w:val="6F2F6860"/>
    <w:rsid w:val="6F4D28C6"/>
    <w:rsid w:val="6F854155"/>
    <w:rsid w:val="6FAB0D9E"/>
    <w:rsid w:val="6FBA54CD"/>
    <w:rsid w:val="708330BA"/>
    <w:rsid w:val="712608F8"/>
    <w:rsid w:val="71560234"/>
    <w:rsid w:val="71800910"/>
    <w:rsid w:val="718639B5"/>
    <w:rsid w:val="71DC1A0F"/>
    <w:rsid w:val="72035740"/>
    <w:rsid w:val="739957D9"/>
    <w:rsid w:val="758A296A"/>
    <w:rsid w:val="763A3F32"/>
    <w:rsid w:val="766238F1"/>
    <w:rsid w:val="76753B42"/>
    <w:rsid w:val="76E45541"/>
    <w:rsid w:val="78990795"/>
    <w:rsid w:val="7A507C69"/>
    <w:rsid w:val="7A6E22C2"/>
    <w:rsid w:val="7A966313"/>
    <w:rsid w:val="7B1D3C55"/>
    <w:rsid w:val="7B34150E"/>
    <w:rsid w:val="7B5A67F5"/>
    <w:rsid w:val="7B8759F0"/>
    <w:rsid w:val="7BBC3D08"/>
    <w:rsid w:val="7BE424D2"/>
    <w:rsid w:val="7CE36AC2"/>
    <w:rsid w:val="7D004374"/>
    <w:rsid w:val="7D0D5866"/>
    <w:rsid w:val="7D333D80"/>
    <w:rsid w:val="7D9D4AEF"/>
    <w:rsid w:val="7DAE3A0C"/>
    <w:rsid w:val="7E442771"/>
    <w:rsid w:val="7E543697"/>
    <w:rsid w:val="7E697D0E"/>
    <w:rsid w:val="7F606E05"/>
    <w:rsid w:val="7FCA7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table" w:styleId="8">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2022-02-25T10:48:00Z</dcterms:created>
  <dc:creator>Subserve</dc:creator>
  <cp:lastModifiedBy>Zohaib Ahmed</cp:lastModifiedBy>
  <dcterms:modified xsi:type="dcterms:W3CDTF">2022-02-25T13:05:12Z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C336AD38E50847D980811084BF3BAC77</vt:lpwstr>
  </property>
</Properties>
</file>