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more racially diverse, the more gender binary classrooms should be. ?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Employment fields based on personality type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Greater than or equal to Or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Employment based on ability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Where to house  about orphans, delinquents and anti social types. ?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Private or public ?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When to start learning trades while sports are being played..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When to learn higher math ? While clubs are being joined.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When to go to college ? After the two-gap year, generally speaking.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When to graduate ?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When to gain a drivers license ?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When and how to learn sex ed ?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I’m the home or at church/place of worship ?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What is a school day ?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And what is a school week ?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Month ?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Year ?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