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24C1" w14:textId="77777777" w:rsidR="0088339D" w:rsidRDefault="0088339D">
      <w:pPr>
        <w:pStyle w:val="BodyText"/>
        <w:rPr>
          <w:sz w:val="22"/>
        </w:rPr>
      </w:pPr>
    </w:p>
    <w:p w14:paraId="0485F3E2" w14:textId="77777777" w:rsidR="0088339D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Phase</w:t>
      </w:r>
    </w:p>
    <w:p w14:paraId="21E9CA91" w14:textId="77777777" w:rsidR="0088339D" w:rsidRDefault="0088339D">
      <w:pPr>
        <w:pStyle w:val="BodyText"/>
        <w:rPr>
          <w:b/>
          <w:sz w:val="20"/>
        </w:rPr>
      </w:pPr>
    </w:p>
    <w:p w14:paraId="210CEFA0" w14:textId="77777777" w:rsidR="0088339D" w:rsidRDefault="0088339D">
      <w:pPr>
        <w:pStyle w:val="BodyText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8339D" w14:paraId="4B645986" w14:textId="77777777">
        <w:trPr>
          <w:trHeight w:val="474"/>
        </w:trPr>
        <w:tc>
          <w:tcPr>
            <w:tcW w:w="4680" w:type="dxa"/>
          </w:tcPr>
          <w:p w14:paraId="08518387" w14:textId="77777777" w:rsidR="0088339D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3A2F8093" w14:textId="77777777" w:rsidR="0088339D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 2024</w:t>
            </w:r>
          </w:p>
        </w:tc>
      </w:tr>
      <w:tr w:rsidR="0088339D" w14:paraId="75814CEC" w14:textId="77777777">
        <w:trPr>
          <w:trHeight w:val="476"/>
        </w:trPr>
        <w:tc>
          <w:tcPr>
            <w:tcW w:w="4680" w:type="dxa"/>
          </w:tcPr>
          <w:p w14:paraId="63CB4684" w14:textId="77777777" w:rsidR="0088339D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85D11D2" w14:textId="68AFA669" w:rsidR="0088339D" w:rsidRDefault="009A64B4">
            <w:pPr>
              <w:pStyle w:val="TableParagraph"/>
              <w:spacing w:before="99"/>
              <w:ind w:left="100"/>
              <w:rPr>
                <w:sz w:val="24"/>
              </w:rPr>
            </w:pPr>
            <w:r w:rsidRPr="009A64B4">
              <w:rPr>
                <w:sz w:val="24"/>
              </w:rPr>
              <w:t>SWTID1720078183</w:t>
            </w:r>
          </w:p>
        </w:tc>
      </w:tr>
      <w:tr w:rsidR="0088339D" w14:paraId="7F7F9776" w14:textId="77777777">
        <w:trPr>
          <w:trHeight w:val="752"/>
        </w:trPr>
        <w:tc>
          <w:tcPr>
            <w:tcW w:w="4680" w:type="dxa"/>
          </w:tcPr>
          <w:p w14:paraId="7C70FD4E" w14:textId="77777777" w:rsidR="0088339D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5B2980B" w14:textId="77777777" w:rsidR="0088339D" w:rsidRDefault="00000000">
            <w:pPr>
              <w:pStyle w:val="TableParagraph"/>
              <w:spacing w:before="99"/>
              <w:ind w:left="100" w:right="904" w:hanging="2"/>
              <w:rPr>
                <w:sz w:val="24"/>
              </w:rPr>
            </w:pPr>
            <w:r>
              <w:rPr>
                <w:sz w:val="24"/>
              </w:rPr>
              <w:t>Predictive Modeling for Fleet Fuel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88339D" w14:paraId="17EB6AEE" w14:textId="77777777">
        <w:trPr>
          <w:trHeight w:val="476"/>
        </w:trPr>
        <w:tc>
          <w:tcPr>
            <w:tcW w:w="4680" w:type="dxa"/>
          </w:tcPr>
          <w:p w14:paraId="5CE29648" w14:textId="77777777" w:rsidR="0088339D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0" w:type="dxa"/>
          </w:tcPr>
          <w:p w14:paraId="7BAC3147" w14:textId="77777777" w:rsidR="0088339D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D71E2EF" w14:textId="77777777" w:rsidR="0088339D" w:rsidRDefault="0088339D">
      <w:pPr>
        <w:pStyle w:val="BodyText"/>
        <w:spacing w:before="8"/>
        <w:rPr>
          <w:b/>
          <w:sz w:val="29"/>
        </w:rPr>
      </w:pPr>
    </w:p>
    <w:p w14:paraId="551BC6AF" w14:textId="77777777" w:rsidR="0088339D" w:rsidRDefault="00000000">
      <w:pPr>
        <w:spacing w:before="89"/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Preprocessing</w:t>
      </w:r>
    </w:p>
    <w:p w14:paraId="25A21BF1" w14:textId="77777777" w:rsidR="0088339D" w:rsidRDefault="00000000">
      <w:pPr>
        <w:pStyle w:val="BodyText"/>
        <w:spacing w:before="183" w:line="259" w:lineRule="auto"/>
        <w:ind w:left="100" w:right="1288"/>
      </w:pPr>
      <w:r>
        <w:t>Identifies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</w:t>
      </w:r>
      <w:r>
        <w:rPr>
          <w:spacing w:val="2"/>
        </w:rPr>
        <w:t xml:space="preserve"> </w:t>
      </w:r>
      <w:r>
        <w:t>assesses</w:t>
      </w:r>
      <w:r>
        <w:rPr>
          <w:spacing w:val="-5"/>
        </w:rPr>
        <w:t xml:space="preserve"> </w:t>
      </w:r>
      <w:r>
        <w:t>quality issues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duplicates,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accurate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analysis.</w:t>
      </w:r>
    </w:p>
    <w:p w14:paraId="5716A366" w14:textId="77777777" w:rsidR="0088339D" w:rsidRDefault="0088339D">
      <w:pPr>
        <w:pStyle w:val="BodyText"/>
        <w:rPr>
          <w:sz w:val="20"/>
        </w:rPr>
      </w:pPr>
    </w:p>
    <w:p w14:paraId="1A875866" w14:textId="77777777" w:rsidR="0088339D" w:rsidRDefault="0088339D">
      <w:pPr>
        <w:pStyle w:val="BodyText"/>
        <w:rPr>
          <w:sz w:val="20"/>
        </w:rPr>
      </w:pPr>
    </w:p>
    <w:p w14:paraId="5556FA73" w14:textId="77777777" w:rsidR="0088339D" w:rsidRDefault="0088339D">
      <w:pPr>
        <w:pStyle w:val="BodyText"/>
        <w:spacing w:before="1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5"/>
      </w:tblGrid>
      <w:tr w:rsidR="0088339D" w14:paraId="4E6EDC85" w14:textId="77777777">
        <w:trPr>
          <w:trHeight w:val="674"/>
        </w:trPr>
        <w:tc>
          <w:tcPr>
            <w:tcW w:w="3005" w:type="dxa"/>
            <w:tcBorders>
              <w:top w:val="nil"/>
            </w:tcBorders>
          </w:tcPr>
          <w:p w14:paraId="04D2ECDE" w14:textId="77777777" w:rsidR="0088339D" w:rsidRDefault="00000000">
            <w:pPr>
              <w:pStyle w:val="TableParagraph"/>
              <w:spacing w:line="110" w:lineRule="exact"/>
              <w:ind w:right="-4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0682D827" wp14:editId="64AB0D28">
                  <wp:extent cx="1899236" cy="7000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36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A105" w14:textId="77777777" w:rsidR="0088339D" w:rsidRDefault="00000000">
            <w:pPr>
              <w:pStyle w:val="TableParagraph"/>
              <w:spacing w:before="18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355" w:type="dxa"/>
            <w:tcBorders>
              <w:top w:val="nil"/>
            </w:tcBorders>
          </w:tcPr>
          <w:p w14:paraId="608F0246" w14:textId="77777777" w:rsidR="0088339D" w:rsidRDefault="00000000">
            <w:pPr>
              <w:pStyle w:val="TableParagraph"/>
              <w:spacing w:line="110" w:lineRule="exact"/>
              <w:ind w:right="-4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1124B231" wp14:editId="47D4C28A">
                  <wp:extent cx="4023591" cy="70008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59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71FE1" w14:textId="77777777" w:rsidR="0088339D" w:rsidRDefault="00000000">
            <w:pPr>
              <w:pStyle w:val="TableParagraph"/>
              <w:spacing w:before="18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8339D" w14:paraId="61376D25" w14:textId="77777777">
        <w:trPr>
          <w:trHeight w:val="3789"/>
        </w:trPr>
        <w:tc>
          <w:tcPr>
            <w:tcW w:w="3005" w:type="dxa"/>
          </w:tcPr>
          <w:p w14:paraId="0E0EB5BB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655E917C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780037FB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3B7094A4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6903262D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38DC7AF1" w14:textId="77777777" w:rsidR="0088339D" w:rsidRDefault="0088339D">
            <w:pPr>
              <w:pStyle w:val="TableParagraph"/>
              <w:spacing w:before="7"/>
            </w:pPr>
          </w:p>
          <w:p w14:paraId="7D654D48" w14:textId="77777777" w:rsidR="0088339D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6355" w:type="dxa"/>
          </w:tcPr>
          <w:p w14:paraId="3252CC47" w14:textId="77777777" w:rsidR="0088339D" w:rsidRDefault="00000000">
            <w:pPr>
              <w:pStyle w:val="TableParagraph"/>
              <w:spacing w:before="99"/>
              <w:ind w:left="98"/>
              <w:rPr>
                <w:sz w:val="24"/>
              </w:rPr>
            </w:pPr>
            <w:r>
              <w:rPr>
                <w:b/>
                <w:sz w:val="24"/>
              </w:rPr>
              <w:t>Basic Statistics</w:t>
            </w:r>
            <w:r>
              <w:rPr>
                <w:sz w:val="24"/>
              </w:rPr>
              <w:t>:</w:t>
            </w:r>
          </w:p>
          <w:p w14:paraId="2D7382DB" w14:textId="77777777" w:rsidR="008833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right="349"/>
              <w:rPr>
                <w:sz w:val="24"/>
              </w:rPr>
            </w:pPr>
            <w:r>
              <w:rPr>
                <w:sz w:val="24"/>
              </w:rPr>
              <w:t>‘speed’: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41.93,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13.60,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</w:p>
          <w:p w14:paraId="436FD4D7" w14:textId="77777777" w:rsidR="008833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1"/>
              <w:ind w:right="462"/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proofErr w:type="gramStart"/>
            <w:r>
              <w:rPr>
                <w:sz w:val="24"/>
              </w:rPr>
              <w:t>temp</w:t>
            </w:r>
            <w:proofErr w:type="gramEnd"/>
            <w:r>
              <w:rPr>
                <w:sz w:val="24"/>
              </w:rPr>
              <w:t>_outside</w:t>
            </w:r>
            <w:proofErr w:type="spellEnd"/>
            <w:r>
              <w:rPr>
                <w:sz w:val="24"/>
              </w:rPr>
              <w:t>’: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 11.36,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6.99,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-5,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  <w:p w14:paraId="3445084F" w14:textId="77777777" w:rsidR="008833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right="320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indicators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frequencies.</w:t>
            </w:r>
          </w:p>
          <w:p w14:paraId="575C8E1F" w14:textId="77777777" w:rsidR="0088339D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b/>
                <w:sz w:val="24"/>
              </w:rPr>
              <w:t>Dimensions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388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columns.</w:t>
            </w:r>
          </w:p>
          <w:p w14:paraId="14C529C9" w14:textId="77777777" w:rsidR="0088339D" w:rsidRDefault="00000000">
            <w:pPr>
              <w:pStyle w:val="TableParagraph"/>
              <w:ind w:left="98" w:right="149"/>
              <w:rPr>
                <w:sz w:val="24"/>
              </w:rPr>
            </w:pPr>
            <w:r>
              <w:rPr>
                <w:b/>
                <w:sz w:val="24"/>
              </w:rPr>
              <w:t>Structure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values:</w:t>
            </w:r>
          </w:p>
          <w:p w14:paraId="6AE0B46C" w14:textId="77777777" w:rsidR="008833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int64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(e.g., speed,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temp_outside</w:t>
            </w:r>
            <w:proofErr w:type="spellEnd"/>
            <w:r>
              <w:rPr>
                <w:sz w:val="24"/>
              </w:rPr>
              <w:t>).</w:t>
            </w:r>
          </w:p>
          <w:p w14:paraId="49767A1C" w14:textId="77777777" w:rsidR="008833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consume).</w:t>
            </w:r>
          </w:p>
        </w:tc>
      </w:tr>
      <w:tr w:rsidR="0088339D" w14:paraId="5062FCE2" w14:textId="77777777">
        <w:trPr>
          <w:trHeight w:val="1578"/>
        </w:trPr>
        <w:tc>
          <w:tcPr>
            <w:tcW w:w="3005" w:type="dxa"/>
          </w:tcPr>
          <w:p w14:paraId="266310A4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41822225" w14:textId="77777777" w:rsidR="0088339D" w:rsidRDefault="0088339D">
            <w:pPr>
              <w:pStyle w:val="TableParagraph"/>
              <w:spacing w:before="5"/>
              <w:rPr>
                <w:sz w:val="30"/>
              </w:rPr>
            </w:pPr>
          </w:p>
          <w:p w14:paraId="3864B29E" w14:textId="77777777" w:rsidR="0088339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Univariate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6355" w:type="dxa"/>
          </w:tcPr>
          <w:p w14:paraId="0A2534B0" w14:textId="77777777" w:rsidR="0088339D" w:rsidRDefault="00000000">
            <w:pPr>
              <w:pStyle w:val="TableParagraph"/>
              <w:spacing w:before="99"/>
              <w:ind w:left="98" w:right="311"/>
              <w:rPr>
                <w:sz w:val="24"/>
              </w:rPr>
            </w:pPr>
            <w:r>
              <w:rPr>
                <w:sz w:val="24"/>
              </w:rPr>
              <w:t>The preprocessing notebook performs basic operations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filling missing values for ‘</w:t>
            </w:r>
            <w:proofErr w:type="spellStart"/>
            <w:r>
              <w:rPr>
                <w:sz w:val="24"/>
              </w:rPr>
              <w:t>temp_inside</w:t>
            </w:r>
            <w:proofErr w:type="spellEnd"/>
            <w:r>
              <w:rPr>
                <w:sz w:val="24"/>
              </w:rPr>
              <w:t>’ and ‘</w:t>
            </w:r>
            <w:proofErr w:type="spellStart"/>
            <w:r>
              <w:rPr>
                <w:sz w:val="24"/>
              </w:rPr>
              <w:t>temp_outside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their mean values, but doesn't explicitly provide detailed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univariate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variable.</w:t>
            </w:r>
          </w:p>
        </w:tc>
      </w:tr>
      <w:tr w:rsidR="0088339D" w14:paraId="08C967AE" w14:textId="77777777">
        <w:trPr>
          <w:trHeight w:val="1305"/>
        </w:trPr>
        <w:tc>
          <w:tcPr>
            <w:tcW w:w="3005" w:type="dxa"/>
          </w:tcPr>
          <w:p w14:paraId="008C45BE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205C431F" w14:textId="77777777" w:rsidR="0088339D" w:rsidRDefault="00000000">
            <w:pPr>
              <w:pStyle w:val="TableParagraph"/>
              <w:spacing w:before="213"/>
              <w:ind w:left="100"/>
              <w:rPr>
                <w:sz w:val="24"/>
              </w:rPr>
            </w:pPr>
            <w:r>
              <w:rPr>
                <w:sz w:val="24"/>
              </w:rPr>
              <w:t>Bivariate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6355" w:type="dxa"/>
          </w:tcPr>
          <w:p w14:paraId="0E87BF7A" w14:textId="77777777" w:rsidR="0088339D" w:rsidRDefault="00000000">
            <w:pPr>
              <w:pStyle w:val="TableParagraph"/>
              <w:spacing w:before="99"/>
              <w:ind w:left="98" w:right="514"/>
              <w:rPr>
                <w:sz w:val="24"/>
              </w:rPr>
            </w:pPr>
            <w:r>
              <w:rPr>
                <w:sz w:val="24"/>
              </w:rPr>
              <w:t>The preprocessing notebook doesn't include specific cells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dedicated to bivariate analysis (e.g., correlation matrices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scatter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plots).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14:paraId="319B2A75" w14:textId="77777777" w:rsidR="0088339D" w:rsidRDefault="0088339D">
      <w:pPr>
        <w:rPr>
          <w:sz w:val="24"/>
        </w:rPr>
        <w:sectPr w:rsidR="0088339D">
          <w:headerReference w:type="default" r:id="rId9"/>
          <w:type w:val="continuous"/>
          <w:pgSz w:w="12240" w:h="15840"/>
          <w:pgMar w:top="1520" w:right="1300" w:bottom="280" w:left="1340" w:header="379" w:footer="7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5"/>
      </w:tblGrid>
      <w:tr w:rsidR="0088339D" w14:paraId="3A686249" w14:textId="77777777">
        <w:trPr>
          <w:trHeight w:val="2682"/>
        </w:trPr>
        <w:tc>
          <w:tcPr>
            <w:tcW w:w="3005" w:type="dxa"/>
          </w:tcPr>
          <w:p w14:paraId="28B89B17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4D22959D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42D27879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1F64803E" w14:textId="77777777" w:rsidR="0088339D" w:rsidRDefault="0088339D">
            <w:pPr>
              <w:pStyle w:val="TableParagraph"/>
              <w:spacing w:before="5"/>
              <w:rPr>
                <w:sz w:val="26"/>
              </w:rPr>
            </w:pPr>
          </w:p>
          <w:p w14:paraId="6D988C88" w14:textId="77777777" w:rsidR="0088339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Multivariate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6355" w:type="dxa"/>
          </w:tcPr>
          <w:p w14:paraId="10543E96" w14:textId="77777777" w:rsidR="0088339D" w:rsidRDefault="00000000">
            <w:pPr>
              <w:pStyle w:val="TableParagraph"/>
              <w:spacing w:before="97"/>
              <w:ind w:left="98" w:right="9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notebook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 and fit various regression models, indicating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multivariate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instance:</w:t>
            </w:r>
          </w:p>
          <w:p w14:paraId="0AF1B9AB" w14:textId="77777777" w:rsidR="0088339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583"/>
              <w:rPr>
                <w:sz w:val="24"/>
              </w:rPr>
            </w:pPr>
            <w:r>
              <w:rPr>
                <w:sz w:val="24"/>
              </w:rPr>
              <w:t>Creating polynomial features: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4"/>
              </w:rPr>
              <w:t>PolynomialFeatures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degree=2,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include_bias</w:t>
            </w:r>
            <w:proofErr w:type="spellEnd"/>
            <w:r>
              <w:rPr>
                <w:sz w:val="24"/>
              </w:rPr>
              <w:t>=False)</w:t>
            </w:r>
          </w:p>
          <w:p w14:paraId="766C78EF" w14:textId="77777777" w:rsidR="0088339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179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HistGradientBoostingRegressor</w:t>
            </w:r>
            <w:proofErr w:type="spellEnd"/>
            <w:r>
              <w:rPr>
                <w:sz w:val="24"/>
              </w:rPr>
              <w:t>’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RandomForestRegressor</w:t>
            </w:r>
            <w:proofErr w:type="spellEnd"/>
            <w:r>
              <w:rPr>
                <w:sz w:val="24"/>
              </w:rPr>
              <w:t>’.</w:t>
            </w:r>
          </w:p>
        </w:tc>
      </w:tr>
      <w:tr w:rsidR="0088339D" w14:paraId="556CE57D" w14:textId="77777777">
        <w:trPr>
          <w:trHeight w:val="1139"/>
        </w:trPr>
        <w:tc>
          <w:tcPr>
            <w:tcW w:w="3005" w:type="dxa"/>
            <w:tcBorders>
              <w:bottom w:val="nil"/>
            </w:tcBorders>
          </w:tcPr>
          <w:p w14:paraId="518F4EEE" w14:textId="77777777" w:rsidR="0088339D" w:rsidRDefault="0088339D">
            <w:pPr>
              <w:pStyle w:val="TableParagraph"/>
              <w:spacing w:before="7"/>
              <w:rPr>
                <w:sz w:val="32"/>
              </w:rPr>
            </w:pPr>
          </w:p>
          <w:p w14:paraId="01D3D416" w14:textId="77777777" w:rsidR="0088339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Anomalies</w:t>
            </w:r>
          </w:p>
          <w:p w14:paraId="367BF861" w14:textId="77777777" w:rsidR="0088339D" w:rsidRDefault="0088339D">
            <w:pPr>
              <w:pStyle w:val="TableParagraph"/>
              <w:rPr>
                <w:sz w:val="20"/>
              </w:rPr>
            </w:pPr>
          </w:p>
          <w:p w14:paraId="4CF47768" w14:textId="77777777" w:rsidR="0088339D" w:rsidRDefault="0088339D">
            <w:pPr>
              <w:pStyle w:val="TableParagraph"/>
              <w:spacing w:before="10"/>
              <w:rPr>
                <w:sz w:val="12"/>
              </w:rPr>
            </w:pPr>
          </w:p>
          <w:p w14:paraId="5995BD47" w14:textId="77777777" w:rsidR="0088339D" w:rsidRDefault="00000000">
            <w:pPr>
              <w:pStyle w:val="TableParagraph"/>
              <w:spacing w:line="110" w:lineRule="exact"/>
              <w:ind w:right="-4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4837FF93" wp14:editId="27548345">
                  <wp:extent cx="1899236" cy="70008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36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5" w:type="dxa"/>
            <w:tcBorders>
              <w:bottom w:val="nil"/>
            </w:tcBorders>
          </w:tcPr>
          <w:p w14:paraId="608B273B" w14:textId="77777777" w:rsidR="0088339D" w:rsidRDefault="00000000">
            <w:pPr>
              <w:pStyle w:val="TableParagraph"/>
              <w:spacing w:before="99"/>
              <w:ind w:left="98" w:right="13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notebook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explicitly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anomalies. It focuses on feature engineering and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outlier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</w:tc>
      </w:tr>
      <w:tr w:rsidR="0088339D" w14:paraId="78FC0E62" w14:textId="77777777">
        <w:trPr>
          <w:trHeight w:val="789"/>
        </w:trPr>
        <w:tc>
          <w:tcPr>
            <w:tcW w:w="9360" w:type="dxa"/>
            <w:gridSpan w:val="2"/>
            <w:tcBorders>
              <w:top w:val="nil"/>
            </w:tcBorders>
          </w:tcPr>
          <w:p w14:paraId="4DACCB32" w14:textId="77777777" w:rsidR="0088339D" w:rsidRDefault="00000000">
            <w:pPr>
              <w:pStyle w:val="TableParagraph"/>
              <w:spacing w:before="20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Screenshots</w:t>
            </w:r>
          </w:p>
        </w:tc>
      </w:tr>
      <w:tr w:rsidR="0088339D" w14:paraId="4EF2A8C8" w14:textId="77777777">
        <w:trPr>
          <w:trHeight w:val="1262"/>
        </w:trPr>
        <w:tc>
          <w:tcPr>
            <w:tcW w:w="3005" w:type="dxa"/>
          </w:tcPr>
          <w:p w14:paraId="78C0C1E8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15DBC850" w14:textId="77777777" w:rsidR="0088339D" w:rsidRDefault="00000000">
            <w:pPr>
              <w:pStyle w:val="TableParagraph"/>
              <w:spacing w:before="192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6355" w:type="dxa"/>
          </w:tcPr>
          <w:p w14:paraId="2BA04F40" w14:textId="77777777" w:rsidR="0088339D" w:rsidRDefault="0088339D">
            <w:pPr>
              <w:pStyle w:val="TableParagraph"/>
              <w:spacing w:before="3"/>
              <w:rPr>
                <w:sz w:val="8"/>
              </w:rPr>
            </w:pPr>
          </w:p>
          <w:p w14:paraId="400D07D7" w14:textId="77777777" w:rsidR="0088339D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3CB1E0" wp14:editId="6380C6F9">
                  <wp:extent cx="3913632" cy="679703"/>
                  <wp:effectExtent l="0" t="0" r="0" b="0"/>
                  <wp:docPr id="1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632" cy="6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39D" w14:paraId="6CD24442" w14:textId="77777777">
        <w:trPr>
          <w:trHeight w:val="918"/>
        </w:trPr>
        <w:tc>
          <w:tcPr>
            <w:tcW w:w="3005" w:type="dxa"/>
          </w:tcPr>
          <w:p w14:paraId="4E41ED27" w14:textId="77777777" w:rsidR="0088339D" w:rsidRDefault="0088339D">
            <w:pPr>
              <w:pStyle w:val="TableParagraph"/>
              <w:spacing w:before="10"/>
              <w:rPr>
                <w:sz w:val="27"/>
              </w:rPr>
            </w:pPr>
          </w:p>
          <w:p w14:paraId="5233CB9B" w14:textId="77777777" w:rsidR="0088339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6355" w:type="dxa"/>
          </w:tcPr>
          <w:p w14:paraId="2816DC5E" w14:textId="77777777" w:rsidR="0088339D" w:rsidRDefault="0088339D">
            <w:pPr>
              <w:pStyle w:val="TableParagraph"/>
              <w:spacing w:before="3" w:after="1"/>
              <w:rPr>
                <w:sz w:val="13"/>
              </w:rPr>
            </w:pPr>
          </w:p>
          <w:p w14:paraId="1010BA93" w14:textId="77777777" w:rsidR="0088339D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5E2E2C" wp14:editId="5E1E4784">
                  <wp:extent cx="3624072" cy="377951"/>
                  <wp:effectExtent l="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072" cy="37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39D" w14:paraId="36C57FB0" w14:textId="77777777">
        <w:trPr>
          <w:trHeight w:val="2423"/>
        </w:trPr>
        <w:tc>
          <w:tcPr>
            <w:tcW w:w="3005" w:type="dxa"/>
          </w:tcPr>
          <w:p w14:paraId="59919448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40F2752F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30865C8C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2D9943D9" w14:textId="77777777" w:rsidR="0088339D" w:rsidRDefault="00000000">
            <w:pPr>
              <w:pStyle w:val="TableParagraph"/>
              <w:spacing w:before="177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</w:p>
        </w:tc>
        <w:tc>
          <w:tcPr>
            <w:tcW w:w="6355" w:type="dxa"/>
          </w:tcPr>
          <w:p w14:paraId="6BCC9F44" w14:textId="77777777" w:rsidR="0088339D" w:rsidRDefault="0088339D">
            <w:pPr>
              <w:pStyle w:val="TableParagraph"/>
              <w:spacing w:before="6"/>
              <w:rPr>
                <w:sz w:val="8"/>
              </w:rPr>
            </w:pPr>
          </w:p>
          <w:p w14:paraId="2406DFD4" w14:textId="77777777" w:rsidR="0088339D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AA849E" wp14:editId="0AAE904C">
                  <wp:extent cx="3913632" cy="1417319"/>
                  <wp:effectExtent l="0" t="0" r="0" b="0"/>
                  <wp:docPr id="1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632" cy="141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39D" w14:paraId="76728032" w14:textId="77777777">
        <w:trPr>
          <w:trHeight w:val="1401"/>
        </w:trPr>
        <w:tc>
          <w:tcPr>
            <w:tcW w:w="3005" w:type="dxa"/>
          </w:tcPr>
          <w:p w14:paraId="51C05B34" w14:textId="77777777" w:rsidR="0088339D" w:rsidRDefault="0088339D">
            <w:pPr>
              <w:pStyle w:val="TableParagraph"/>
              <w:rPr>
                <w:sz w:val="26"/>
              </w:rPr>
            </w:pPr>
          </w:p>
          <w:p w14:paraId="5B77B2AE" w14:textId="77777777" w:rsidR="0088339D" w:rsidRDefault="0088339D">
            <w:pPr>
              <w:pStyle w:val="TableParagraph"/>
              <w:spacing w:before="10"/>
            </w:pPr>
          </w:p>
          <w:p w14:paraId="1A0EA06B" w14:textId="77777777" w:rsidR="0088339D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6355" w:type="dxa"/>
          </w:tcPr>
          <w:p w14:paraId="3E2CEF3B" w14:textId="77777777" w:rsidR="0088339D" w:rsidRDefault="0088339D">
            <w:pPr>
              <w:pStyle w:val="TableParagraph"/>
              <w:spacing w:before="6"/>
              <w:rPr>
                <w:sz w:val="8"/>
              </w:rPr>
            </w:pPr>
          </w:p>
          <w:p w14:paraId="5CE2736A" w14:textId="77777777" w:rsidR="0088339D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E2607D" wp14:editId="389C940C">
                  <wp:extent cx="3157728" cy="755904"/>
                  <wp:effectExtent l="0" t="0" r="0" b="0"/>
                  <wp:docPr id="1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728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39D" w14:paraId="1C8BF055" w14:textId="77777777">
        <w:trPr>
          <w:trHeight w:val="894"/>
        </w:trPr>
        <w:tc>
          <w:tcPr>
            <w:tcW w:w="3005" w:type="dxa"/>
          </w:tcPr>
          <w:p w14:paraId="21AD0470" w14:textId="77777777" w:rsidR="0088339D" w:rsidRDefault="0088339D">
            <w:pPr>
              <w:pStyle w:val="TableParagraph"/>
              <w:spacing w:before="9"/>
              <w:rPr>
                <w:sz w:val="26"/>
              </w:rPr>
            </w:pPr>
          </w:p>
          <w:p w14:paraId="05900359" w14:textId="77777777" w:rsidR="0088339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6355" w:type="dxa"/>
          </w:tcPr>
          <w:p w14:paraId="00DD2BD4" w14:textId="77777777" w:rsidR="0088339D" w:rsidRDefault="0088339D">
            <w:pPr>
              <w:pStyle w:val="TableParagraph"/>
              <w:spacing w:before="3"/>
              <w:rPr>
                <w:sz w:val="17"/>
              </w:rPr>
            </w:pPr>
          </w:p>
          <w:p w14:paraId="3FE703DC" w14:textId="77777777" w:rsidR="0088339D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E854C4" wp14:editId="1108DD31">
                  <wp:extent cx="3913631" cy="316992"/>
                  <wp:effectExtent l="0" t="0" r="0" b="0"/>
                  <wp:docPr id="1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631" cy="3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FB0EA" w14:textId="77777777" w:rsidR="00B165E3" w:rsidRDefault="00B165E3"/>
    <w:sectPr w:rsidR="00B165E3">
      <w:pgSz w:w="12240" w:h="15840"/>
      <w:pgMar w:top="1520" w:right="1300" w:bottom="280" w:left="134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4B467" w14:textId="77777777" w:rsidR="00B165E3" w:rsidRDefault="00B165E3">
      <w:r>
        <w:separator/>
      </w:r>
    </w:p>
  </w:endnote>
  <w:endnote w:type="continuationSeparator" w:id="0">
    <w:p w14:paraId="6349A883" w14:textId="77777777" w:rsidR="00B165E3" w:rsidRDefault="00B1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5D294" w14:textId="77777777" w:rsidR="00B165E3" w:rsidRDefault="00B165E3">
      <w:r>
        <w:separator/>
      </w:r>
    </w:p>
  </w:footnote>
  <w:footnote w:type="continuationSeparator" w:id="0">
    <w:p w14:paraId="4A294506" w14:textId="77777777" w:rsidR="00B165E3" w:rsidRDefault="00B16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E6CFB" w14:textId="77777777" w:rsidR="008833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4416" behindDoc="1" locked="0" layoutInCell="1" allowOverlap="1" wp14:anchorId="3C4691F1" wp14:editId="7A598F55">
          <wp:simplePos x="0" y="0"/>
          <wp:positionH relativeFrom="page">
            <wp:posOffset>490727</wp:posOffset>
          </wp:positionH>
          <wp:positionV relativeFrom="page">
            <wp:posOffset>240792</wp:posOffset>
          </wp:positionV>
          <wp:extent cx="1712976" cy="51511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976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4928" behindDoc="1" locked="0" layoutInCell="1" allowOverlap="1" wp14:anchorId="58DCA657" wp14:editId="23E63831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5943" cy="29565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5943" cy="2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E514D"/>
    <w:multiLevelType w:val="hybridMultilevel"/>
    <w:tmpl w:val="5D1EAC72"/>
    <w:lvl w:ilvl="0" w:tplc="2640B37A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12842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DDF6E86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2FFC5512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E96A3DD6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95B02BE4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6" w:tplc="0E88BCA6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B9A0B588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8" w:tplc="BBD2E9F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A26F44"/>
    <w:multiLevelType w:val="hybridMultilevel"/>
    <w:tmpl w:val="C4048414"/>
    <w:lvl w:ilvl="0" w:tplc="80747C56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A541FA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8CC25374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F62CAB10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13C616B0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D8B4318E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6" w:tplc="9630324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D3645EE8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8" w:tplc="563E169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num w:numId="1" w16cid:durableId="473449955">
    <w:abstractNumId w:val="0"/>
  </w:num>
  <w:num w:numId="2" w16cid:durableId="100698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39D"/>
    <w:rsid w:val="00603BA7"/>
    <w:rsid w:val="0088339D"/>
    <w:rsid w:val="009A64B4"/>
    <w:rsid w:val="00B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C38A"/>
  <w15:docId w15:val="{1BE9A9A9-B517-4395-8973-DCF1103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314" w:right="23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Exploration and Preprocessing template</dc:title>
  <cp:lastModifiedBy>sai  prasanna nandigam</cp:lastModifiedBy>
  <cp:revision>2</cp:revision>
  <dcterms:created xsi:type="dcterms:W3CDTF">2024-08-01T08:08:00Z</dcterms:created>
  <dcterms:modified xsi:type="dcterms:W3CDTF">2024-08-01T08:14:00Z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LastSaved">
    <vt:filetime>2024-08-01T00:00:00Z</vt:filetime>
  </property>
</Properties>
</file>