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4E6E" w:rsidRPr="00EA4E6E" w:rsidRDefault="00852681" w:rsidP="00EA4E6E">
      <w:pPr>
        <w:spacing w:before="120" w:after="120" w:line="264" w:lineRule="auto"/>
        <w:jc w:val="center"/>
        <w:outlineLvl w:val="0"/>
        <w:rPr>
          <w:rFonts w:ascii="Cambria" w:eastAsia="Times New Roman" w:hAnsi="Cambria" w:cs="Times New Roman"/>
          <w:b/>
          <w:bCs/>
          <w:color w:val="1F4E79" w:themeColor="accent1" w:themeShade="80"/>
          <w:kern w:val="36"/>
          <w:sz w:val="30"/>
          <w:szCs w:val="30"/>
          <w:lang w:eastAsia="ru-RU"/>
        </w:rPr>
      </w:pPr>
      <w:r w:rsidRPr="00852681">
        <w:rPr>
          <w:rFonts w:ascii="Cambria" w:eastAsia="Times New Roman" w:hAnsi="Cambria" w:cs="Times New Roman"/>
          <w:b/>
          <w:bCs/>
          <w:color w:val="1F4E79" w:themeColor="accent1" w:themeShade="80"/>
          <w:sz w:val="30"/>
          <w:szCs w:val="30"/>
          <w:lang w:eastAsia="ru-RU"/>
        </w:rPr>
        <w:t xml:space="preserve">Анализ развития инновационных кластеров: </w:t>
      </w:r>
      <w:r>
        <w:rPr>
          <w:rFonts w:ascii="Cambria" w:eastAsia="Times New Roman" w:hAnsi="Cambria" w:cs="Times New Roman"/>
          <w:b/>
          <w:bCs/>
          <w:color w:val="1F4E79" w:themeColor="accent1" w:themeShade="80"/>
          <w:sz w:val="30"/>
          <w:szCs w:val="30"/>
          <w:lang w:eastAsia="ru-RU"/>
        </w:rPr>
        <w:br/>
      </w:r>
      <w:r w:rsidRPr="00852681">
        <w:rPr>
          <w:rFonts w:ascii="Cambria" w:eastAsia="Times New Roman" w:hAnsi="Cambria" w:cs="Times New Roman"/>
          <w:b/>
          <w:bCs/>
          <w:color w:val="1F4E79" w:themeColor="accent1" w:themeShade="80"/>
          <w:sz w:val="30"/>
          <w:szCs w:val="30"/>
          <w:lang w:eastAsia="ru-RU"/>
        </w:rPr>
        <w:t xml:space="preserve">опыт КНР и перспективы </w:t>
      </w:r>
      <w:r>
        <w:rPr>
          <w:rFonts w:ascii="Cambria" w:eastAsia="Times New Roman" w:hAnsi="Cambria" w:cs="Times New Roman"/>
          <w:b/>
          <w:bCs/>
          <w:color w:val="1F4E79" w:themeColor="accent1" w:themeShade="80"/>
          <w:sz w:val="30"/>
          <w:szCs w:val="30"/>
          <w:lang w:eastAsia="ru-RU"/>
        </w:rPr>
        <w:t xml:space="preserve">для </w:t>
      </w:r>
      <w:r w:rsidRPr="00852681">
        <w:rPr>
          <w:rFonts w:ascii="Cambria" w:eastAsia="Times New Roman" w:hAnsi="Cambria" w:cs="Times New Roman"/>
          <w:b/>
          <w:bCs/>
          <w:color w:val="1F4E79" w:themeColor="accent1" w:themeShade="80"/>
          <w:sz w:val="30"/>
          <w:szCs w:val="30"/>
          <w:lang w:eastAsia="ru-RU"/>
        </w:rPr>
        <w:t>Узбекистана</w:t>
      </w:r>
    </w:p>
    <w:p w:rsidR="001C7575" w:rsidRDefault="003C4F95" w:rsidP="00094BA2">
      <w:pPr>
        <w:spacing w:before="120" w:after="120" w:line="264" w:lineRule="auto"/>
        <w:ind w:firstLine="680"/>
        <w:jc w:val="both"/>
        <w:rPr>
          <w:rFonts w:ascii="Cambria" w:eastAsia="Times New Roman" w:hAnsi="Cambria" w:cs="Times New Roman"/>
          <w:sz w:val="30"/>
          <w:szCs w:val="30"/>
          <w:lang w:eastAsia="ru-RU"/>
        </w:rPr>
      </w:pPr>
      <w:r w:rsidRPr="003C4F95">
        <w:rPr>
          <w:rFonts w:ascii="Cambria" w:eastAsia="Times New Roman" w:hAnsi="Cambria" w:cs="Times New Roman"/>
          <w:color w:val="1F4E79" w:themeColor="accent1" w:themeShade="80"/>
          <w:sz w:val="30"/>
          <w:szCs w:val="30"/>
          <w:lang w:eastAsia="ru-RU"/>
        </w:rPr>
        <w:t>Всемирная</w:t>
      </w:r>
      <w:r w:rsidR="00441B5D">
        <w:rPr>
          <w:rFonts w:ascii="Cambria" w:eastAsia="Times New Roman" w:hAnsi="Cambria" w:cs="Times New Roman"/>
          <w:color w:val="1F4E79" w:themeColor="accent1" w:themeShade="80"/>
          <w:sz w:val="30"/>
          <w:szCs w:val="30"/>
          <w:lang w:eastAsia="ru-RU"/>
        </w:rPr>
        <w:t xml:space="preserve"> </w:t>
      </w:r>
      <w:r w:rsidRPr="003C4F95">
        <w:rPr>
          <w:rFonts w:ascii="Cambria" w:eastAsia="Times New Roman" w:hAnsi="Cambria" w:cs="Times New Roman"/>
          <w:color w:val="1F4E79" w:themeColor="accent1" w:themeShade="80"/>
          <w:sz w:val="30"/>
          <w:szCs w:val="30"/>
          <w:lang w:eastAsia="ru-RU"/>
        </w:rPr>
        <w:t>организация</w:t>
      </w:r>
      <w:r w:rsidR="00441B5D">
        <w:rPr>
          <w:rFonts w:ascii="Cambria" w:eastAsia="Times New Roman" w:hAnsi="Cambria" w:cs="Times New Roman"/>
          <w:color w:val="1F4E79" w:themeColor="accent1" w:themeShade="80"/>
          <w:sz w:val="30"/>
          <w:szCs w:val="30"/>
          <w:lang w:eastAsia="ru-RU"/>
        </w:rPr>
        <w:t xml:space="preserve"> </w:t>
      </w:r>
      <w:r w:rsidRPr="003C4F95">
        <w:rPr>
          <w:rFonts w:ascii="Cambria" w:eastAsia="Times New Roman" w:hAnsi="Cambria" w:cs="Times New Roman"/>
          <w:color w:val="1F4E79" w:themeColor="accent1" w:themeShade="80"/>
          <w:sz w:val="30"/>
          <w:szCs w:val="30"/>
          <w:lang w:eastAsia="ru-RU"/>
        </w:rPr>
        <w:t>интеллектуальной</w:t>
      </w:r>
      <w:r w:rsidR="00441B5D">
        <w:rPr>
          <w:rFonts w:ascii="Cambria" w:eastAsia="Times New Roman" w:hAnsi="Cambria" w:cs="Times New Roman"/>
          <w:color w:val="1F4E79" w:themeColor="accent1" w:themeShade="80"/>
          <w:sz w:val="30"/>
          <w:szCs w:val="30"/>
          <w:lang w:eastAsia="ru-RU"/>
        </w:rPr>
        <w:t xml:space="preserve"> </w:t>
      </w:r>
      <w:r w:rsidRPr="003C4F95">
        <w:rPr>
          <w:rFonts w:ascii="Cambria" w:eastAsia="Times New Roman" w:hAnsi="Cambria" w:cs="Times New Roman"/>
          <w:color w:val="1F4E79" w:themeColor="accent1" w:themeShade="80"/>
          <w:sz w:val="30"/>
          <w:szCs w:val="30"/>
          <w:lang w:eastAsia="ru-RU"/>
        </w:rPr>
        <w:t>собственности</w:t>
      </w:r>
      <w:r w:rsidR="00441B5D">
        <w:rPr>
          <w:rFonts w:ascii="Cambria" w:eastAsia="Times New Roman" w:hAnsi="Cambria" w:cs="Times New Roman"/>
          <w:color w:val="1F4E79" w:themeColor="accent1" w:themeShade="80"/>
          <w:sz w:val="30"/>
          <w:szCs w:val="30"/>
          <w:lang w:eastAsia="ru-RU"/>
        </w:rPr>
        <w:t xml:space="preserve"> </w:t>
      </w:r>
      <w:r w:rsidRPr="00C1647C">
        <w:rPr>
          <w:rFonts w:ascii="Cambria" w:eastAsia="Times New Roman" w:hAnsi="Cambria" w:cs="Times New Roman"/>
          <w:i/>
          <w:sz w:val="30"/>
          <w:szCs w:val="30"/>
          <w:lang w:eastAsia="ru-RU"/>
        </w:rPr>
        <w:t>(</w:t>
      </w:r>
      <w:r w:rsidRPr="00C1647C">
        <w:rPr>
          <w:rFonts w:ascii="Cambria" w:eastAsia="Times New Roman" w:hAnsi="Cambria" w:cs="Times New Roman"/>
          <w:i/>
          <w:color w:val="1F4E79" w:themeColor="accent1" w:themeShade="80"/>
          <w:sz w:val="30"/>
          <w:szCs w:val="30"/>
          <w:lang w:eastAsia="ru-RU"/>
        </w:rPr>
        <w:t>ВОИС</w:t>
      </w:r>
      <w:r w:rsidRPr="00C1647C">
        <w:rPr>
          <w:rFonts w:ascii="Cambria" w:eastAsia="Times New Roman" w:hAnsi="Cambria" w:cs="Times New Roman"/>
          <w:i/>
          <w:sz w:val="30"/>
          <w:szCs w:val="30"/>
          <w:lang w:eastAsia="ru-RU"/>
        </w:rPr>
        <w:t>)</w:t>
      </w:r>
      <w:r w:rsidR="00441B5D" w:rsidRPr="00C1647C">
        <w:rPr>
          <w:rFonts w:ascii="Cambria" w:eastAsia="Times New Roman" w:hAnsi="Cambria" w:cs="Times New Roman"/>
          <w:i/>
          <w:sz w:val="30"/>
          <w:szCs w:val="30"/>
          <w:lang w:eastAsia="ru-RU"/>
        </w:rPr>
        <w:t xml:space="preserve"> </w:t>
      </w:r>
      <w:r>
        <w:rPr>
          <w:rFonts w:ascii="Cambria" w:eastAsia="Times New Roman" w:hAnsi="Cambria" w:cs="Times New Roman"/>
          <w:sz w:val="30"/>
          <w:szCs w:val="30"/>
          <w:lang w:eastAsia="ru-RU"/>
        </w:rPr>
        <w:t>в</w:t>
      </w:r>
      <w:r w:rsidR="00441B5D">
        <w:rPr>
          <w:rFonts w:ascii="Cambria" w:eastAsia="Times New Roman" w:hAnsi="Cambria" w:cs="Times New Roman"/>
          <w:sz w:val="30"/>
          <w:szCs w:val="30"/>
          <w:lang w:eastAsia="ru-RU"/>
        </w:rPr>
        <w:t xml:space="preserve"> </w:t>
      </w:r>
      <w:r>
        <w:rPr>
          <w:rFonts w:ascii="Cambria" w:eastAsia="Times New Roman" w:hAnsi="Cambria" w:cs="Times New Roman"/>
          <w:sz w:val="30"/>
          <w:szCs w:val="30"/>
          <w:lang w:eastAsia="ru-RU"/>
        </w:rPr>
        <w:t>рамках</w:t>
      </w:r>
      <w:r w:rsidR="00852681">
        <w:rPr>
          <w:rFonts w:ascii="Cambria" w:eastAsia="Times New Roman" w:hAnsi="Cambria" w:cs="Times New Roman"/>
          <w:sz w:val="30"/>
          <w:szCs w:val="30"/>
          <w:lang w:eastAsia="ru-RU"/>
        </w:rPr>
        <w:t xml:space="preserve"> </w:t>
      </w:r>
      <w:r w:rsidR="00852681" w:rsidRPr="00852681">
        <w:rPr>
          <w:rFonts w:ascii="Cambria" w:eastAsia="Times New Roman" w:hAnsi="Cambria" w:cs="Times New Roman"/>
          <w:sz w:val="30"/>
          <w:szCs w:val="30"/>
          <w:lang w:eastAsia="ru-RU"/>
        </w:rPr>
        <w:t>отчета</w:t>
      </w:r>
      <w:r w:rsidR="00441B5D">
        <w:rPr>
          <w:rFonts w:ascii="Cambria" w:eastAsia="Times New Roman" w:hAnsi="Cambria" w:cs="Times New Roman"/>
          <w:sz w:val="30"/>
          <w:szCs w:val="30"/>
          <w:lang w:eastAsia="ru-RU"/>
        </w:rPr>
        <w:t xml:space="preserve"> </w:t>
      </w:r>
      <w:r w:rsidR="001C7575" w:rsidRPr="001C7575">
        <w:rPr>
          <w:rFonts w:ascii="Cambria" w:eastAsia="Times New Roman" w:hAnsi="Cambria" w:cs="Times New Roman"/>
          <w:b/>
          <w:sz w:val="30"/>
          <w:szCs w:val="30"/>
          <w:lang w:eastAsia="ru-RU"/>
        </w:rPr>
        <w:t>Глобальн</w:t>
      </w:r>
      <w:r w:rsidR="00852681">
        <w:rPr>
          <w:rFonts w:ascii="Cambria" w:eastAsia="Times New Roman" w:hAnsi="Cambria" w:cs="Times New Roman"/>
          <w:b/>
          <w:sz w:val="30"/>
          <w:szCs w:val="30"/>
          <w:lang w:eastAsia="ru-RU"/>
        </w:rPr>
        <w:t>ый</w:t>
      </w:r>
      <w:r w:rsidR="001C7575" w:rsidRPr="001C7575">
        <w:rPr>
          <w:rFonts w:ascii="Cambria" w:eastAsia="Times New Roman" w:hAnsi="Cambria" w:cs="Times New Roman"/>
          <w:b/>
          <w:sz w:val="30"/>
          <w:szCs w:val="30"/>
          <w:lang w:eastAsia="ru-RU"/>
        </w:rPr>
        <w:t xml:space="preserve"> инновационн</w:t>
      </w:r>
      <w:r w:rsidR="00852681">
        <w:rPr>
          <w:rFonts w:ascii="Cambria" w:eastAsia="Times New Roman" w:hAnsi="Cambria" w:cs="Times New Roman"/>
          <w:b/>
          <w:sz w:val="30"/>
          <w:szCs w:val="30"/>
          <w:lang w:eastAsia="ru-RU"/>
        </w:rPr>
        <w:t>ый</w:t>
      </w:r>
      <w:r w:rsidR="001C7575" w:rsidRPr="001C7575">
        <w:rPr>
          <w:rFonts w:ascii="Cambria" w:eastAsia="Times New Roman" w:hAnsi="Cambria" w:cs="Times New Roman"/>
          <w:b/>
          <w:sz w:val="30"/>
          <w:szCs w:val="30"/>
          <w:lang w:eastAsia="ru-RU"/>
        </w:rPr>
        <w:t xml:space="preserve"> индекс </w:t>
      </w:r>
      <w:r w:rsidR="00535679">
        <w:rPr>
          <w:rFonts w:ascii="Cambria" w:eastAsia="Times New Roman" w:hAnsi="Cambria" w:cs="Times New Roman"/>
          <w:sz w:val="30"/>
          <w:szCs w:val="30"/>
          <w:lang w:eastAsia="ru-RU"/>
        </w:rPr>
        <w:t>(</w:t>
      </w:r>
      <w:r w:rsidR="00535679" w:rsidRPr="00535679">
        <w:rPr>
          <w:rFonts w:ascii="Cambria" w:eastAsia="Times New Roman" w:hAnsi="Cambria" w:cs="Times New Roman"/>
          <w:color w:val="1F4E79" w:themeColor="accent1" w:themeShade="80"/>
          <w:sz w:val="30"/>
          <w:szCs w:val="30"/>
          <w:lang w:eastAsia="ru-RU"/>
        </w:rPr>
        <w:t>GII</w:t>
      </w:r>
      <w:r w:rsidR="00535679">
        <w:rPr>
          <w:rFonts w:ascii="Cambria" w:eastAsia="Times New Roman" w:hAnsi="Cambria" w:cs="Times New Roman"/>
          <w:sz w:val="30"/>
          <w:szCs w:val="30"/>
          <w:lang w:eastAsia="ru-RU"/>
        </w:rPr>
        <w:t>)</w:t>
      </w:r>
      <w:r w:rsidR="00441B5D">
        <w:rPr>
          <w:rFonts w:ascii="Cambria" w:eastAsia="Times New Roman" w:hAnsi="Cambria" w:cs="Times New Roman"/>
          <w:sz w:val="30"/>
          <w:szCs w:val="30"/>
          <w:lang w:eastAsia="ru-RU"/>
        </w:rPr>
        <w:t xml:space="preserve"> </w:t>
      </w:r>
      <w:r w:rsidRPr="00094BA2">
        <w:rPr>
          <w:rFonts w:ascii="Cambria" w:eastAsia="Times New Roman" w:hAnsi="Cambria" w:cs="Times New Roman"/>
          <w:sz w:val="30"/>
          <w:szCs w:val="30"/>
          <w:lang w:eastAsia="ru-RU"/>
        </w:rPr>
        <w:t>опубликовала</w:t>
      </w:r>
      <w:r w:rsidR="00441B5D">
        <w:rPr>
          <w:rFonts w:ascii="Cambria" w:eastAsia="Times New Roman" w:hAnsi="Cambria" w:cs="Times New Roman"/>
          <w:sz w:val="30"/>
          <w:szCs w:val="30"/>
          <w:lang w:eastAsia="ru-RU"/>
        </w:rPr>
        <w:t xml:space="preserve"> </w:t>
      </w:r>
      <w:r w:rsidRPr="00535679">
        <w:rPr>
          <w:rFonts w:ascii="Cambria" w:eastAsia="Times New Roman" w:hAnsi="Cambria" w:cs="Times New Roman"/>
          <w:b/>
          <w:sz w:val="30"/>
          <w:szCs w:val="30"/>
          <w:lang w:eastAsia="ru-RU"/>
        </w:rPr>
        <w:t>рейтинг</w:t>
      </w:r>
      <w:r w:rsidR="00441B5D">
        <w:rPr>
          <w:rFonts w:ascii="Cambria" w:eastAsia="Times New Roman" w:hAnsi="Cambria" w:cs="Times New Roman"/>
          <w:sz w:val="30"/>
          <w:szCs w:val="30"/>
          <w:lang w:eastAsia="ru-RU"/>
        </w:rPr>
        <w:t xml:space="preserve"> </w:t>
      </w:r>
      <w:r w:rsidRPr="00535679">
        <w:rPr>
          <w:rFonts w:ascii="Cambria" w:eastAsia="Times New Roman" w:hAnsi="Cambria" w:cs="Times New Roman"/>
          <w:b/>
          <w:color w:val="C00000"/>
          <w:sz w:val="30"/>
          <w:szCs w:val="30"/>
          <w:lang w:eastAsia="ru-RU"/>
        </w:rPr>
        <w:t>100</w:t>
      </w:r>
      <w:r w:rsidR="00441B5D">
        <w:rPr>
          <w:rFonts w:ascii="Cambria" w:eastAsia="Times New Roman" w:hAnsi="Cambria" w:cs="Times New Roman"/>
          <w:color w:val="C00000"/>
          <w:sz w:val="30"/>
          <w:szCs w:val="30"/>
          <w:lang w:eastAsia="ru-RU"/>
        </w:rPr>
        <w:t xml:space="preserve"> </w:t>
      </w:r>
      <w:r w:rsidRPr="00535679">
        <w:rPr>
          <w:rFonts w:ascii="Cambria" w:eastAsia="Times New Roman" w:hAnsi="Cambria" w:cs="Times New Roman"/>
          <w:b/>
          <w:sz w:val="30"/>
          <w:szCs w:val="30"/>
          <w:lang w:eastAsia="ru-RU"/>
        </w:rPr>
        <w:t>лучших</w:t>
      </w:r>
      <w:r w:rsidR="00441B5D" w:rsidRPr="00535679">
        <w:rPr>
          <w:rFonts w:ascii="Cambria" w:eastAsia="Times New Roman" w:hAnsi="Cambria" w:cs="Times New Roman"/>
          <w:b/>
          <w:sz w:val="30"/>
          <w:szCs w:val="30"/>
          <w:lang w:eastAsia="ru-RU"/>
        </w:rPr>
        <w:t xml:space="preserve"> </w:t>
      </w:r>
      <w:r w:rsidRPr="00535679">
        <w:rPr>
          <w:rFonts w:ascii="Cambria" w:eastAsia="Times New Roman" w:hAnsi="Cambria" w:cs="Times New Roman"/>
          <w:b/>
          <w:sz w:val="30"/>
          <w:szCs w:val="30"/>
          <w:lang w:eastAsia="ru-RU"/>
        </w:rPr>
        <w:t>инновационных</w:t>
      </w:r>
      <w:r w:rsidR="00441B5D" w:rsidRPr="00535679">
        <w:rPr>
          <w:rFonts w:ascii="Cambria" w:eastAsia="Times New Roman" w:hAnsi="Cambria" w:cs="Times New Roman"/>
          <w:b/>
          <w:sz w:val="30"/>
          <w:szCs w:val="30"/>
          <w:lang w:eastAsia="ru-RU"/>
        </w:rPr>
        <w:t xml:space="preserve"> </w:t>
      </w:r>
      <w:r w:rsidRPr="00535679">
        <w:rPr>
          <w:rFonts w:ascii="Cambria" w:eastAsia="Times New Roman" w:hAnsi="Cambria" w:cs="Times New Roman"/>
          <w:b/>
          <w:sz w:val="30"/>
          <w:szCs w:val="30"/>
          <w:lang w:eastAsia="ru-RU"/>
        </w:rPr>
        <w:t>кластеров</w:t>
      </w:r>
      <w:r w:rsidR="00441B5D">
        <w:rPr>
          <w:rFonts w:ascii="Cambria" w:eastAsia="Times New Roman" w:hAnsi="Cambria" w:cs="Times New Roman"/>
          <w:sz w:val="30"/>
          <w:szCs w:val="30"/>
          <w:lang w:eastAsia="ru-RU"/>
        </w:rPr>
        <w:t xml:space="preserve"> </w:t>
      </w:r>
      <w:r w:rsidRPr="00094BA2">
        <w:rPr>
          <w:rFonts w:ascii="Cambria" w:eastAsia="Times New Roman" w:hAnsi="Cambria" w:cs="Times New Roman"/>
          <w:sz w:val="30"/>
          <w:szCs w:val="30"/>
          <w:lang w:eastAsia="ru-RU"/>
        </w:rPr>
        <w:t>за</w:t>
      </w:r>
      <w:r w:rsidR="00441B5D">
        <w:rPr>
          <w:rFonts w:ascii="Cambria" w:eastAsia="Times New Roman" w:hAnsi="Cambria" w:cs="Times New Roman"/>
          <w:sz w:val="30"/>
          <w:szCs w:val="30"/>
          <w:lang w:eastAsia="ru-RU"/>
        </w:rPr>
        <w:t xml:space="preserve"> </w:t>
      </w:r>
      <w:r w:rsidRPr="003C4F95">
        <w:rPr>
          <w:rFonts w:ascii="Cambria" w:eastAsia="Times New Roman" w:hAnsi="Cambria" w:cs="Times New Roman"/>
          <w:color w:val="C00000"/>
          <w:sz w:val="30"/>
          <w:szCs w:val="30"/>
          <w:lang w:eastAsia="ru-RU"/>
        </w:rPr>
        <w:t>2025</w:t>
      </w:r>
      <w:r w:rsidR="00441B5D">
        <w:rPr>
          <w:rFonts w:ascii="Cambria" w:eastAsia="Times New Roman" w:hAnsi="Cambria" w:cs="Times New Roman"/>
          <w:color w:val="C00000"/>
          <w:sz w:val="30"/>
          <w:szCs w:val="30"/>
          <w:lang w:eastAsia="ru-RU"/>
        </w:rPr>
        <w:t> </w:t>
      </w:r>
      <w:r w:rsidRPr="00094BA2">
        <w:rPr>
          <w:rFonts w:ascii="Cambria" w:eastAsia="Times New Roman" w:hAnsi="Cambria" w:cs="Times New Roman"/>
          <w:sz w:val="30"/>
          <w:szCs w:val="30"/>
          <w:lang w:eastAsia="ru-RU"/>
        </w:rPr>
        <w:t>г.</w:t>
      </w:r>
    </w:p>
    <w:p w:rsidR="003C4F95" w:rsidRPr="00CF55EC" w:rsidRDefault="002E3B81" w:rsidP="00094BA2">
      <w:pPr>
        <w:spacing w:before="120" w:after="120" w:line="264" w:lineRule="auto"/>
        <w:ind w:firstLine="680"/>
        <w:jc w:val="both"/>
        <w:rPr>
          <w:rFonts w:ascii="Cambria" w:eastAsia="Times New Roman" w:hAnsi="Cambria" w:cs="Times New Roman"/>
          <w:spacing w:val="-4"/>
          <w:sz w:val="30"/>
          <w:szCs w:val="30"/>
          <w:lang w:eastAsia="ru-RU"/>
        </w:rPr>
      </w:pPr>
      <w:r w:rsidRPr="00CF55EC">
        <w:rPr>
          <w:rFonts w:ascii="Cambria" w:eastAsia="Times New Roman" w:hAnsi="Cambria" w:cs="Times New Roman"/>
          <w:spacing w:val="-4"/>
          <w:sz w:val="30"/>
          <w:szCs w:val="30"/>
          <w:lang w:val="uz-Cyrl-UZ" w:eastAsia="ru-RU"/>
        </w:rPr>
        <w:t xml:space="preserve">В отчете </w:t>
      </w:r>
      <w:r w:rsidRPr="00CF55EC">
        <w:rPr>
          <w:rFonts w:ascii="Cambria" w:eastAsia="Times New Roman" w:hAnsi="Cambria" w:cs="Times New Roman"/>
          <w:color w:val="1F4E79" w:themeColor="accent1" w:themeShade="80"/>
          <w:spacing w:val="-4"/>
          <w:sz w:val="30"/>
          <w:szCs w:val="30"/>
          <w:lang w:eastAsia="ru-RU"/>
        </w:rPr>
        <w:t>GII</w:t>
      </w:r>
      <w:r w:rsidRPr="00CF55EC">
        <w:rPr>
          <w:rFonts w:ascii="Cambria" w:eastAsia="Times New Roman" w:hAnsi="Cambria" w:cs="Times New Roman"/>
          <w:spacing w:val="-4"/>
          <w:sz w:val="30"/>
          <w:szCs w:val="30"/>
          <w:lang w:eastAsia="ru-RU"/>
        </w:rPr>
        <w:t xml:space="preserve"> </w:t>
      </w:r>
      <w:r w:rsidR="00535679" w:rsidRPr="00CF55EC">
        <w:rPr>
          <w:rFonts w:ascii="Cambria" w:eastAsia="Times New Roman" w:hAnsi="Cambria" w:cs="Times New Roman"/>
          <w:spacing w:val="-4"/>
          <w:sz w:val="30"/>
          <w:szCs w:val="30"/>
          <w:lang w:eastAsia="ru-RU"/>
        </w:rPr>
        <w:t>подчеркивает</w:t>
      </w:r>
      <w:r w:rsidR="00A013AA" w:rsidRPr="00CF55EC">
        <w:rPr>
          <w:rFonts w:ascii="Cambria" w:eastAsia="Times New Roman" w:hAnsi="Cambria" w:cs="Times New Roman"/>
          <w:spacing w:val="-4"/>
          <w:sz w:val="30"/>
          <w:szCs w:val="30"/>
          <w:lang w:val="uz-Cyrl-UZ" w:eastAsia="ru-RU"/>
        </w:rPr>
        <w:t>ся</w:t>
      </w:r>
      <w:r w:rsidR="00535679" w:rsidRPr="00CF55EC">
        <w:rPr>
          <w:rFonts w:ascii="Cambria" w:eastAsia="Times New Roman" w:hAnsi="Cambria" w:cs="Times New Roman"/>
          <w:spacing w:val="-4"/>
          <w:sz w:val="30"/>
          <w:szCs w:val="30"/>
          <w:lang w:eastAsia="ru-RU"/>
        </w:rPr>
        <w:t xml:space="preserve"> смещение </w:t>
      </w:r>
      <w:r w:rsidR="00852681" w:rsidRPr="00CF55EC">
        <w:rPr>
          <w:rFonts w:ascii="Cambria" w:eastAsia="Times New Roman" w:hAnsi="Cambria" w:cs="Times New Roman"/>
          <w:spacing w:val="-4"/>
          <w:sz w:val="30"/>
          <w:szCs w:val="30"/>
          <w:lang w:eastAsia="ru-RU"/>
        </w:rPr>
        <w:t xml:space="preserve">глобального центра инноваций в сторону </w:t>
      </w:r>
      <w:r w:rsidR="00852681" w:rsidRPr="00CF55EC">
        <w:rPr>
          <w:rFonts w:ascii="Cambria" w:eastAsia="Times New Roman" w:hAnsi="Cambria" w:cs="Times New Roman"/>
          <w:color w:val="1F4E79" w:themeColor="accent1" w:themeShade="80"/>
          <w:spacing w:val="-4"/>
          <w:sz w:val="30"/>
          <w:szCs w:val="30"/>
          <w:lang w:eastAsia="ru-RU"/>
        </w:rPr>
        <w:t>Азии</w:t>
      </w:r>
      <w:r w:rsidR="00535679" w:rsidRPr="00CF55EC">
        <w:rPr>
          <w:rFonts w:ascii="Cambria" w:eastAsia="Times New Roman" w:hAnsi="Cambria" w:cs="Times New Roman"/>
          <w:spacing w:val="-4"/>
          <w:sz w:val="30"/>
          <w:szCs w:val="30"/>
          <w:lang w:eastAsia="ru-RU"/>
        </w:rPr>
        <w:t xml:space="preserve">. В частности, </w:t>
      </w:r>
      <w:r w:rsidR="00852681" w:rsidRPr="00CF55EC">
        <w:rPr>
          <w:rFonts w:ascii="Cambria" w:eastAsia="Times New Roman" w:hAnsi="Cambria" w:cs="Times New Roman"/>
          <w:color w:val="1F4E79" w:themeColor="accent1" w:themeShade="80"/>
          <w:spacing w:val="-4"/>
          <w:sz w:val="30"/>
          <w:szCs w:val="30"/>
          <w:lang w:eastAsia="ru-RU"/>
        </w:rPr>
        <w:t xml:space="preserve">Китай </w:t>
      </w:r>
      <w:r w:rsidR="00852681" w:rsidRPr="00CF55EC">
        <w:rPr>
          <w:rFonts w:ascii="Cambria" w:eastAsia="Times New Roman" w:hAnsi="Cambria" w:cs="Times New Roman"/>
          <w:spacing w:val="-4"/>
          <w:sz w:val="30"/>
          <w:szCs w:val="30"/>
          <w:lang w:eastAsia="ru-RU"/>
        </w:rPr>
        <w:t>впервые вошел в топ-</w:t>
      </w:r>
      <w:r w:rsidR="00852681" w:rsidRPr="00CF55EC">
        <w:rPr>
          <w:rFonts w:ascii="Cambria" w:eastAsia="Times New Roman" w:hAnsi="Cambria" w:cs="Times New Roman"/>
          <w:color w:val="C00000"/>
          <w:spacing w:val="-4"/>
          <w:sz w:val="30"/>
          <w:szCs w:val="30"/>
          <w:lang w:eastAsia="ru-RU"/>
        </w:rPr>
        <w:t xml:space="preserve">10 </w:t>
      </w:r>
      <w:r w:rsidR="00852681" w:rsidRPr="00CF55EC">
        <w:rPr>
          <w:rFonts w:ascii="Cambria" w:eastAsia="Times New Roman" w:hAnsi="Cambria" w:cs="Times New Roman"/>
          <w:spacing w:val="-4"/>
          <w:sz w:val="30"/>
          <w:szCs w:val="30"/>
          <w:lang w:eastAsia="ru-RU"/>
        </w:rPr>
        <w:t xml:space="preserve">самых инновационных экономик мира, а кластер </w:t>
      </w:r>
      <w:proofErr w:type="spellStart"/>
      <w:r w:rsidR="00852681" w:rsidRPr="00CF55EC">
        <w:rPr>
          <w:rFonts w:ascii="Cambria" w:eastAsia="Times New Roman" w:hAnsi="Cambria" w:cs="Times New Roman"/>
          <w:color w:val="1F4E79" w:themeColor="accent1" w:themeShade="80"/>
          <w:spacing w:val="-4"/>
          <w:sz w:val="30"/>
          <w:szCs w:val="30"/>
          <w:lang w:eastAsia="ru-RU"/>
        </w:rPr>
        <w:t>Шэньчжэнь</w:t>
      </w:r>
      <w:proofErr w:type="spellEnd"/>
      <w:r w:rsidR="00852681" w:rsidRPr="00CF55EC">
        <w:rPr>
          <w:rFonts w:ascii="Cambria" w:eastAsia="Times New Roman" w:hAnsi="Cambria" w:cs="Times New Roman"/>
          <w:color w:val="1F4E79" w:themeColor="accent1" w:themeShade="80"/>
          <w:spacing w:val="-4"/>
          <w:sz w:val="30"/>
          <w:szCs w:val="30"/>
          <w:lang w:eastAsia="ru-RU"/>
        </w:rPr>
        <w:t xml:space="preserve"> </w:t>
      </w:r>
      <w:r w:rsidR="003A699F" w:rsidRPr="00CF55EC">
        <w:rPr>
          <w:rFonts w:ascii="Cambria" w:eastAsia="Times New Roman" w:hAnsi="Cambria" w:cs="Times New Roman"/>
          <w:spacing w:val="-4"/>
          <w:sz w:val="30"/>
          <w:szCs w:val="30"/>
          <w:lang w:eastAsia="ru-RU"/>
        </w:rPr>
        <w:t>–</w:t>
      </w:r>
      <w:r w:rsidR="00852681" w:rsidRPr="00CF55EC">
        <w:rPr>
          <w:rFonts w:ascii="Cambria" w:eastAsia="Times New Roman" w:hAnsi="Cambria" w:cs="Times New Roman"/>
          <w:spacing w:val="-4"/>
          <w:sz w:val="30"/>
          <w:szCs w:val="30"/>
          <w:lang w:eastAsia="ru-RU"/>
        </w:rPr>
        <w:t xml:space="preserve"> </w:t>
      </w:r>
      <w:r w:rsidR="00852681" w:rsidRPr="00CF55EC">
        <w:rPr>
          <w:rFonts w:ascii="Cambria" w:eastAsia="Times New Roman" w:hAnsi="Cambria" w:cs="Times New Roman"/>
          <w:color w:val="1F4E79" w:themeColor="accent1" w:themeShade="80"/>
          <w:spacing w:val="-4"/>
          <w:sz w:val="30"/>
          <w:szCs w:val="30"/>
          <w:lang w:eastAsia="ru-RU"/>
        </w:rPr>
        <w:t xml:space="preserve">Гонконг </w:t>
      </w:r>
      <w:r w:rsidR="003A699F" w:rsidRPr="00CF55EC">
        <w:rPr>
          <w:rFonts w:ascii="Cambria" w:eastAsia="Times New Roman" w:hAnsi="Cambria" w:cs="Times New Roman"/>
          <w:spacing w:val="-4"/>
          <w:sz w:val="30"/>
          <w:szCs w:val="30"/>
          <w:lang w:eastAsia="ru-RU"/>
        </w:rPr>
        <w:t>–</w:t>
      </w:r>
      <w:r w:rsidR="00852681" w:rsidRPr="00CF55EC">
        <w:rPr>
          <w:rFonts w:ascii="Cambria" w:eastAsia="Times New Roman" w:hAnsi="Cambria" w:cs="Times New Roman"/>
          <w:spacing w:val="-4"/>
          <w:sz w:val="30"/>
          <w:szCs w:val="30"/>
          <w:lang w:eastAsia="ru-RU"/>
        </w:rPr>
        <w:t xml:space="preserve"> </w:t>
      </w:r>
      <w:r w:rsidR="00852681" w:rsidRPr="00CF55EC">
        <w:rPr>
          <w:rFonts w:ascii="Cambria" w:eastAsia="Times New Roman" w:hAnsi="Cambria" w:cs="Times New Roman"/>
          <w:color w:val="1F4E79" w:themeColor="accent1" w:themeShade="80"/>
          <w:spacing w:val="-4"/>
          <w:sz w:val="30"/>
          <w:szCs w:val="30"/>
          <w:lang w:eastAsia="ru-RU"/>
        </w:rPr>
        <w:t xml:space="preserve">Гуанчжоу </w:t>
      </w:r>
      <w:r w:rsidR="00852681" w:rsidRPr="00CF55EC">
        <w:rPr>
          <w:rFonts w:ascii="Cambria" w:eastAsia="Times New Roman" w:hAnsi="Cambria" w:cs="Times New Roman"/>
          <w:spacing w:val="-4"/>
          <w:sz w:val="30"/>
          <w:szCs w:val="30"/>
          <w:lang w:eastAsia="ru-RU"/>
        </w:rPr>
        <w:t xml:space="preserve">стал абсолютным мировым лидером. </w:t>
      </w:r>
      <w:r w:rsidR="00A013AA" w:rsidRPr="00CF55EC">
        <w:rPr>
          <w:rFonts w:ascii="Cambria" w:eastAsia="Times New Roman" w:hAnsi="Cambria" w:cs="Times New Roman"/>
          <w:color w:val="1F4E79" w:themeColor="accent1" w:themeShade="80"/>
          <w:spacing w:val="-4"/>
          <w:sz w:val="30"/>
          <w:szCs w:val="30"/>
          <w:lang w:eastAsia="ru-RU"/>
        </w:rPr>
        <w:t>КНР</w:t>
      </w:r>
      <w:r w:rsidR="00A013AA" w:rsidRPr="00CF55EC">
        <w:rPr>
          <w:rFonts w:ascii="Cambria" w:eastAsia="Times New Roman" w:hAnsi="Cambria" w:cs="Times New Roman"/>
          <w:color w:val="1F4E79" w:themeColor="accent1" w:themeShade="80"/>
          <w:spacing w:val="-4"/>
          <w:sz w:val="30"/>
          <w:szCs w:val="30"/>
          <w:lang w:val="uz-Cyrl-UZ" w:eastAsia="ru-RU"/>
        </w:rPr>
        <w:t> </w:t>
      </w:r>
      <w:r w:rsidR="00852681" w:rsidRPr="00CF55EC">
        <w:rPr>
          <w:rFonts w:ascii="Cambria" w:eastAsia="Times New Roman" w:hAnsi="Cambria" w:cs="Times New Roman"/>
          <w:spacing w:val="-4"/>
          <w:sz w:val="30"/>
          <w:szCs w:val="30"/>
          <w:lang w:eastAsia="ru-RU"/>
        </w:rPr>
        <w:t xml:space="preserve">возглавляет рейтинг по общему количеству </w:t>
      </w:r>
      <w:proofErr w:type="spellStart"/>
      <w:r w:rsidR="00852681" w:rsidRPr="00CF55EC">
        <w:rPr>
          <w:rFonts w:ascii="Cambria" w:eastAsia="Times New Roman" w:hAnsi="Cambria" w:cs="Times New Roman"/>
          <w:spacing w:val="-4"/>
          <w:sz w:val="30"/>
          <w:szCs w:val="30"/>
          <w:lang w:eastAsia="ru-RU"/>
        </w:rPr>
        <w:t>хабов</w:t>
      </w:r>
      <w:proofErr w:type="spellEnd"/>
      <w:r w:rsidR="00852681" w:rsidRPr="00CF55EC">
        <w:rPr>
          <w:rFonts w:ascii="Cambria" w:eastAsia="Times New Roman" w:hAnsi="Cambria" w:cs="Times New Roman"/>
          <w:spacing w:val="-4"/>
          <w:sz w:val="30"/>
          <w:szCs w:val="30"/>
          <w:lang w:eastAsia="ru-RU"/>
        </w:rPr>
        <w:t xml:space="preserve"> в топ-</w:t>
      </w:r>
      <w:r w:rsidR="00852681" w:rsidRPr="00CF55EC">
        <w:rPr>
          <w:rFonts w:ascii="Cambria" w:eastAsia="Times New Roman" w:hAnsi="Cambria" w:cs="Times New Roman"/>
          <w:color w:val="C00000"/>
          <w:spacing w:val="-4"/>
          <w:sz w:val="30"/>
          <w:szCs w:val="30"/>
          <w:lang w:eastAsia="ru-RU"/>
        </w:rPr>
        <w:t xml:space="preserve">100 </w:t>
      </w:r>
      <w:r w:rsidR="00852681" w:rsidRPr="00CF55EC">
        <w:rPr>
          <w:rFonts w:ascii="Cambria" w:eastAsia="Times New Roman" w:hAnsi="Cambria" w:cs="Times New Roman"/>
          <w:i/>
          <w:spacing w:val="-4"/>
          <w:sz w:val="30"/>
          <w:szCs w:val="30"/>
          <w:lang w:eastAsia="ru-RU"/>
        </w:rPr>
        <w:t>(</w:t>
      </w:r>
      <w:r w:rsidR="00A013AA" w:rsidRPr="00CF55EC">
        <w:rPr>
          <w:rFonts w:ascii="Cambria" w:eastAsia="Times New Roman" w:hAnsi="Cambria" w:cs="Times New Roman"/>
          <w:i/>
          <w:color w:val="C00000"/>
          <w:spacing w:val="-4"/>
          <w:sz w:val="30"/>
          <w:szCs w:val="30"/>
          <w:lang w:eastAsia="ru-RU"/>
        </w:rPr>
        <w:t>24</w:t>
      </w:r>
      <w:r w:rsidR="00A013AA" w:rsidRPr="00CF55EC">
        <w:rPr>
          <w:rFonts w:ascii="Cambria" w:eastAsia="Times New Roman" w:hAnsi="Cambria" w:cs="Times New Roman"/>
          <w:i/>
          <w:color w:val="C00000"/>
          <w:spacing w:val="-4"/>
          <w:sz w:val="30"/>
          <w:szCs w:val="30"/>
          <w:lang w:val="uz-Cyrl-UZ" w:eastAsia="ru-RU"/>
        </w:rPr>
        <w:t> </w:t>
      </w:r>
      <w:r w:rsidR="00852681" w:rsidRPr="00CF55EC">
        <w:rPr>
          <w:rFonts w:ascii="Cambria" w:eastAsia="Times New Roman" w:hAnsi="Cambria" w:cs="Times New Roman"/>
          <w:i/>
          <w:spacing w:val="-4"/>
          <w:sz w:val="30"/>
          <w:szCs w:val="30"/>
          <w:lang w:eastAsia="ru-RU"/>
        </w:rPr>
        <w:t>кластера)</w:t>
      </w:r>
      <w:r w:rsidR="00535679" w:rsidRPr="00CF55EC">
        <w:rPr>
          <w:rFonts w:ascii="Cambria" w:eastAsia="Times New Roman" w:hAnsi="Cambria" w:cs="Times New Roman"/>
          <w:spacing w:val="-4"/>
          <w:sz w:val="30"/>
          <w:szCs w:val="30"/>
          <w:lang w:eastAsia="ru-RU"/>
        </w:rPr>
        <w:t>.</w:t>
      </w:r>
    </w:p>
    <w:p w:rsidR="00852681" w:rsidRDefault="00535679" w:rsidP="00094BA2">
      <w:pPr>
        <w:spacing w:before="120" w:after="120" w:line="264" w:lineRule="auto"/>
        <w:ind w:firstLine="680"/>
        <w:jc w:val="both"/>
        <w:rPr>
          <w:rFonts w:ascii="Cambria" w:eastAsia="Times New Roman" w:hAnsi="Cambria" w:cs="Times New Roman"/>
          <w:i/>
          <w:sz w:val="28"/>
          <w:szCs w:val="28"/>
          <w:lang w:eastAsia="ru-RU"/>
        </w:rPr>
      </w:pPr>
      <w:r w:rsidRPr="00137096">
        <w:rPr>
          <w:rFonts w:ascii="Cambria" w:eastAsia="Times New Roman" w:hAnsi="Cambria" w:cs="Times New Roman"/>
          <w:b/>
          <w:i/>
          <w:sz w:val="28"/>
          <w:szCs w:val="28"/>
          <w:u w:val="single"/>
          <w:lang w:eastAsia="ru-RU"/>
        </w:rPr>
        <w:t>Справочно</w:t>
      </w:r>
      <w:r w:rsidRPr="00137096">
        <w:rPr>
          <w:rFonts w:ascii="Cambria" w:eastAsia="Times New Roman" w:hAnsi="Cambria" w:cs="Times New Roman"/>
          <w:i/>
          <w:sz w:val="28"/>
          <w:szCs w:val="28"/>
          <w:lang w:eastAsia="ru-RU"/>
        </w:rPr>
        <w:t xml:space="preserve">. </w:t>
      </w:r>
      <w:r w:rsidR="00852681" w:rsidRPr="00852681">
        <w:rPr>
          <w:rFonts w:ascii="Cambria" w:eastAsia="Times New Roman" w:hAnsi="Cambria" w:cs="Times New Roman"/>
          <w:i/>
          <w:sz w:val="28"/>
          <w:szCs w:val="28"/>
          <w:lang w:eastAsia="ru-RU"/>
        </w:rPr>
        <w:t xml:space="preserve">GII </w:t>
      </w:r>
      <w:r w:rsidR="00852681" w:rsidRPr="003A699F">
        <w:rPr>
          <w:rFonts w:ascii="Cambria" w:eastAsia="Times New Roman" w:hAnsi="Cambria" w:cs="Times New Roman"/>
          <w:i/>
          <w:color w:val="C00000"/>
          <w:sz w:val="28"/>
          <w:szCs w:val="28"/>
          <w:lang w:eastAsia="ru-RU"/>
        </w:rPr>
        <w:t xml:space="preserve">2025 </w:t>
      </w:r>
      <w:r w:rsidR="00852681" w:rsidRPr="00852681">
        <w:rPr>
          <w:rFonts w:ascii="Cambria" w:eastAsia="Times New Roman" w:hAnsi="Cambria" w:cs="Times New Roman"/>
          <w:i/>
          <w:sz w:val="28"/>
          <w:szCs w:val="28"/>
          <w:lang w:eastAsia="ru-RU"/>
        </w:rPr>
        <w:t xml:space="preserve">оценивает инновационный ландшафт </w:t>
      </w:r>
      <w:r w:rsidR="00852681" w:rsidRPr="003A699F">
        <w:rPr>
          <w:rFonts w:ascii="Cambria" w:eastAsia="Times New Roman" w:hAnsi="Cambria" w:cs="Times New Roman"/>
          <w:i/>
          <w:color w:val="C00000"/>
          <w:sz w:val="28"/>
          <w:szCs w:val="28"/>
          <w:lang w:eastAsia="ru-RU"/>
        </w:rPr>
        <w:t xml:space="preserve">139 </w:t>
      </w:r>
      <w:r w:rsidR="00852681" w:rsidRPr="00852681">
        <w:rPr>
          <w:rFonts w:ascii="Cambria" w:eastAsia="Times New Roman" w:hAnsi="Cambria" w:cs="Times New Roman"/>
          <w:i/>
          <w:sz w:val="28"/>
          <w:szCs w:val="28"/>
          <w:lang w:eastAsia="ru-RU"/>
        </w:rPr>
        <w:t xml:space="preserve">экономик мира на основе </w:t>
      </w:r>
      <w:r w:rsidR="00852681" w:rsidRPr="003A699F">
        <w:rPr>
          <w:rFonts w:ascii="Cambria" w:eastAsia="Times New Roman" w:hAnsi="Cambria" w:cs="Times New Roman"/>
          <w:i/>
          <w:color w:val="C00000"/>
          <w:sz w:val="28"/>
          <w:szCs w:val="28"/>
          <w:lang w:eastAsia="ru-RU"/>
        </w:rPr>
        <w:t xml:space="preserve">78 </w:t>
      </w:r>
      <w:r w:rsidR="00852681" w:rsidRPr="00852681">
        <w:rPr>
          <w:rFonts w:ascii="Cambria" w:eastAsia="Times New Roman" w:hAnsi="Cambria" w:cs="Times New Roman"/>
          <w:i/>
          <w:sz w:val="28"/>
          <w:szCs w:val="28"/>
          <w:lang w:eastAsia="ru-RU"/>
        </w:rPr>
        <w:t xml:space="preserve">показателей, распределенных по двум </w:t>
      </w:r>
      <w:proofErr w:type="spellStart"/>
      <w:r w:rsidR="00852681" w:rsidRPr="00852681">
        <w:rPr>
          <w:rFonts w:ascii="Cambria" w:eastAsia="Times New Roman" w:hAnsi="Cambria" w:cs="Times New Roman"/>
          <w:i/>
          <w:sz w:val="28"/>
          <w:szCs w:val="28"/>
          <w:lang w:eastAsia="ru-RU"/>
        </w:rPr>
        <w:t>субиндексам</w:t>
      </w:r>
      <w:proofErr w:type="spellEnd"/>
      <w:r w:rsidR="00852681" w:rsidRPr="00852681">
        <w:rPr>
          <w:rFonts w:ascii="Cambria" w:eastAsia="Times New Roman" w:hAnsi="Cambria" w:cs="Times New Roman"/>
          <w:i/>
          <w:sz w:val="28"/>
          <w:szCs w:val="28"/>
          <w:lang w:eastAsia="ru-RU"/>
        </w:rPr>
        <w:t>: инновационные ресурсы (</w:t>
      </w:r>
      <w:proofErr w:type="spellStart"/>
      <w:r w:rsidR="00852681" w:rsidRPr="00852681">
        <w:rPr>
          <w:rFonts w:ascii="Cambria" w:eastAsia="Times New Roman" w:hAnsi="Cambria" w:cs="Times New Roman"/>
          <w:i/>
          <w:sz w:val="28"/>
          <w:szCs w:val="28"/>
          <w:lang w:eastAsia="ru-RU"/>
        </w:rPr>
        <w:t>Inputs</w:t>
      </w:r>
      <w:proofErr w:type="spellEnd"/>
      <w:r w:rsidR="00852681" w:rsidRPr="00852681">
        <w:rPr>
          <w:rFonts w:ascii="Cambria" w:eastAsia="Times New Roman" w:hAnsi="Cambria" w:cs="Times New Roman"/>
          <w:i/>
          <w:sz w:val="28"/>
          <w:szCs w:val="28"/>
          <w:lang w:eastAsia="ru-RU"/>
        </w:rPr>
        <w:t>) и результаты инновационной деятельности (</w:t>
      </w:r>
      <w:proofErr w:type="spellStart"/>
      <w:r w:rsidR="00852681" w:rsidRPr="00852681">
        <w:rPr>
          <w:rFonts w:ascii="Cambria" w:eastAsia="Times New Roman" w:hAnsi="Cambria" w:cs="Times New Roman"/>
          <w:i/>
          <w:sz w:val="28"/>
          <w:szCs w:val="28"/>
          <w:lang w:eastAsia="ru-RU"/>
        </w:rPr>
        <w:t>Outputs</w:t>
      </w:r>
      <w:proofErr w:type="spellEnd"/>
      <w:r w:rsidR="00852681" w:rsidRPr="00852681">
        <w:rPr>
          <w:rFonts w:ascii="Cambria" w:eastAsia="Times New Roman" w:hAnsi="Cambria" w:cs="Times New Roman"/>
          <w:i/>
          <w:sz w:val="28"/>
          <w:szCs w:val="28"/>
          <w:lang w:eastAsia="ru-RU"/>
        </w:rPr>
        <w:t xml:space="preserve">). На долю </w:t>
      </w:r>
      <w:r w:rsidR="00852681" w:rsidRPr="003A699F">
        <w:rPr>
          <w:rFonts w:ascii="Cambria" w:eastAsia="Times New Roman" w:hAnsi="Cambria" w:cs="Times New Roman"/>
          <w:i/>
          <w:color w:val="C00000"/>
          <w:sz w:val="28"/>
          <w:szCs w:val="28"/>
          <w:lang w:eastAsia="ru-RU"/>
        </w:rPr>
        <w:t xml:space="preserve">100 </w:t>
      </w:r>
      <w:r w:rsidR="00852681" w:rsidRPr="00852681">
        <w:rPr>
          <w:rFonts w:ascii="Cambria" w:eastAsia="Times New Roman" w:hAnsi="Cambria" w:cs="Times New Roman"/>
          <w:i/>
          <w:sz w:val="28"/>
          <w:szCs w:val="28"/>
          <w:lang w:eastAsia="ru-RU"/>
        </w:rPr>
        <w:t xml:space="preserve">ведущих кластеров приходится около </w:t>
      </w:r>
      <w:r w:rsidR="00852681" w:rsidRPr="003A699F">
        <w:rPr>
          <w:rFonts w:ascii="Cambria" w:eastAsia="Times New Roman" w:hAnsi="Cambria" w:cs="Times New Roman"/>
          <w:i/>
          <w:color w:val="C00000"/>
          <w:sz w:val="28"/>
          <w:szCs w:val="28"/>
          <w:lang w:eastAsia="ru-RU"/>
        </w:rPr>
        <w:t>70</w:t>
      </w:r>
      <w:r w:rsidR="00852681" w:rsidRPr="00852681">
        <w:rPr>
          <w:rFonts w:ascii="Cambria" w:eastAsia="Times New Roman" w:hAnsi="Cambria" w:cs="Times New Roman"/>
          <w:i/>
          <w:sz w:val="28"/>
          <w:szCs w:val="28"/>
          <w:lang w:eastAsia="ru-RU"/>
        </w:rPr>
        <w:t>% всех мировых патентных заявок и активности венчурного капитала</w:t>
      </w:r>
    </w:p>
    <w:p w:rsidR="001100CF" w:rsidRDefault="001100CF" w:rsidP="00094BA2">
      <w:pPr>
        <w:spacing w:before="120" w:after="120" w:line="264" w:lineRule="auto"/>
        <w:ind w:firstLine="680"/>
        <w:jc w:val="both"/>
        <w:rPr>
          <w:rFonts w:ascii="Cambria" w:eastAsia="Times New Roman" w:hAnsi="Cambria" w:cs="Times New Roman"/>
          <w:sz w:val="30"/>
          <w:szCs w:val="30"/>
          <w:lang w:eastAsia="ru-RU"/>
        </w:rPr>
      </w:pPr>
      <w:r w:rsidRPr="001100CF">
        <w:rPr>
          <w:rFonts w:ascii="Cambria" w:eastAsia="Times New Roman" w:hAnsi="Cambria" w:cs="Times New Roman"/>
          <w:b/>
          <w:color w:val="C00000"/>
          <w:sz w:val="30"/>
          <w:szCs w:val="30"/>
          <w:lang w:val="en-US" w:eastAsia="ru-RU"/>
        </w:rPr>
        <w:t>I</w:t>
      </w:r>
      <w:r w:rsidRPr="002E3B81">
        <w:rPr>
          <w:rFonts w:ascii="Cambria" w:eastAsia="Times New Roman" w:hAnsi="Cambria" w:cs="Times New Roman"/>
          <w:b/>
          <w:sz w:val="30"/>
          <w:szCs w:val="30"/>
          <w:lang w:eastAsia="ru-RU"/>
        </w:rPr>
        <w:t>.</w:t>
      </w:r>
      <w:r w:rsidRPr="001100CF">
        <w:rPr>
          <w:rFonts w:ascii="Cambria" w:eastAsia="Times New Roman" w:hAnsi="Cambria" w:cs="Times New Roman"/>
          <w:b/>
          <w:sz w:val="30"/>
          <w:szCs w:val="30"/>
          <w:lang w:val="en-US" w:eastAsia="ru-RU"/>
        </w:rPr>
        <w:t> </w:t>
      </w:r>
      <w:r w:rsidR="00137096" w:rsidRPr="00137096">
        <w:rPr>
          <w:rFonts w:ascii="Cambria" w:eastAsia="Times New Roman" w:hAnsi="Cambria" w:cs="Times New Roman"/>
          <w:sz w:val="30"/>
          <w:szCs w:val="30"/>
          <w:lang w:eastAsia="ru-RU"/>
        </w:rPr>
        <w:t>Анализ ключевых показателей успеха кластера</w:t>
      </w:r>
      <w:r w:rsidR="00137096">
        <w:rPr>
          <w:rFonts w:ascii="Cambria" w:eastAsia="Times New Roman" w:hAnsi="Cambria" w:cs="Times New Roman"/>
          <w:sz w:val="30"/>
          <w:szCs w:val="30"/>
          <w:lang w:eastAsia="ru-RU"/>
        </w:rPr>
        <w:t xml:space="preserve"> </w:t>
      </w:r>
      <w:proofErr w:type="spellStart"/>
      <w:r w:rsidR="00137096" w:rsidRPr="00535679">
        <w:rPr>
          <w:rFonts w:ascii="Cambria" w:eastAsia="Times New Roman" w:hAnsi="Cambria" w:cs="Times New Roman"/>
          <w:color w:val="1F4E79" w:themeColor="accent1" w:themeShade="80"/>
          <w:sz w:val="30"/>
          <w:szCs w:val="30"/>
          <w:lang w:eastAsia="ru-RU"/>
        </w:rPr>
        <w:t>Шэньчжэнь</w:t>
      </w:r>
      <w:proofErr w:type="spellEnd"/>
      <w:r w:rsidR="00137096" w:rsidRPr="00535679">
        <w:rPr>
          <w:rFonts w:ascii="Cambria" w:eastAsia="Times New Roman" w:hAnsi="Cambria" w:cs="Times New Roman"/>
          <w:color w:val="1F4E79" w:themeColor="accent1" w:themeShade="80"/>
          <w:sz w:val="30"/>
          <w:szCs w:val="30"/>
          <w:lang w:eastAsia="ru-RU"/>
        </w:rPr>
        <w:t xml:space="preserve"> </w:t>
      </w:r>
      <w:r w:rsidR="00137096" w:rsidRPr="00535679">
        <w:rPr>
          <w:rFonts w:ascii="Cambria" w:eastAsia="Times New Roman" w:hAnsi="Cambria" w:cs="Times New Roman"/>
          <w:sz w:val="30"/>
          <w:szCs w:val="30"/>
          <w:lang w:eastAsia="ru-RU"/>
        </w:rPr>
        <w:t xml:space="preserve">– </w:t>
      </w:r>
      <w:r w:rsidR="00137096" w:rsidRPr="00535679">
        <w:rPr>
          <w:rFonts w:ascii="Cambria" w:eastAsia="Times New Roman" w:hAnsi="Cambria" w:cs="Times New Roman"/>
          <w:color w:val="1F4E79" w:themeColor="accent1" w:themeShade="80"/>
          <w:sz w:val="30"/>
          <w:szCs w:val="30"/>
          <w:lang w:eastAsia="ru-RU"/>
        </w:rPr>
        <w:t xml:space="preserve">Гонконг </w:t>
      </w:r>
      <w:r w:rsidR="00137096" w:rsidRPr="00535679">
        <w:rPr>
          <w:rFonts w:ascii="Cambria" w:eastAsia="Times New Roman" w:hAnsi="Cambria" w:cs="Times New Roman"/>
          <w:sz w:val="30"/>
          <w:szCs w:val="30"/>
          <w:lang w:eastAsia="ru-RU"/>
        </w:rPr>
        <w:t xml:space="preserve">– </w:t>
      </w:r>
      <w:r w:rsidR="00137096" w:rsidRPr="00535679">
        <w:rPr>
          <w:rFonts w:ascii="Cambria" w:eastAsia="Times New Roman" w:hAnsi="Cambria" w:cs="Times New Roman"/>
          <w:color w:val="1F4E79" w:themeColor="accent1" w:themeShade="80"/>
          <w:sz w:val="30"/>
          <w:szCs w:val="30"/>
          <w:lang w:eastAsia="ru-RU"/>
        </w:rPr>
        <w:t>Гуанчжоу</w:t>
      </w:r>
      <w:r w:rsidR="00137096">
        <w:rPr>
          <w:rFonts w:ascii="Cambria" w:eastAsia="Times New Roman" w:hAnsi="Cambria" w:cs="Times New Roman"/>
          <w:color w:val="1F4E79" w:themeColor="accent1" w:themeShade="80"/>
          <w:sz w:val="30"/>
          <w:szCs w:val="30"/>
          <w:lang w:eastAsia="ru-RU"/>
        </w:rPr>
        <w:t xml:space="preserve"> </w:t>
      </w:r>
      <w:r w:rsidR="00137096">
        <w:rPr>
          <w:rFonts w:ascii="Cambria" w:hAnsi="Cambria"/>
          <w:sz w:val="30"/>
          <w:szCs w:val="30"/>
        </w:rPr>
        <w:t>выявляет следующие особенности:</w:t>
      </w:r>
    </w:p>
    <w:p w:rsidR="001B11E5" w:rsidRDefault="00137096" w:rsidP="00094BA2">
      <w:pPr>
        <w:spacing w:before="120" w:after="120" w:line="264" w:lineRule="auto"/>
        <w:ind w:firstLine="680"/>
        <w:jc w:val="both"/>
        <w:rPr>
          <w:rFonts w:ascii="Cambria" w:hAnsi="Cambria"/>
          <w:sz w:val="30"/>
          <w:szCs w:val="30"/>
        </w:rPr>
      </w:pPr>
      <w:r>
        <w:rPr>
          <w:rFonts w:ascii="Cambria" w:eastAsia="Times New Roman" w:hAnsi="Cambria" w:cs="Times New Roman"/>
          <w:b/>
          <w:sz w:val="30"/>
          <w:szCs w:val="30"/>
          <w:lang w:eastAsia="ru-RU"/>
        </w:rPr>
        <w:t>Во-</w:t>
      </w:r>
      <w:r w:rsidRPr="00137096">
        <w:rPr>
          <w:rFonts w:ascii="Cambria" w:eastAsia="Times New Roman" w:hAnsi="Cambria" w:cs="Times New Roman"/>
          <w:b/>
          <w:color w:val="C00000"/>
          <w:sz w:val="30"/>
          <w:szCs w:val="30"/>
          <w:lang w:eastAsia="ru-RU"/>
        </w:rPr>
        <w:t>первых</w:t>
      </w:r>
      <w:r w:rsidRPr="00137096">
        <w:rPr>
          <w:rFonts w:ascii="Cambria" w:eastAsia="Times New Roman" w:hAnsi="Cambria" w:cs="Times New Roman"/>
          <w:sz w:val="30"/>
          <w:szCs w:val="30"/>
          <w:lang w:eastAsia="ru-RU"/>
        </w:rPr>
        <w:t xml:space="preserve">, </w:t>
      </w:r>
      <w:r w:rsidR="006B0668" w:rsidRPr="001B11E5">
        <w:rPr>
          <w:rFonts w:ascii="Cambria" w:hAnsi="Cambria"/>
          <w:b/>
          <w:sz w:val="30"/>
          <w:szCs w:val="30"/>
        </w:rPr>
        <w:t xml:space="preserve">трансграничная интеграция </w:t>
      </w:r>
      <w:r w:rsidR="001B11E5" w:rsidRPr="001B11E5">
        <w:rPr>
          <w:rFonts w:ascii="Cambria" w:hAnsi="Cambria"/>
          <w:b/>
          <w:sz w:val="30"/>
          <w:szCs w:val="30"/>
        </w:rPr>
        <w:t>образования, разработки и производства</w:t>
      </w:r>
      <w:r w:rsidR="001B11E5">
        <w:rPr>
          <w:rFonts w:ascii="Cambria" w:hAnsi="Cambria"/>
          <w:sz w:val="30"/>
          <w:szCs w:val="30"/>
        </w:rPr>
        <w:t xml:space="preserve">. </w:t>
      </w:r>
      <w:r w:rsidR="001B11E5" w:rsidRPr="005817BC">
        <w:rPr>
          <w:rFonts w:ascii="Cambria" w:hAnsi="Cambria"/>
          <w:sz w:val="30"/>
          <w:szCs w:val="30"/>
        </w:rPr>
        <w:t xml:space="preserve">Объединение </w:t>
      </w:r>
      <w:proofErr w:type="spellStart"/>
      <w:r w:rsidR="001B11E5" w:rsidRPr="003A699F">
        <w:rPr>
          <w:rFonts w:ascii="Cambria" w:hAnsi="Cambria"/>
          <w:color w:val="1F4E79" w:themeColor="accent1" w:themeShade="80"/>
          <w:sz w:val="30"/>
          <w:szCs w:val="30"/>
        </w:rPr>
        <w:t>Шэньчжэня</w:t>
      </w:r>
      <w:proofErr w:type="spellEnd"/>
      <w:r w:rsidR="001B11E5" w:rsidRPr="003A699F">
        <w:rPr>
          <w:rFonts w:ascii="Cambria" w:hAnsi="Cambria"/>
          <w:color w:val="1F4E79" w:themeColor="accent1" w:themeShade="80"/>
          <w:sz w:val="30"/>
          <w:szCs w:val="30"/>
        </w:rPr>
        <w:t xml:space="preserve"> </w:t>
      </w:r>
      <w:r w:rsidR="001B11E5" w:rsidRPr="00C1647C">
        <w:rPr>
          <w:rFonts w:ascii="Cambria" w:hAnsi="Cambria"/>
          <w:i/>
          <w:sz w:val="30"/>
          <w:szCs w:val="30"/>
        </w:rPr>
        <w:t>(производство)</w:t>
      </w:r>
      <w:r w:rsidR="001B11E5" w:rsidRPr="005817BC">
        <w:rPr>
          <w:rFonts w:ascii="Cambria" w:hAnsi="Cambria"/>
          <w:sz w:val="30"/>
          <w:szCs w:val="30"/>
        </w:rPr>
        <w:t xml:space="preserve">, </w:t>
      </w:r>
      <w:r w:rsidR="001B11E5" w:rsidRPr="003A699F">
        <w:rPr>
          <w:rFonts w:ascii="Cambria" w:hAnsi="Cambria"/>
          <w:color w:val="1F4E79" w:themeColor="accent1" w:themeShade="80"/>
          <w:sz w:val="30"/>
          <w:szCs w:val="30"/>
        </w:rPr>
        <w:t xml:space="preserve">Гонконга </w:t>
      </w:r>
      <w:r w:rsidR="001B11E5" w:rsidRPr="00C1647C">
        <w:rPr>
          <w:rFonts w:ascii="Cambria" w:hAnsi="Cambria"/>
          <w:i/>
          <w:sz w:val="30"/>
          <w:szCs w:val="30"/>
        </w:rPr>
        <w:t>(финансы</w:t>
      </w:r>
      <w:r w:rsidR="00852681" w:rsidRPr="00C1647C">
        <w:rPr>
          <w:rFonts w:ascii="Cambria" w:hAnsi="Cambria"/>
          <w:i/>
          <w:sz w:val="30"/>
          <w:szCs w:val="30"/>
        </w:rPr>
        <w:t xml:space="preserve"> и </w:t>
      </w:r>
      <w:r w:rsidR="001B11E5" w:rsidRPr="00C1647C">
        <w:rPr>
          <w:rFonts w:ascii="Cambria" w:hAnsi="Cambria"/>
          <w:i/>
          <w:sz w:val="30"/>
          <w:szCs w:val="30"/>
        </w:rPr>
        <w:t>право)</w:t>
      </w:r>
      <w:r w:rsidR="001B11E5" w:rsidRPr="005817BC">
        <w:rPr>
          <w:rFonts w:ascii="Cambria" w:hAnsi="Cambria"/>
          <w:sz w:val="30"/>
          <w:szCs w:val="30"/>
        </w:rPr>
        <w:t xml:space="preserve"> и </w:t>
      </w:r>
      <w:r w:rsidR="001B11E5" w:rsidRPr="003A699F">
        <w:rPr>
          <w:rFonts w:ascii="Cambria" w:hAnsi="Cambria"/>
          <w:color w:val="1F4E79" w:themeColor="accent1" w:themeShade="80"/>
          <w:sz w:val="30"/>
          <w:szCs w:val="30"/>
        </w:rPr>
        <w:t xml:space="preserve">Гуанчжоу </w:t>
      </w:r>
      <w:r w:rsidR="001B11E5" w:rsidRPr="00C1647C">
        <w:rPr>
          <w:rFonts w:ascii="Cambria" w:hAnsi="Cambria"/>
          <w:i/>
          <w:sz w:val="30"/>
          <w:szCs w:val="30"/>
        </w:rPr>
        <w:t>(логистика</w:t>
      </w:r>
      <w:r w:rsidR="00852681" w:rsidRPr="00C1647C">
        <w:rPr>
          <w:rFonts w:ascii="Cambria" w:hAnsi="Cambria"/>
          <w:i/>
          <w:sz w:val="30"/>
          <w:szCs w:val="30"/>
        </w:rPr>
        <w:t xml:space="preserve"> и </w:t>
      </w:r>
      <w:r w:rsidR="001B11E5" w:rsidRPr="00C1647C">
        <w:rPr>
          <w:rFonts w:ascii="Cambria" w:hAnsi="Cambria"/>
          <w:i/>
          <w:sz w:val="30"/>
          <w:szCs w:val="30"/>
        </w:rPr>
        <w:t>НИОКР)</w:t>
      </w:r>
      <w:r w:rsidR="001B11E5" w:rsidRPr="005817BC">
        <w:rPr>
          <w:rFonts w:ascii="Cambria" w:hAnsi="Cambria"/>
          <w:sz w:val="30"/>
          <w:szCs w:val="30"/>
        </w:rPr>
        <w:t xml:space="preserve"> в единый «</w:t>
      </w:r>
      <w:r w:rsidR="001B11E5" w:rsidRPr="003A699F">
        <w:rPr>
          <w:rFonts w:ascii="Cambria" w:hAnsi="Cambria"/>
          <w:color w:val="1F4E79" w:themeColor="accent1" w:themeShade="80"/>
          <w:sz w:val="30"/>
          <w:szCs w:val="30"/>
        </w:rPr>
        <w:t>Район Большого залива</w:t>
      </w:r>
      <w:r w:rsidR="001B11E5" w:rsidRPr="005817BC">
        <w:rPr>
          <w:rFonts w:ascii="Cambria" w:hAnsi="Cambria"/>
          <w:sz w:val="30"/>
          <w:szCs w:val="30"/>
        </w:rPr>
        <w:t>»</w:t>
      </w:r>
      <w:r w:rsidR="001B11E5">
        <w:rPr>
          <w:rFonts w:ascii="Cambria" w:hAnsi="Cambria"/>
          <w:sz w:val="30"/>
          <w:szCs w:val="30"/>
        </w:rPr>
        <w:t xml:space="preserve"> </w:t>
      </w:r>
      <w:r w:rsidR="001B11E5" w:rsidRPr="005817BC">
        <w:rPr>
          <w:rFonts w:ascii="Cambria" w:hAnsi="Cambria"/>
          <w:sz w:val="30"/>
          <w:szCs w:val="30"/>
        </w:rPr>
        <w:t>сократи</w:t>
      </w:r>
      <w:r w:rsidR="00852681">
        <w:rPr>
          <w:rFonts w:ascii="Cambria" w:hAnsi="Cambria"/>
          <w:sz w:val="30"/>
          <w:szCs w:val="30"/>
        </w:rPr>
        <w:t>ло</w:t>
      </w:r>
      <w:r w:rsidR="001B11E5" w:rsidRPr="005817BC">
        <w:rPr>
          <w:rFonts w:ascii="Cambria" w:hAnsi="Cambria"/>
          <w:sz w:val="30"/>
          <w:szCs w:val="30"/>
        </w:rPr>
        <w:t xml:space="preserve"> цикл «идея </w:t>
      </w:r>
      <w:r w:rsidR="001B11E5">
        <w:rPr>
          <w:rFonts w:ascii="Cambria" w:hAnsi="Cambria"/>
          <w:sz w:val="30"/>
          <w:szCs w:val="30"/>
        </w:rPr>
        <w:t>–</w:t>
      </w:r>
      <w:r w:rsidR="001B11E5" w:rsidRPr="005817BC">
        <w:rPr>
          <w:rFonts w:ascii="Cambria" w:hAnsi="Cambria"/>
          <w:sz w:val="30"/>
          <w:szCs w:val="30"/>
        </w:rPr>
        <w:t xml:space="preserve"> прототип </w:t>
      </w:r>
      <w:r w:rsidR="001B11E5">
        <w:rPr>
          <w:rFonts w:ascii="Cambria" w:hAnsi="Cambria"/>
          <w:sz w:val="30"/>
          <w:szCs w:val="30"/>
        </w:rPr>
        <w:t>–</w:t>
      </w:r>
      <w:r w:rsidR="001B11E5" w:rsidRPr="005817BC">
        <w:rPr>
          <w:rFonts w:ascii="Cambria" w:hAnsi="Cambria"/>
          <w:sz w:val="30"/>
          <w:szCs w:val="30"/>
        </w:rPr>
        <w:t xml:space="preserve"> серийный выпуск» до минимума.</w:t>
      </w:r>
    </w:p>
    <w:p w:rsidR="001B11E5" w:rsidRDefault="001B11E5" w:rsidP="00094BA2">
      <w:pPr>
        <w:spacing w:before="120" w:after="120" w:line="264" w:lineRule="auto"/>
        <w:ind w:firstLine="680"/>
        <w:jc w:val="both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 xml:space="preserve">Так, </w:t>
      </w:r>
      <w:proofErr w:type="spellStart"/>
      <w:r w:rsidRPr="003A699F">
        <w:rPr>
          <w:rFonts w:ascii="Cambria" w:hAnsi="Cambria"/>
          <w:color w:val="1F4E79" w:themeColor="accent1" w:themeShade="80"/>
          <w:sz w:val="30"/>
          <w:szCs w:val="30"/>
        </w:rPr>
        <w:t>Huawei</w:t>
      </w:r>
      <w:proofErr w:type="spellEnd"/>
      <w:r w:rsidRPr="003A699F">
        <w:rPr>
          <w:rFonts w:ascii="Cambria" w:hAnsi="Cambria"/>
          <w:color w:val="1F4E79" w:themeColor="accent1" w:themeShade="80"/>
          <w:sz w:val="30"/>
          <w:szCs w:val="30"/>
        </w:rPr>
        <w:t xml:space="preserve"> </w:t>
      </w:r>
      <w:r w:rsidRPr="00C1647C">
        <w:rPr>
          <w:rFonts w:ascii="Cambria" w:hAnsi="Cambria"/>
          <w:i/>
          <w:sz w:val="30"/>
          <w:szCs w:val="30"/>
        </w:rPr>
        <w:t>(</w:t>
      </w:r>
      <w:proofErr w:type="spellStart"/>
      <w:r w:rsidRPr="00C1647C">
        <w:rPr>
          <w:rFonts w:ascii="Cambria" w:hAnsi="Cambria"/>
          <w:i/>
          <w:color w:val="1F4E79" w:themeColor="accent1" w:themeShade="80"/>
          <w:sz w:val="30"/>
          <w:szCs w:val="30"/>
        </w:rPr>
        <w:t>Шэньчжэнь</w:t>
      </w:r>
      <w:proofErr w:type="spellEnd"/>
      <w:r w:rsidRPr="00C1647C">
        <w:rPr>
          <w:rFonts w:ascii="Cambria" w:hAnsi="Cambria"/>
          <w:i/>
          <w:sz w:val="30"/>
          <w:szCs w:val="30"/>
        </w:rPr>
        <w:t>)</w:t>
      </w:r>
      <w:r w:rsidRPr="005817BC">
        <w:rPr>
          <w:rFonts w:ascii="Cambria" w:hAnsi="Cambria"/>
          <w:sz w:val="30"/>
          <w:szCs w:val="30"/>
        </w:rPr>
        <w:t xml:space="preserve"> и </w:t>
      </w:r>
      <w:r w:rsidR="00852681" w:rsidRPr="003A699F">
        <w:rPr>
          <w:rFonts w:ascii="Cambria" w:hAnsi="Cambria"/>
          <w:color w:val="1F4E79" w:themeColor="accent1" w:themeShade="80"/>
          <w:sz w:val="30"/>
          <w:szCs w:val="30"/>
        </w:rPr>
        <w:t xml:space="preserve">университет </w:t>
      </w:r>
      <w:r w:rsidRPr="003A699F">
        <w:rPr>
          <w:rFonts w:ascii="Cambria" w:hAnsi="Cambria"/>
          <w:color w:val="1F4E79" w:themeColor="accent1" w:themeShade="80"/>
          <w:sz w:val="30"/>
          <w:szCs w:val="30"/>
        </w:rPr>
        <w:t xml:space="preserve">Сунь Ятсена </w:t>
      </w:r>
      <w:r w:rsidRPr="00C1647C">
        <w:rPr>
          <w:rFonts w:ascii="Cambria" w:hAnsi="Cambria"/>
          <w:i/>
          <w:sz w:val="30"/>
          <w:szCs w:val="30"/>
        </w:rPr>
        <w:t>(</w:t>
      </w:r>
      <w:r w:rsidRPr="00C1647C">
        <w:rPr>
          <w:rFonts w:ascii="Cambria" w:hAnsi="Cambria"/>
          <w:i/>
          <w:color w:val="1F4E79" w:themeColor="accent1" w:themeShade="80"/>
          <w:sz w:val="30"/>
          <w:szCs w:val="30"/>
        </w:rPr>
        <w:t>Гуанчжоу</w:t>
      </w:r>
      <w:r w:rsidRPr="00C1647C">
        <w:rPr>
          <w:rFonts w:ascii="Cambria" w:hAnsi="Cambria"/>
          <w:i/>
          <w:sz w:val="30"/>
          <w:szCs w:val="30"/>
        </w:rPr>
        <w:t>)</w:t>
      </w:r>
      <w:r w:rsidRPr="005817BC">
        <w:rPr>
          <w:rFonts w:ascii="Cambria" w:hAnsi="Cambria"/>
          <w:sz w:val="30"/>
          <w:szCs w:val="30"/>
        </w:rPr>
        <w:t xml:space="preserve"> выступают «якорными» организациями, </w:t>
      </w:r>
      <w:r w:rsidR="003A699F" w:rsidRPr="003A699F">
        <w:rPr>
          <w:rFonts w:ascii="Cambria" w:hAnsi="Cambria"/>
          <w:sz w:val="30"/>
          <w:szCs w:val="30"/>
        </w:rPr>
        <w:t xml:space="preserve">формируя вокруг себя экосистемы из </w:t>
      </w:r>
      <w:r w:rsidR="003A699F" w:rsidRPr="003A699F">
        <w:rPr>
          <w:rFonts w:ascii="Cambria" w:hAnsi="Cambria"/>
          <w:color w:val="C00000"/>
          <w:sz w:val="30"/>
          <w:szCs w:val="30"/>
        </w:rPr>
        <w:t xml:space="preserve">тысяч </w:t>
      </w:r>
      <w:r w:rsidR="003A699F" w:rsidRPr="003A699F">
        <w:rPr>
          <w:rFonts w:ascii="Cambria" w:hAnsi="Cambria"/>
          <w:sz w:val="30"/>
          <w:szCs w:val="30"/>
        </w:rPr>
        <w:t>малых соисполнителей</w:t>
      </w:r>
      <w:r w:rsidRPr="005817BC">
        <w:rPr>
          <w:rFonts w:ascii="Cambria" w:hAnsi="Cambria"/>
          <w:sz w:val="30"/>
          <w:szCs w:val="30"/>
        </w:rPr>
        <w:t>.</w:t>
      </w:r>
    </w:p>
    <w:p w:rsidR="00EE701B" w:rsidRPr="001B11E5" w:rsidRDefault="00EE701B" w:rsidP="00EE701B">
      <w:pPr>
        <w:spacing w:before="120" w:after="120" w:line="264" w:lineRule="auto"/>
        <w:ind w:firstLine="680"/>
        <w:jc w:val="both"/>
        <w:rPr>
          <w:rFonts w:ascii="Cambria" w:eastAsia="Times New Roman" w:hAnsi="Cambria" w:cs="Times New Roman"/>
          <w:i/>
          <w:sz w:val="28"/>
          <w:szCs w:val="28"/>
          <w:lang w:eastAsia="ru-RU"/>
        </w:rPr>
      </w:pPr>
      <w:r w:rsidRPr="00CF55EC">
        <w:rPr>
          <w:rFonts w:ascii="Cambria" w:eastAsia="Times New Roman" w:hAnsi="Cambria" w:cs="Times New Roman"/>
          <w:b/>
          <w:i/>
          <w:sz w:val="28"/>
          <w:szCs w:val="28"/>
          <w:u w:val="single"/>
          <w:lang w:eastAsia="ru-RU"/>
        </w:rPr>
        <w:t>Справочно</w:t>
      </w:r>
      <w:r w:rsidRPr="00CF55EC">
        <w:rPr>
          <w:rFonts w:ascii="Cambria" w:eastAsia="Times New Roman" w:hAnsi="Cambria" w:cs="Times New Roman"/>
          <w:i/>
          <w:sz w:val="28"/>
          <w:szCs w:val="28"/>
          <w:lang w:eastAsia="ru-RU"/>
        </w:rPr>
        <w:t xml:space="preserve">. </w:t>
      </w:r>
      <w:r w:rsidR="00A013AA" w:rsidRPr="00CF55EC">
        <w:rPr>
          <w:rFonts w:ascii="Cambria" w:eastAsia="Times New Roman" w:hAnsi="Cambria" w:cs="Times New Roman"/>
          <w:i/>
          <w:sz w:val="28"/>
          <w:szCs w:val="28"/>
          <w:lang w:val="uz-Cyrl-UZ" w:eastAsia="ru-RU"/>
        </w:rPr>
        <w:t xml:space="preserve">В </w:t>
      </w:r>
      <w:proofErr w:type="spellStart"/>
      <w:r w:rsidRPr="00CF55EC">
        <w:rPr>
          <w:rFonts w:ascii="Cambria" w:hAnsi="Cambria"/>
          <w:i/>
          <w:color w:val="1F4E79" w:themeColor="accent1" w:themeShade="80"/>
          <w:sz w:val="28"/>
          <w:szCs w:val="28"/>
        </w:rPr>
        <w:t>Шэньчжэне</w:t>
      </w:r>
      <w:proofErr w:type="spellEnd"/>
      <w:r w:rsidRPr="00CF55EC">
        <w:rPr>
          <w:rFonts w:ascii="Cambria" w:hAnsi="Cambria"/>
          <w:i/>
          <w:sz w:val="28"/>
          <w:szCs w:val="28"/>
        </w:rPr>
        <w:t xml:space="preserve">, помимо </w:t>
      </w:r>
      <w:proofErr w:type="spellStart"/>
      <w:r w:rsidRPr="00CF55EC">
        <w:rPr>
          <w:rFonts w:ascii="Cambria" w:hAnsi="Cambria"/>
          <w:i/>
          <w:color w:val="1F4E79" w:themeColor="accent1" w:themeShade="80"/>
          <w:sz w:val="28"/>
          <w:szCs w:val="28"/>
        </w:rPr>
        <w:t>Huawei</w:t>
      </w:r>
      <w:proofErr w:type="spellEnd"/>
      <w:r w:rsidRPr="00CF55EC">
        <w:rPr>
          <w:rFonts w:ascii="Cambria" w:hAnsi="Cambria"/>
          <w:i/>
          <w:sz w:val="28"/>
          <w:szCs w:val="28"/>
        </w:rPr>
        <w:t>, в данную деятельность активно вовлечены</w:t>
      </w:r>
      <w:r w:rsidRPr="00CF55EC">
        <w:rPr>
          <w:rFonts w:ascii="Cambria" w:eastAsia="Times New Roman" w:hAnsi="Cambria" w:cs="Times New Roman"/>
          <w:i/>
          <w:sz w:val="28"/>
          <w:szCs w:val="28"/>
          <w:lang w:eastAsia="ru-RU"/>
        </w:rPr>
        <w:t xml:space="preserve"> компании </w:t>
      </w:r>
      <w:r w:rsidRPr="00CF55EC">
        <w:rPr>
          <w:rFonts w:ascii="Cambria" w:eastAsia="Times New Roman" w:hAnsi="Cambria" w:cs="Times New Roman"/>
          <w:i/>
          <w:color w:val="1F4E79" w:themeColor="accent1" w:themeShade="80"/>
          <w:sz w:val="28"/>
          <w:szCs w:val="28"/>
          <w:lang w:eastAsia="ru-RU"/>
        </w:rPr>
        <w:t xml:space="preserve">BYD </w:t>
      </w:r>
      <w:r w:rsidRPr="00CF55EC">
        <w:rPr>
          <w:rFonts w:ascii="Cambria" w:eastAsia="Times New Roman" w:hAnsi="Cambria" w:cs="Times New Roman"/>
          <w:i/>
          <w:sz w:val="28"/>
          <w:szCs w:val="28"/>
          <w:lang w:eastAsia="ru-RU"/>
        </w:rPr>
        <w:t xml:space="preserve">и </w:t>
      </w:r>
      <w:proofErr w:type="spellStart"/>
      <w:r w:rsidRPr="00CF55EC">
        <w:rPr>
          <w:rFonts w:ascii="Cambria" w:eastAsia="Times New Roman" w:hAnsi="Cambria" w:cs="Times New Roman"/>
          <w:i/>
          <w:color w:val="1F4E79" w:themeColor="accent1" w:themeShade="80"/>
          <w:sz w:val="28"/>
          <w:szCs w:val="28"/>
          <w:lang w:eastAsia="ru-RU"/>
        </w:rPr>
        <w:t>Tencent</w:t>
      </w:r>
      <w:proofErr w:type="spellEnd"/>
      <w:r w:rsidRPr="00CF55EC">
        <w:rPr>
          <w:rFonts w:ascii="Cambria" w:eastAsia="Times New Roman" w:hAnsi="Cambria" w:cs="Times New Roman"/>
          <w:i/>
          <w:sz w:val="28"/>
          <w:szCs w:val="28"/>
          <w:lang w:eastAsia="ru-RU"/>
        </w:rPr>
        <w:t>.</w:t>
      </w:r>
    </w:p>
    <w:p w:rsidR="00EE701B" w:rsidRDefault="00EE701B" w:rsidP="00094BA2">
      <w:pPr>
        <w:spacing w:before="120" w:after="120" w:line="264" w:lineRule="auto"/>
        <w:ind w:firstLine="680"/>
        <w:jc w:val="both"/>
        <w:rPr>
          <w:rFonts w:ascii="Cambria" w:hAnsi="Cambria"/>
          <w:sz w:val="30"/>
          <w:szCs w:val="30"/>
        </w:rPr>
      </w:pPr>
      <w:r w:rsidRPr="003A699F">
        <w:rPr>
          <w:rFonts w:ascii="Cambria" w:hAnsi="Cambria"/>
          <w:color w:val="1F4E79" w:themeColor="accent1" w:themeShade="80"/>
          <w:sz w:val="30"/>
          <w:szCs w:val="30"/>
        </w:rPr>
        <w:t xml:space="preserve">Поднебесная </w:t>
      </w:r>
      <w:r>
        <w:rPr>
          <w:rFonts w:ascii="Cambria" w:hAnsi="Cambria"/>
          <w:sz w:val="30"/>
          <w:szCs w:val="30"/>
        </w:rPr>
        <w:t xml:space="preserve">также внедрила </w:t>
      </w:r>
      <w:r w:rsidRPr="00EE701B">
        <w:rPr>
          <w:rFonts w:ascii="Cambria" w:hAnsi="Cambria"/>
          <w:sz w:val="30"/>
          <w:szCs w:val="30"/>
        </w:rPr>
        <w:t>модел</w:t>
      </w:r>
      <w:r>
        <w:rPr>
          <w:rFonts w:ascii="Cambria" w:hAnsi="Cambria"/>
          <w:sz w:val="30"/>
          <w:szCs w:val="30"/>
        </w:rPr>
        <w:t>ь</w:t>
      </w:r>
      <w:r w:rsidRPr="00EE701B">
        <w:rPr>
          <w:rFonts w:ascii="Cambria" w:hAnsi="Cambria"/>
          <w:sz w:val="30"/>
          <w:szCs w:val="30"/>
        </w:rPr>
        <w:t xml:space="preserve"> </w:t>
      </w:r>
      <w:r w:rsidRPr="003A699F">
        <w:rPr>
          <w:rFonts w:ascii="Cambria" w:hAnsi="Cambria"/>
          <w:b/>
          <w:sz w:val="30"/>
          <w:szCs w:val="30"/>
        </w:rPr>
        <w:t xml:space="preserve">«промышленного </w:t>
      </w:r>
      <w:proofErr w:type="spellStart"/>
      <w:r w:rsidRPr="003A699F">
        <w:rPr>
          <w:rFonts w:ascii="Cambria" w:hAnsi="Cambria"/>
          <w:b/>
          <w:sz w:val="30"/>
          <w:szCs w:val="30"/>
        </w:rPr>
        <w:t>PhD</w:t>
      </w:r>
      <w:proofErr w:type="spellEnd"/>
      <w:r w:rsidRPr="003A699F">
        <w:rPr>
          <w:rFonts w:ascii="Cambria" w:hAnsi="Cambria"/>
          <w:b/>
          <w:sz w:val="30"/>
          <w:szCs w:val="30"/>
        </w:rPr>
        <w:t>»</w:t>
      </w:r>
      <w:r>
        <w:rPr>
          <w:rFonts w:ascii="Cambria" w:hAnsi="Cambria"/>
          <w:sz w:val="30"/>
          <w:szCs w:val="30"/>
        </w:rPr>
        <w:t xml:space="preserve">, где </w:t>
      </w:r>
      <w:r w:rsidR="003A699F">
        <w:rPr>
          <w:rFonts w:ascii="Cambria" w:hAnsi="Cambria"/>
          <w:sz w:val="30"/>
          <w:szCs w:val="30"/>
        </w:rPr>
        <w:t>п</w:t>
      </w:r>
      <w:r w:rsidR="003A699F" w:rsidRPr="003A699F">
        <w:rPr>
          <w:rFonts w:ascii="Cambria" w:hAnsi="Cambria"/>
          <w:sz w:val="30"/>
          <w:szCs w:val="30"/>
        </w:rPr>
        <w:t>одготовка докторов наук проводится не в изоляции академических кафедр, а на базе предприятий для решения конкретных технологических задач</w:t>
      </w:r>
      <w:r>
        <w:rPr>
          <w:rFonts w:ascii="Cambria" w:hAnsi="Cambria"/>
          <w:sz w:val="30"/>
          <w:szCs w:val="30"/>
        </w:rPr>
        <w:t>.</w:t>
      </w:r>
    </w:p>
    <w:p w:rsidR="00EE701B" w:rsidRDefault="00EE701B" w:rsidP="00094BA2">
      <w:pPr>
        <w:spacing w:before="120" w:after="120" w:line="264" w:lineRule="auto"/>
        <w:ind w:firstLine="680"/>
        <w:jc w:val="both"/>
        <w:rPr>
          <w:rFonts w:ascii="Cambria" w:hAnsi="Cambria"/>
          <w:sz w:val="30"/>
          <w:szCs w:val="30"/>
        </w:rPr>
      </w:pPr>
      <w:r w:rsidRPr="00EE701B">
        <w:rPr>
          <w:rFonts w:ascii="Cambria" w:hAnsi="Cambria"/>
          <w:sz w:val="30"/>
          <w:szCs w:val="30"/>
        </w:rPr>
        <w:t xml:space="preserve">В </w:t>
      </w:r>
      <w:r w:rsidRPr="003A699F">
        <w:rPr>
          <w:rFonts w:ascii="Cambria" w:hAnsi="Cambria"/>
          <w:color w:val="C00000"/>
          <w:sz w:val="30"/>
          <w:szCs w:val="30"/>
        </w:rPr>
        <w:t>2024</w:t>
      </w:r>
      <w:r>
        <w:rPr>
          <w:rFonts w:ascii="Cambria" w:hAnsi="Cambria"/>
          <w:sz w:val="30"/>
          <w:szCs w:val="30"/>
        </w:rPr>
        <w:t>-</w:t>
      </w:r>
      <w:r w:rsidRPr="003A699F">
        <w:rPr>
          <w:rFonts w:ascii="Cambria" w:hAnsi="Cambria"/>
          <w:color w:val="C00000"/>
          <w:sz w:val="30"/>
          <w:szCs w:val="30"/>
        </w:rPr>
        <w:t>2025</w:t>
      </w:r>
      <w:r w:rsidR="003A699F" w:rsidRPr="003A699F">
        <w:rPr>
          <w:rFonts w:ascii="Cambria" w:hAnsi="Cambria"/>
          <w:color w:val="C00000"/>
          <w:sz w:val="30"/>
          <w:szCs w:val="30"/>
        </w:rPr>
        <w:t> </w:t>
      </w:r>
      <w:r>
        <w:rPr>
          <w:rFonts w:ascii="Cambria" w:hAnsi="Cambria"/>
          <w:sz w:val="30"/>
          <w:szCs w:val="30"/>
        </w:rPr>
        <w:t>гг.</w:t>
      </w:r>
      <w:r w:rsidRPr="00EE701B">
        <w:rPr>
          <w:rFonts w:ascii="Cambria" w:hAnsi="Cambria"/>
          <w:sz w:val="30"/>
          <w:szCs w:val="30"/>
        </w:rPr>
        <w:t xml:space="preserve"> эта модель стала ключевым инструментом </w:t>
      </w:r>
      <w:r w:rsidR="00865337" w:rsidRPr="003A699F">
        <w:rPr>
          <w:rFonts w:ascii="Cambria" w:hAnsi="Cambria"/>
          <w:color w:val="1F4E79" w:themeColor="accent1" w:themeShade="80"/>
          <w:sz w:val="30"/>
          <w:szCs w:val="30"/>
        </w:rPr>
        <w:t>Пекина</w:t>
      </w:r>
      <w:r w:rsidRPr="003A699F">
        <w:rPr>
          <w:rFonts w:ascii="Cambria" w:hAnsi="Cambria"/>
          <w:color w:val="1F4E79" w:themeColor="accent1" w:themeShade="80"/>
          <w:sz w:val="30"/>
          <w:szCs w:val="30"/>
        </w:rPr>
        <w:t xml:space="preserve"> </w:t>
      </w:r>
      <w:r w:rsidRPr="00EE701B">
        <w:rPr>
          <w:rFonts w:ascii="Cambria" w:hAnsi="Cambria"/>
          <w:sz w:val="30"/>
          <w:szCs w:val="30"/>
        </w:rPr>
        <w:t>в «технологической войне» для преодоления</w:t>
      </w:r>
      <w:r>
        <w:rPr>
          <w:rFonts w:ascii="Cambria" w:hAnsi="Cambria"/>
          <w:sz w:val="30"/>
          <w:szCs w:val="30"/>
        </w:rPr>
        <w:t xml:space="preserve"> </w:t>
      </w:r>
      <w:r w:rsidRPr="00EE701B">
        <w:rPr>
          <w:rFonts w:ascii="Cambria" w:hAnsi="Cambria"/>
          <w:sz w:val="30"/>
          <w:szCs w:val="30"/>
        </w:rPr>
        <w:t>зависимости от иностранных поставщиков</w:t>
      </w:r>
      <w:r>
        <w:rPr>
          <w:rFonts w:ascii="Cambria" w:hAnsi="Cambria"/>
          <w:sz w:val="30"/>
          <w:szCs w:val="30"/>
        </w:rPr>
        <w:t>.</w:t>
      </w:r>
    </w:p>
    <w:p w:rsidR="00EE701B" w:rsidRPr="00EE701B" w:rsidRDefault="00EE701B" w:rsidP="00EE701B">
      <w:pPr>
        <w:spacing w:before="120" w:after="120" w:line="264" w:lineRule="auto"/>
        <w:ind w:firstLine="680"/>
        <w:jc w:val="both"/>
        <w:rPr>
          <w:rFonts w:ascii="Cambria" w:hAnsi="Cambria"/>
          <w:i/>
          <w:sz w:val="28"/>
          <w:szCs w:val="28"/>
        </w:rPr>
      </w:pPr>
      <w:r w:rsidRPr="001B11E5">
        <w:rPr>
          <w:rFonts w:ascii="Cambria" w:eastAsia="Times New Roman" w:hAnsi="Cambria" w:cs="Times New Roman"/>
          <w:b/>
          <w:i/>
          <w:sz w:val="28"/>
          <w:szCs w:val="28"/>
          <w:u w:val="single"/>
          <w:lang w:eastAsia="ru-RU"/>
        </w:rPr>
        <w:lastRenderedPageBreak/>
        <w:t>Справочно</w:t>
      </w:r>
      <w:r w:rsidRPr="001B11E5">
        <w:rPr>
          <w:rFonts w:ascii="Cambria" w:eastAsia="Times New Roman" w:hAnsi="Cambria" w:cs="Times New Roman"/>
          <w:i/>
          <w:sz w:val="28"/>
          <w:szCs w:val="28"/>
          <w:lang w:eastAsia="ru-RU"/>
        </w:rPr>
        <w:t xml:space="preserve">. </w:t>
      </w:r>
      <w:r w:rsidRPr="00EE701B">
        <w:rPr>
          <w:rFonts w:ascii="Cambria" w:hAnsi="Cambria"/>
          <w:i/>
          <w:sz w:val="28"/>
          <w:szCs w:val="28"/>
        </w:rPr>
        <w:t xml:space="preserve">В отличие от классической аспирантуры, промышленный </w:t>
      </w:r>
      <w:proofErr w:type="spellStart"/>
      <w:r w:rsidRPr="00EE701B">
        <w:rPr>
          <w:rFonts w:ascii="Cambria" w:hAnsi="Cambria"/>
          <w:i/>
          <w:sz w:val="28"/>
          <w:szCs w:val="28"/>
        </w:rPr>
        <w:t>PhD</w:t>
      </w:r>
      <w:proofErr w:type="spellEnd"/>
      <w:r w:rsidRPr="00EE701B">
        <w:rPr>
          <w:rFonts w:ascii="Cambria" w:hAnsi="Cambria"/>
          <w:i/>
          <w:sz w:val="28"/>
          <w:szCs w:val="28"/>
        </w:rPr>
        <w:t xml:space="preserve"> строится на </w:t>
      </w:r>
      <w:r w:rsidRPr="003A699F">
        <w:rPr>
          <w:rFonts w:ascii="Cambria" w:hAnsi="Cambria"/>
          <w:i/>
          <w:color w:val="C00000"/>
          <w:sz w:val="28"/>
          <w:szCs w:val="28"/>
        </w:rPr>
        <w:t>трех</w:t>
      </w:r>
      <w:r w:rsidRPr="00EE701B">
        <w:rPr>
          <w:rFonts w:ascii="Cambria" w:hAnsi="Cambria"/>
          <w:i/>
          <w:sz w:val="28"/>
          <w:szCs w:val="28"/>
        </w:rPr>
        <w:t xml:space="preserve">стороннем партнерстве: аспирант </w:t>
      </w:r>
      <w:r>
        <w:rPr>
          <w:rFonts w:ascii="Cambria" w:hAnsi="Cambria"/>
          <w:i/>
          <w:sz w:val="28"/>
          <w:szCs w:val="28"/>
        </w:rPr>
        <w:t>–</w:t>
      </w:r>
      <w:r w:rsidRPr="00EE701B">
        <w:rPr>
          <w:rFonts w:ascii="Cambria" w:hAnsi="Cambria"/>
          <w:i/>
          <w:sz w:val="28"/>
          <w:szCs w:val="28"/>
        </w:rPr>
        <w:t xml:space="preserve"> университет </w:t>
      </w:r>
      <w:r>
        <w:rPr>
          <w:rFonts w:ascii="Cambria" w:hAnsi="Cambria"/>
          <w:i/>
          <w:sz w:val="28"/>
          <w:szCs w:val="28"/>
        </w:rPr>
        <w:t>–</w:t>
      </w:r>
      <w:r w:rsidRPr="00EE701B">
        <w:rPr>
          <w:rFonts w:ascii="Cambria" w:hAnsi="Cambria"/>
          <w:i/>
          <w:sz w:val="28"/>
          <w:szCs w:val="28"/>
        </w:rPr>
        <w:t xml:space="preserve"> предприятие.</w:t>
      </w:r>
      <w:r>
        <w:rPr>
          <w:rFonts w:ascii="Cambria" w:hAnsi="Cambria"/>
          <w:i/>
          <w:sz w:val="28"/>
          <w:szCs w:val="28"/>
        </w:rPr>
        <w:t xml:space="preserve"> </w:t>
      </w:r>
      <w:r w:rsidRPr="00EE701B">
        <w:rPr>
          <w:rFonts w:ascii="Cambria" w:hAnsi="Cambria"/>
          <w:i/>
          <w:sz w:val="28"/>
          <w:szCs w:val="28"/>
        </w:rPr>
        <w:t>У аспирант</w:t>
      </w:r>
      <w:r>
        <w:rPr>
          <w:rFonts w:ascii="Cambria" w:hAnsi="Cambria"/>
          <w:i/>
          <w:sz w:val="28"/>
          <w:szCs w:val="28"/>
        </w:rPr>
        <w:t>а</w:t>
      </w:r>
      <w:r w:rsidRPr="00EE701B">
        <w:rPr>
          <w:rFonts w:ascii="Cambria" w:hAnsi="Cambria"/>
          <w:i/>
          <w:sz w:val="28"/>
          <w:szCs w:val="28"/>
        </w:rPr>
        <w:t xml:space="preserve"> </w:t>
      </w:r>
      <w:r w:rsidRPr="003A699F">
        <w:rPr>
          <w:rFonts w:ascii="Cambria" w:hAnsi="Cambria"/>
          <w:i/>
          <w:color w:val="C00000"/>
          <w:sz w:val="28"/>
          <w:szCs w:val="28"/>
        </w:rPr>
        <w:t xml:space="preserve">два </w:t>
      </w:r>
      <w:r w:rsidRPr="00EE701B">
        <w:rPr>
          <w:rFonts w:ascii="Cambria" w:hAnsi="Cambria"/>
          <w:i/>
          <w:sz w:val="28"/>
          <w:szCs w:val="28"/>
        </w:rPr>
        <w:t xml:space="preserve">куратора. </w:t>
      </w:r>
      <w:r w:rsidRPr="003A699F">
        <w:rPr>
          <w:rFonts w:ascii="Cambria" w:hAnsi="Cambria"/>
          <w:i/>
          <w:color w:val="C00000"/>
          <w:sz w:val="28"/>
          <w:szCs w:val="28"/>
        </w:rPr>
        <w:t xml:space="preserve">Один </w:t>
      </w:r>
      <w:r>
        <w:rPr>
          <w:rFonts w:ascii="Cambria" w:hAnsi="Cambria"/>
          <w:i/>
          <w:sz w:val="28"/>
          <w:szCs w:val="28"/>
        </w:rPr>
        <w:t>–</w:t>
      </w:r>
      <w:r w:rsidRPr="00EE701B">
        <w:rPr>
          <w:rFonts w:ascii="Cambria" w:hAnsi="Cambria"/>
          <w:i/>
          <w:sz w:val="28"/>
          <w:szCs w:val="28"/>
        </w:rPr>
        <w:t xml:space="preserve"> академический профессор (отвечает за научную методологию), второй </w:t>
      </w:r>
      <w:r>
        <w:rPr>
          <w:rFonts w:ascii="Cambria" w:hAnsi="Cambria"/>
          <w:i/>
          <w:sz w:val="28"/>
          <w:szCs w:val="28"/>
        </w:rPr>
        <w:t>–</w:t>
      </w:r>
      <w:r w:rsidRPr="00EE701B">
        <w:rPr>
          <w:rFonts w:ascii="Cambria" w:hAnsi="Cambria"/>
          <w:i/>
          <w:sz w:val="28"/>
          <w:szCs w:val="28"/>
        </w:rPr>
        <w:t xml:space="preserve"> топ-менеджер или главный инженер компании (отвечает за практическую применимость).</w:t>
      </w:r>
    </w:p>
    <w:p w:rsidR="00EE701B" w:rsidRPr="00EE701B" w:rsidRDefault="00EE701B" w:rsidP="00EE701B">
      <w:pPr>
        <w:spacing w:before="120" w:after="120" w:line="264" w:lineRule="auto"/>
        <w:ind w:firstLine="680"/>
        <w:jc w:val="both"/>
        <w:rPr>
          <w:rFonts w:ascii="Cambria" w:hAnsi="Cambria"/>
          <w:i/>
          <w:sz w:val="28"/>
          <w:szCs w:val="28"/>
        </w:rPr>
      </w:pPr>
      <w:r w:rsidRPr="00EE701B">
        <w:rPr>
          <w:rFonts w:ascii="Cambria" w:hAnsi="Cambria"/>
          <w:i/>
          <w:sz w:val="28"/>
          <w:szCs w:val="28"/>
        </w:rPr>
        <w:t xml:space="preserve">Аспирант проводит </w:t>
      </w:r>
      <w:r w:rsidRPr="003A699F">
        <w:rPr>
          <w:rFonts w:ascii="Cambria" w:hAnsi="Cambria"/>
          <w:i/>
          <w:color w:val="C00000"/>
          <w:sz w:val="28"/>
          <w:szCs w:val="28"/>
        </w:rPr>
        <w:t>70</w:t>
      </w:r>
      <w:r w:rsidR="00B83A94">
        <w:rPr>
          <w:rFonts w:ascii="Cambria" w:hAnsi="Cambria"/>
          <w:i/>
          <w:sz w:val="28"/>
          <w:szCs w:val="28"/>
        </w:rPr>
        <w:t>-</w:t>
      </w:r>
      <w:r w:rsidRPr="003A699F">
        <w:rPr>
          <w:rFonts w:ascii="Cambria" w:hAnsi="Cambria"/>
          <w:i/>
          <w:color w:val="C00000"/>
          <w:sz w:val="28"/>
          <w:szCs w:val="28"/>
        </w:rPr>
        <w:t>80</w:t>
      </w:r>
      <w:r w:rsidRPr="00EE701B">
        <w:rPr>
          <w:rFonts w:ascii="Cambria" w:hAnsi="Cambria"/>
          <w:i/>
          <w:sz w:val="28"/>
          <w:szCs w:val="28"/>
        </w:rPr>
        <w:t>% времени в лабораториях и на производстве компании, работая над реальным продуктом</w:t>
      </w:r>
      <w:r w:rsidR="00B83A94">
        <w:rPr>
          <w:rFonts w:ascii="Cambria" w:hAnsi="Cambria"/>
          <w:i/>
          <w:sz w:val="28"/>
          <w:szCs w:val="28"/>
        </w:rPr>
        <w:t>, а т</w:t>
      </w:r>
      <w:r w:rsidR="00B83A94" w:rsidRPr="00EE701B">
        <w:rPr>
          <w:rFonts w:ascii="Cambria" w:hAnsi="Cambria"/>
          <w:i/>
          <w:sz w:val="28"/>
          <w:szCs w:val="28"/>
        </w:rPr>
        <w:t>емы диссертаций не выбираются из «теоретического интереса», они диктуются бизнес-стратегией компании (</w:t>
      </w:r>
      <w:r w:rsidR="00B83A94">
        <w:rPr>
          <w:rFonts w:ascii="Cambria" w:hAnsi="Cambria"/>
          <w:i/>
          <w:sz w:val="28"/>
          <w:szCs w:val="28"/>
        </w:rPr>
        <w:t>к примеру</w:t>
      </w:r>
      <w:r w:rsidR="00B83A94" w:rsidRPr="00EE701B">
        <w:rPr>
          <w:rFonts w:ascii="Cambria" w:hAnsi="Cambria"/>
          <w:i/>
          <w:sz w:val="28"/>
          <w:szCs w:val="28"/>
        </w:rPr>
        <w:t>, разработка нового типа литографии для чипов или повышение емкости батарей)</w:t>
      </w:r>
      <w:r w:rsidR="00B83A94">
        <w:rPr>
          <w:rFonts w:ascii="Cambria" w:hAnsi="Cambria"/>
          <w:i/>
          <w:sz w:val="28"/>
          <w:szCs w:val="28"/>
        </w:rPr>
        <w:t>.</w:t>
      </w:r>
    </w:p>
    <w:p w:rsidR="001B11E5" w:rsidRDefault="001B11E5" w:rsidP="00094BA2">
      <w:pPr>
        <w:spacing w:before="120" w:after="120" w:line="264" w:lineRule="auto"/>
        <w:ind w:firstLine="680"/>
        <w:jc w:val="both"/>
        <w:rPr>
          <w:rFonts w:ascii="Cambria" w:hAnsi="Cambria"/>
          <w:sz w:val="30"/>
          <w:szCs w:val="30"/>
        </w:rPr>
      </w:pPr>
      <w:r>
        <w:rPr>
          <w:rFonts w:ascii="Cambria" w:eastAsia="Times New Roman" w:hAnsi="Cambria" w:cs="Times New Roman"/>
          <w:b/>
          <w:sz w:val="30"/>
          <w:szCs w:val="30"/>
          <w:lang w:eastAsia="ru-RU"/>
        </w:rPr>
        <w:t>Во-</w:t>
      </w:r>
      <w:r>
        <w:rPr>
          <w:rFonts w:ascii="Cambria" w:eastAsia="Times New Roman" w:hAnsi="Cambria" w:cs="Times New Roman"/>
          <w:b/>
          <w:color w:val="C00000"/>
          <w:sz w:val="30"/>
          <w:szCs w:val="30"/>
          <w:lang w:eastAsia="ru-RU"/>
        </w:rPr>
        <w:t>вторых</w:t>
      </w:r>
      <w:r w:rsidRPr="00137096">
        <w:rPr>
          <w:rFonts w:ascii="Cambria" w:eastAsia="Times New Roman" w:hAnsi="Cambria" w:cs="Times New Roman"/>
          <w:sz w:val="30"/>
          <w:szCs w:val="30"/>
          <w:lang w:eastAsia="ru-RU"/>
        </w:rPr>
        <w:t xml:space="preserve">, </w:t>
      </w:r>
      <w:r w:rsidRPr="001B11E5">
        <w:rPr>
          <w:rFonts w:ascii="Cambria" w:hAnsi="Cambria"/>
          <w:b/>
          <w:sz w:val="30"/>
          <w:szCs w:val="30"/>
        </w:rPr>
        <w:t xml:space="preserve">применение комплекса мер для </w:t>
      </w:r>
      <w:r>
        <w:rPr>
          <w:rFonts w:ascii="Cambria" w:hAnsi="Cambria"/>
          <w:b/>
          <w:sz w:val="30"/>
          <w:szCs w:val="30"/>
        </w:rPr>
        <w:t>поддержки</w:t>
      </w:r>
      <w:r w:rsidRPr="001B11E5">
        <w:rPr>
          <w:rFonts w:ascii="Cambria" w:hAnsi="Cambria"/>
          <w:b/>
          <w:sz w:val="30"/>
          <w:szCs w:val="30"/>
        </w:rPr>
        <w:t xml:space="preserve"> инноваций</w:t>
      </w:r>
      <w:r>
        <w:rPr>
          <w:rFonts w:ascii="Cambria" w:hAnsi="Cambria"/>
          <w:sz w:val="30"/>
          <w:szCs w:val="30"/>
        </w:rPr>
        <w:t xml:space="preserve">. </w:t>
      </w:r>
      <w:r w:rsidR="00151459" w:rsidRPr="005817BC">
        <w:rPr>
          <w:rFonts w:ascii="Cambria" w:hAnsi="Cambria"/>
          <w:sz w:val="30"/>
          <w:szCs w:val="30"/>
        </w:rPr>
        <w:t xml:space="preserve">В </w:t>
      </w:r>
      <w:r w:rsidR="00151459" w:rsidRPr="003A699F">
        <w:rPr>
          <w:rFonts w:ascii="Cambria" w:hAnsi="Cambria"/>
          <w:color w:val="C00000"/>
          <w:sz w:val="30"/>
          <w:szCs w:val="30"/>
        </w:rPr>
        <w:t>2024</w:t>
      </w:r>
      <w:r w:rsidR="00151459">
        <w:rPr>
          <w:rFonts w:ascii="Cambria" w:hAnsi="Cambria"/>
          <w:sz w:val="30"/>
          <w:szCs w:val="30"/>
        </w:rPr>
        <w:t>-</w:t>
      </w:r>
      <w:r w:rsidR="00151459" w:rsidRPr="003A699F">
        <w:rPr>
          <w:rFonts w:ascii="Cambria" w:hAnsi="Cambria"/>
          <w:color w:val="C00000"/>
          <w:sz w:val="30"/>
          <w:szCs w:val="30"/>
        </w:rPr>
        <w:t>2025 </w:t>
      </w:r>
      <w:r w:rsidR="00151459" w:rsidRPr="005817BC">
        <w:rPr>
          <w:rFonts w:ascii="Cambria" w:hAnsi="Cambria"/>
          <w:sz w:val="30"/>
          <w:szCs w:val="30"/>
        </w:rPr>
        <w:t xml:space="preserve">гг. норма налогового вычета на расходы </w:t>
      </w:r>
      <w:r w:rsidR="00CD6916">
        <w:rPr>
          <w:rFonts w:ascii="Cambria" w:hAnsi="Cambria"/>
          <w:sz w:val="30"/>
          <w:szCs w:val="30"/>
        </w:rPr>
        <w:br/>
      </w:r>
      <w:r w:rsidR="00151459" w:rsidRPr="005817BC">
        <w:rPr>
          <w:rFonts w:ascii="Cambria" w:hAnsi="Cambria"/>
          <w:sz w:val="30"/>
          <w:szCs w:val="30"/>
        </w:rPr>
        <w:t xml:space="preserve">по </w:t>
      </w:r>
      <w:r w:rsidR="00151459" w:rsidRPr="0003209E">
        <w:rPr>
          <w:rFonts w:ascii="Cambria" w:hAnsi="Cambria"/>
          <w:color w:val="1F4E79" w:themeColor="accent1" w:themeShade="80"/>
          <w:sz w:val="30"/>
          <w:szCs w:val="30"/>
        </w:rPr>
        <w:t xml:space="preserve">НИОКР </w:t>
      </w:r>
      <w:r w:rsidR="00151459" w:rsidRPr="005817BC">
        <w:rPr>
          <w:rFonts w:ascii="Cambria" w:hAnsi="Cambria"/>
          <w:sz w:val="30"/>
          <w:szCs w:val="30"/>
        </w:rPr>
        <w:t xml:space="preserve">была увеличена до </w:t>
      </w:r>
      <w:r w:rsidR="00852681" w:rsidRPr="003A699F">
        <w:rPr>
          <w:rFonts w:ascii="Cambria" w:hAnsi="Cambria"/>
          <w:bCs/>
          <w:color w:val="C00000"/>
          <w:sz w:val="30"/>
          <w:szCs w:val="30"/>
        </w:rPr>
        <w:t>2</w:t>
      </w:r>
      <w:r w:rsidR="00151459" w:rsidRPr="003A699F">
        <w:rPr>
          <w:rFonts w:ascii="Cambria" w:hAnsi="Cambria"/>
          <w:bCs/>
          <w:color w:val="C00000"/>
          <w:sz w:val="30"/>
          <w:szCs w:val="30"/>
        </w:rPr>
        <w:t>00</w:t>
      </w:r>
      <w:r w:rsidR="00151459" w:rsidRPr="00151459">
        <w:rPr>
          <w:rFonts w:ascii="Cambria" w:hAnsi="Cambria"/>
          <w:bCs/>
          <w:sz w:val="30"/>
          <w:szCs w:val="30"/>
        </w:rPr>
        <w:t>%</w:t>
      </w:r>
      <w:r w:rsidR="00151459" w:rsidRPr="00151459">
        <w:rPr>
          <w:rFonts w:ascii="Cambria" w:hAnsi="Cambria"/>
          <w:sz w:val="30"/>
          <w:szCs w:val="30"/>
        </w:rPr>
        <w:t>.</w:t>
      </w:r>
      <w:r w:rsidR="00151459" w:rsidRPr="005817BC">
        <w:rPr>
          <w:rFonts w:ascii="Cambria" w:hAnsi="Cambria"/>
          <w:sz w:val="30"/>
          <w:szCs w:val="30"/>
        </w:rPr>
        <w:t xml:space="preserve"> Это сделало разработку новых технологий дешевле, чем закупку импортных.</w:t>
      </w:r>
    </w:p>
    <w:p w:rsidR="00151459" w:rsidRDefault="00151459" w:rsidP="00094BA2">
      <w:pPr>
        <w:spacing w:before="120" w:after="120" w:line="264" w:lineRule="auto"/>
        <w:ind w:firstLine="680"/>
        <w:jc w:val="both"/>
        <w:rPr>
          <w:rFonts w:ascii="Cambria" w:eastAsia="Times New Roman" w:hAnsi="Cambria" w:cs="Times New Roman"/>
          <w:sz w:val="30"/>
          <w:szCs w:val="30"/>
          <w:lang w:eastAsia="ru-RU"/>
        </w:rPr>
      </w:pPr>
      <w:r>
        <w:rPr>
          <w:rFonts w:ascii="Cambria" w:hAnsi="Cambria"/>
          <w:sz w:val="30"/>
          <w:szCs w:val="30"/>
        </w:rPr>
        <w:t xml:space="preserve">Согласно данной мере, </w:t>
      </w:r>
      <w:r w:rsidR="003A699F">
        <w:rPr>
          <w:rFonts w:ascii="Cambria" w:hAnsi="Cambria"/>
          <w:sz w:val="30"/>
          <w:szCs w:val="30"/>
        </w:rPr>
        <w:t>п</w:t>
      </w:r>
      <w:r w:rsidR="003A699F" w:rsidRPr="003A699F">
        <w:rPr>
          <w:rFonts w:ascii="Cambria" w:hAnsi="Cambria"/>
          <w:sz w:val="30"/>
          <w:szCs w:val="30"/>
        </w:rPr>
        <w:t xml:space="preserve">ри затратах в </w:t>
      </w:r>
      <w:r w:rsidR="003A699F" w:rsidRPr="00291082">
        <w:rPr>
          <w:rFonts w:ascii="Cambria" w:hAnsi="Cambria"/>
          <w:color w:val="C00000"/>
          <w:sz w:val="30"/>
          <w:szCs w:val="30"/>
        </w:rPr>
        <w:t xml:space="preserve">100 </w:t>
      </w:r>
      <w:r w:rsidR="003A699F" w:rsidRPr="003A699F">
        <w:rPr>
          <w:rFonts w:ascii="Cambria" w:hAnsi="Cambria"/>
          <w:sz w:val="30"/>
          <w:szCs w:val="30"/>
        </w:rPr>
        <w:t xml:space="preserve">млн долл. на исследования, компания имеет право уменьшить налогооблагаемую базу на </w:t>
      </w:r>
      <w:r w:rsidR="003A699F" w:rsidRPr="00291082">
        <w:rPr>
          <w:rFonts w:ascii="Cambria" w:hAnsi="Cambria"/>
          <w:color w:val="C00000"/>
          <w:sz w:val="30"/>
          <w:szCs w:val="30"/>
        </w:rPr>
        <w:t xml:space="preserve">200 </w:t>
      </w:r>
      <w:r w:rsidR="003A699F" w:rsidRPr="003A699F">
        <w:rPr>
          <w:rFonts w:ascii="Cambria" w:hAnsi="Cambria"/>
          <w:sz w:val="30"/>
          <w:szCs w:val="30"/>
        </w:rPr>
        <w:t>млн долл</w:t>
      </w:r>
      <w:r>
        <w:rPr>
          <w:rFonts w:ascii="Cambria" w:hAnsi="Cambria"/>
          <w:sz w:val="30"/>
          <w:szCs w:val="30"/>
        </w:rPr>
        <w:t>.</w:t>
      </w:r>
    </w:p>
    <w:p w:rsidR="00151459" w:rsidRDefault="00151459" w:rsidP="00151459">
      <w:pPr>
        <w:spacing w:before="120" w:after="120" w:line="264" w:lineRule="auto"/>
        <w:ind w:firstLine="680"/>
        <w:jc w:val="both"/>
        <w:rPr>
          <w:rFonts w:ascii="Cambria" w:hAnsi="Cambria"/>
          <w:i/>
          <w:sz w:val="28"/>
          <w:szCs w:val="28"/>
        </w:rPr>
      </w:pPr>
      <w:r w:rsidRPr="001B11E5">
        <w:rPr>
          <w:rFonts w:ascii="Cambria" w:eastAsia="Times New Roman" w:hAnsi="Cambria" w:cs="Times New Roman"/>
          <w:b/>
          <w:i/>
          <w:sz w:val="28"/>
          <w:szCs w:val="28"/>
          <w:u w:val="single"/>
          <w:lang w:eastAsia="ru-RU"/>
        </w:rPr>
        <w:t>Справочно</w:t>
      </w:r>
      <w:r w:rsidRPr="001B11E5">
        <w:rPr>
          <w:rFonts w:ascii="Cambria" w:eastAsia="Times New Roman" w:hAnsi="Cambria" w:cs="Times New Roman"/>
          <w:i/>
          <w:sz w:val="28"/>
          <w:szCs w:val="28"/>
          <w:lang w:eastAsia="ru-RU"/>
        </w:rPr>
        <w:t xml:space="preserve">. </w:t>
      </w:r>
      <w:r w:rsidRPr="00151459">
        <w:rPr>
          <w:rFonts w:ascii="Cambria" w:hAnsi="Cambria"/>
          <w:i/>
          <w:sz w:val="28"/>
          <w:szCs w:val="28"/>
        </w:rPr>
        <w:t xml:space="preserve">Статья </w:t>
      </w:r>
      <w:r w:rsidRPr="00291082">
        <w:rPr>
          <w:rFonts w:ascii="Cambria" w:hAnsi="Cambria"/>
          <w:i/>
          <w:color w:val="C00000"/>
          <w:sz w:val="28"/>
          <w:szCs w:val="28"/>
        </w:rPr>
        <w:t xml:space="preserve">30 </w:t>
      </w:r>
      <w:r w:rsidRPr="00151459">
        <w:rPr>
          <w:rFonts w:ascii="Cambria" w:hAnsi="Cambria"/>
          <w:i/>
          <w:sz w:val="28"/>
          <w:szCs w:val="28"/>
        </w:rPr>
        <w:t xml:space="preserve">Закона </w:t>
      </w:r>
      <w:r w:rsidRPr="00291082">
        <w:rPr>
          <w:rFonts w:ascii="Cambria" w:hAnsi="Cambria"/>
          <w:i/>
          <w:color w:val="1F4E79" w:themeColor="accent1" w:themeShade="80"/>
          <w:sz w:val="28"/>
          <w:szCs w:val="28"/>
        </w:rPr>
        <w:t>КНР «О налоге на прибыль предприятий»</w:t>
      </w:r>
      <w:r w:rsidRPr="00151459">
        <w:rPr>
          <w:rFonts w:ascii="Cambria" w:hAnsi="Cambria"/>
          <w:i/>
          <w:sz w:val="28"/>
          <w:szCs w:val="28"/>
        </w:rPr>
        <w:t xml:space="preserve"> закрепляет право на льготы по НИОКР.</w:t>
      </w:r>
    </w:p>
    <w:p w:rsidR="00151459" w:rsidRDefault="00323B88" w:rsidP="00151459">
      <w:pPr>
        <w:spacing w:before="120" w:after="120" w:line="264" w:lineRule="auto"/>
        <w:ind w:firstLine="680"/>
        <w:jc w:val="both"/>
        <w:rPr>
          <w:rFonts w:ascii="Cambria" w:hAnsi="Cambria"/>
          <w:sz w:val="30"/>
          <w:szCs w:val="30"/>
        </w:rPr>
      </w:pPr>
      <w:r w:rsidRPr="00323B88">
        <w:rPr>
          <w:rFonts w:ascii="Cambria" w:hAnsi="Cambria"/>
          <w:sz w:val="30"/>
          <w:szCs w:val="30"/>
        </w:rPr>
        <w:t xml:space="preserve">С </w:t>
      </w:r>
      <w:r w:rsidRPr="00291082">
        <w:rPr>
          <w:rFonts w:ascii="Cambria" w:hAnsi="Cambria"/>
          <w:color w:val="C00000"/>
          <w:sz w:val="30"/>
          <w:szCs w:val="30"/>
        </w:rPr>
        <w:t xml:space="preserve">2011 </w:t>
      </w:r>
      <w:r w:rsidRPr="00323B88">
        <w:rPr>
          <w:rFonts w:ascii="Cambria" w:hAnsi="Cambria"/>
          <w:sz w:val="30"/>
          <w:szCs w:val="30"/>
        </w:rPr>
        <w:t xml:space="preserve">по </w:t>
      </w:r>
      <w:r w:rsidRPr="00291082">
        <w:rPr>
          <w:rFonts w:ascii="Cambria" w:hAnsi="Cambria"/>
          <w:color w:val="C00000"/>
          <w:sz w:val="30"/>
          <w:szCs w:val="30"/>
        </w:rPr>
        <w:t>2020 </w:t>
      </w:r>
      <w:r w:rsidRPr="00323B88">
        <w:rPr>
          <w:rFonts w:ascii="Cambria" w:hAnsi="Cambria"/>
          <w:sz w:val="30"/>
          <w:szCs w:val="30"/>
        </w:rPr>
        <w:t xml:space="preserve">гг. </w:t>
      </w:r>
      <w:r w:rsidRPr="0003209E">
        <w:rPr>
          <w:rFonts w:ascii="Cambria" w:hAnsi="Cambria"/>
          <w:color w:val="1F4E79" w:themeColor="accent1" w:themeShade="80"/>
          <w:sz w:val="30"/>
          <w:szCs w:val="30"/>
        </w:rPr>
        <w:t xml:space="preserve">КНР </w:t>
      </w:r>
      <w:r w:rsidR="003A699F">
        <w:rPr>
          <w:rFonts w:ascii="Cambria" w:hAnsi="Cambria"/>
          <w:sz w:val="30"/>
          <w:szCs w:val="30"/>
        </w:rPr>
        <w:t xml:space="preserve">также </w:t>
      </w:r>
      <w:r w:rsidRPr="00323B88">
        <w:rPr>
          <w:rFonts w:ascii="Cambria" w:hAnsi="Cambria"/>
          <w:sz w:val="30"/>
          <w:szCs w:val="30"/>
        </w:rPr>
        <w:t>в</w:t>
      </w:r>
      <w:r w:rsidR="00151459" w:rsidRPr="00323B88">
        <w:rPr>
          <w:rFonts w:ascii="Cambria" w:hAnsi="Cambria"/>
          <w:sz w:val="30"/>
          <w:szCs w:val="30"/>
        </w:rPr>
        <w:t>недр</w:t>
      </w:r>
      <w:r w:rsidRPr="00323B88">
        <w:rPr>
          <w:rFonts w:ascii="Cambria" w:hAnsi="Cambria"/>
          <w:sz w:val="30"/>
          <w:szCs w:val="30"/>
        </w:rPr>
        <w:t>ил</w:t>
      </w:r>
      <w:r w:rsidR="003A699F">
        <w:rPr>
          <w:rFonts w:ascii="Cambria" w:hAnsi="Cambria"/>
          <w:sz w:val="30"/>
          <w:szCs w:val="30"/>
        </w:rPr>
        <w:t>а</w:t>
      </w:r>
      <w:r w:rsidRPr="00323B88">
        <w:rPr>
          <w:rFonts w:ascii="Cambria" w:hAnsi="Cambria"/>
          <w:sz w:val="30"/>
          <w:szCs w:val="30"/>
        </w:rPr>
        <w:t xml:space="preserve"> стратегию</w:t>
      </w:r>
      <w:r w:rsidR="00151459" w:rsidRPr="00323B88">
        <w:rPr>
          <w:rFonts w:ascii="Cambria" w:hAnsi="Cambria"/>
          <w:sz w:val="30"/>
          <w:szCs w:val="30"/>
        </w:rPr>
        <w:t xml:space="preserve"> </w:t>
      </w:r>
      <w:r w:rsidR="00151459" w:rsidRPr="00323B88">
        <w:rPr>
          <w:rFonts w:ascii="Cambria" w:hAnsi="Cambria"/>
          <w:bCs/>
          <w:sz w:val="30"/>
          <w:szCs w:val="30"/>
        </w:rPr>
        <w:t>«</w:t>
      </w:r>
      <w:r w:rsidRPr="00323B88">
        <w:rPr>
          <w:rFonts w:ascii="Cambria" w:hAnsi="Cambria"/>
          <w:bCs/>
          <w:sz w:val="30"/>
          <w:szCs w:val="30"/>
        </w:rPr>
        <w:t>п</w:t>
      </w:r>
      <w:r w:rsidR="00151459" w:rsidRPr="00323B88">
        <w:rPr>
          <w:rFonts w:ascii="Cambria" w:hAnsi="Cambria"/>
          <w:bCs/>
          <w:sz w:val="30"/>
          <w:szCs w:val="30"/>
        </w:rPr>
        <w:t>атентного субсидирования»</w:t>
      </w:r>
      <w:r>
        <w:rPr>
          <w:rFonts w:ascii="Cambria" w:hAnsi="Cambria"/>
          <w:sz w:val="30"/>
          <w:szCs w:val="30"/>
        </w:rPr>
        <w:t>, где</w:t>
      </w:r>
      <w:r w:rsidR="00151459" w:rsidRPr="00323B88">
        <w:rPr>
          <w:rFonts w:ascii="Cambria" w:hAnsi="Cambria"/>
          <w:sz w:val="30"/>
          <w:szCs w:val="30"/>
        </w:rPr>
        <w:t xml:space="preserve"> </w:t>
      </w:r>
      <w:r>
        <w:rPr>
          <w:rFonts w:ascii="Cambria" w:hAnsi="Cambria"/>
          <w:sz w:val="30"/>
          <w:szCs w:val="30"/>
        </w:rPr>
        <w:t>г</w:t>
      </w:r>
      <w:r w:rsidR="00151459" w:rsidRPr="00323B88">
        <w:rPr>
          <w:rFonts w:ascii="Cambria" w:hAnsi="Cambria"/>
          <w:sz w:val="30"/>
          <w:szCs w:val="30"/>
        </w:rPr>
        <w:t>осударство покрыва</w:t>
      </w:r>
      <w:r>
        <w:rPr>
          <w:rFonts w:ascii="Cambria" w:hAnsi="Cambria"/>
          <w:sz w:val="30"/>
          <w:szCs w:val="30"/>
        </w:rPr>
        <w:t>ло</w:t>
      </w:r>
      <w:r w:rsidR="00151459" w:rsidRPr="00323B88">
        <w:rPr>
          <w:rFonts w:ascii="Cambria" w:hAnsi="Cambria"/>
          <w:sz w:val="30"/>
          <w:szCs w:val="30"/>
        </w:rPr>
        <w:t xml:space="preserve"> </w:t>
      </w:r>
      <w:r w:rsidR="00151459" w:rsidRPr="00291082">
        <w:rPr>
          <w:rFonts w:ascii="Cambria" w:hAnsi="Cambria"/>
          <w:color w:val="C00000"/>
          <w:sz w:val="30"/>
          <w:szCs w:val="30"/>
        </w:rPr>
        <w:t>80</w:t>
      </w:r>
      <w:r w:rsidR="00151459" w:rsidRPr="00323B88">
        <w:rPr>
          <w:rFonts w:ascii="Cambria" w:hAnsi="Cambria"/>
          <w:sz w:val="30"/>
          <w:szCs w:val="30"/>
        </w:rPr>
        <w:t>-</w:t>
      </w:r>
      <w:r w:rsidR="00151459" w:rsidRPr="00291082">
        <w:rPr>
          <w:rFonts w:ascii="Cambria" w:hAnsi="Cambria"/>
          <w:color w:val="C00000"/>
          <w:sz w:val="30"/>
          <w:szCs w:val="30"/>
        </w:rPr>
        <w:t>100</w:t>
      </w:r>
      <w:r w:rsidR="00151459" w:rsidRPr="00323B88">
        <w:rPr>
          <w:rFonts w:ascii="Cambria" w:hAnsi="Cambria"/>
          <w:sz w:val="30"/>
          <w:szCs w:val="30"/>
        </w:rPr>
        <w:t>% расходов на международную регистрацию патентов для местных разработчиков.</w:t>
      </w:r>
      <w:r>
        <w:rPr>
          <w:rFonts w:ascii="Cambria" w:hAnsi="Cambria"/>
          <w:sz w:val="30"/>
          <w:szCs w:val="30"/>
        </w:rPr>
        <w:t xml:space="preserve"> </w:t>
      </w:r>
    </w:p>
    <w:p w:rsidR="00323B88" w:rsidRDefault="00323B88" w:rsidP="00151459">
      <w:pPr>
        <w:spacing w:before="120" w:after="120" w:line="264" w:lineRule="auto"/>
        <w:ind w:firstLine="680"/>
        <w:jc w:val="both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 xml:space="preserve">В результате </w:t>
      </w:r>
      <w:r w:rsidRPr="00291082">
        <w:rPr>
          <w:rFonts w:ascii="Cambria" w:hAnsi="Cambria"/>
          <w:color w:val="1F4E79" w:themeColor="accent1" w:themeShade="80"/>
          <w:sz w:val="30"/>
          <w:szCs w:val="30"/>
        </w:rPr>
        <w:t xml:space="preserve">Пекин </w:t>
      </w:r>
      <w:r w:rsidRPr="00323B88">
        <w:rPr>
          <w:rFonts w:ascii="Cambria" w:hAnsi="Cambria"/>
          <w:sz w:val="30"/>
          <w:szCs w:val="30"/>
        </w:rPr>
        <w:t>стал мировым лидером по количеству патентных заявок</w:t>
      </w:r>
      <w:r w:rsidR="003A699F">
        <w:rPr>
          <w:rFonts w:ascii="Cambria" w:hAnsi="Cambria"/>
          <w:sz w:val="30"/>
          <w:szCs w:val="30"/>
        </w:rPr>
        <w:t xml:space="preserve"> </w:t>
      </w:r>
      <w:r w:rsidR="003A699F" w:rsidRPr="00C1647C">
        <w:rPr>
          <w:rFonts w:ascii="Cambria" w:hAnsi="Cambria"/>
          <w:i/>
          <w:sz w:val="30"/>
          <w:szCs w:val="30"/>
        </w:rPr>
        <w:t>(</w:t>
      </w:r>
      <w:r w:rsidR="003A699F" w:rsidRPr="00C1647C">
        <w:rPr>
          <w:rFonts w:ascii="Cambria" w:hAnsi="Cambria"/>
          <w:i/>
          <w:color w:val="C00000"/>
          <w:sz w:val="30"/>
          <w:szCs w:val="30"/>
        </w:rPr>
        <w:t>25</w:t>
      </w:r>
      <w:r w:rsidR="003A699F" w:rsidRPr="00C1647C">
        <w:rPr>
          <w:rFonts w:ascii="Cambria" w:hAnsi="Cambria"/>
          <w:i/>
          <w:sz w:val="30"/>
          <w:szCs w:val="30"/>
        </w:rPr>
        <w:t>% мирового объема)</w:t>
      </w:r>
      <w:r w:rsidRPr="00323B88">
        <w:rPr>
          <w:rFonts w:ascii="Cambria" w:hAnsi="Cambria"/>
          <w:sz w:val="30"/>
          <w:szCs w:val="30"/>
        </w:rPr>
        <w:t xml:space="preserve">, обогнав </w:t>
      </w:r>
      <w:r w:rsidRPr="00291082">
        <w:rPr>
          <w:rFonts w:ascii="Cambria" w:hAnsi="Cambria"/>
          <w:color w:val="1F4E79" w:themeColor="accent1" w:themeShade="80"/>
          <w:sz w:val="30"/>
          <w:szCs w:val="30"/>
        </w:rPr>
        <w:t xml:space="preserve">Вашингтон </w:t>
      </w:r>
      <w:r w:rsidRPr="00323B88">
        <w:rPr>
          <w:rFonts w:ascii="Cambria" w:hAnsi="Cambria"/>
          <w:sz w:val="30"/>
          <w:szCs w:val="30"/>
        </w:rPr>
        <w:t>в</w:t>
      </w:r>
      <w:r w:rsidR="00291082">
        <w:rPr>
          <w:rFonts w:ascii="Cambria" w:hAnsi="Cambria"/>
          <w:sz w:val="30"/>
          <w:szCs w:val="30"/>
        </w:rPr>
        <w:t> </w:t>
      </w:r>
      <w:r w:rsidRPr="00291082">
        <w:rPr>
          <w:rFonts w:ascii="Cambria" w:hAnsi="Cambria"/>
          <w:color w:val="C00000"/>
          <w:sz w:val="30"/>
          <w:szCs w:val="30"/>
        </w:rPr>
        <w:t>2019</w:t>
      </w:r>
      <w:r w:rsidR="003A699F" w:rsidRPr="00291082">
        <w:rPr>
          <w:rFonts w:ascii="Cambria" w:hAnsi="Cambria"/>
          <w:color w:val="C00000"/>
          <w:sz w:val="30"/>
          <w:szCs w:val="30"/>
        </w:rPr>
        <w:t> </w:t>
      </w:r>
      <w:r w:rsidRPr="00323B88">
        <w:rPr>
          <w:rFonts w:ascii="Cambria" w:hAnsi="Cambria"/>
          <w:sz w:val="30"/>
          <w:szCs w:val="30"/>
        </w:rPr>
        <w:t>г.</w:t>
      </w:r>
      <w:r w:rsidR="00C33316">
        <w:rPr>
          <w:rFonts w:ascii="Cambria" w:hAnsi="Cambria"/>
          <w:sz w:val="30"/>
          <w:szCs w:val="30"/>
        </w:rPr>
        <w:t xml:space="preserve"> </w:t>
      </w:r>
      <w:r>
        <w:rPr>
          <w:rFonts w:ascii="Cambria" w:hAnsi="Cambria"/>
          <w:sz w:val="30"/>
          <w:szCs w:val="30"/>
        </w:rPr>
        <w:t xml:space="preserve">Сегодня </w:t>
      </w:r>
      <w:r w:rsidR="003A699F">
        <w:rPr>
          <w:rFonts w:ascii="Cambria" w:hAnsi="Cambria"/>
          <w:sz w:val="30"/>
          <w:szCs w:val="30"/>
        </w:rPr>
        <w:t>н</w:t>
      </w:r>
      <w:r w:rsidR="003A699F" w:rsidRPr="003A699F">
        <w:rPr>
          <w:rFonts w:ascii="Cambria" w:hAnsi="Cambria"/>
          <w:sz w:val="30"/>
          <w:szCs w:val="30"/>
        </w:rPr>
        <w:t xml:space="preserve">а один лишь кластер </w:t>
      </w:r>
      <w:proofErr w:type="spellStart"/>
      <w:r w:rsidRPr="00535679">
        <w:rPr>
          <w:rFonts w:ascii="Cambria" w:eastAsia="Times New Roman" w:hAnsi="Cambria" w:cs="Times New Roman"/>
          <w:color w:val="1F4E79" w:themeColor="accent1" w:themeShade="80"/>
          <w:sz w:val="30"/>
          <w:szCs w:val="30"/>
          <w:lang w:eastAsia="ru-RU"/>
        </w:rPr>
        <w:t>Шэньчжэнь</w:t>
      </w:r>
      <w:proofErr w:type="spellEnd"/>
      <w:r w:rsidRPr="00535679">
        <w:rPr>
          <w:rFonts w:ascii="Cambria" w:eastAsia="Times New Roman" w:hAnsi="Cambria" w:cs="Times New Roman"/>
          <w:color w:val="1F4E79" w:themeColor="accent1" w:themeShade="80"/>
          <w:sz w:val="30"/>
          <w:szCs w:val="30"/>
          <w:lang w:eastAsia="ru-RU"/>
        </w:rPr>
        <w:t xml:space="preserve"> </w:t>
      </w:r>
      <w:r w:rsidRPr="00535679">
        <w:rPr>
          <w:rFonts w:ascii="Cambria" w:eastAsia="Times New Roman" w:hAnsi="Cambria" w:cs="Times New Roman"/>
          <w:sz w:val="30"/>
          <w:szCs w:val="30"/>
          <w:lang w:eastAsia="ru-RU"/>
        </w:rPr>
        <w:t xml:space="preserve">– </w:t>
      </w:r>
      <w:r w:rsidRPr="00535679">
        <w:rPr>
          <w:rFonts w:ascii="Cambria" w:eastAsia="Times New Roman" w:hAnsi="Cambria" w:cs="Times New Roman"/>
          <w:color w:val="1F4E79" w:themeColor="accent1" w:themeShade="80"/>
          <w:sz w:val="30"/>
          <w:szCs w:val="30"/>
          <w:lang w:eastAsia="ru-RU"/>
        </w:rPr>
        <w:t xml:space="preserve">Гонконг </w:t>
      </w:r>
      <w:r w:rsidRPr="00535679">
        <w:rPr>
          <w:rFonts w:ascii="Cambria" w:eastAsia="Times New Roman" w:hAnsi="Cambria" w:cs="Times New Roman"/>
          <w:sz w:val="30"/>
          <w:szCs w:val="30"/>
          <w:lang w:eastAsia="ru-RU"/>
        </w:rPr>
        <w:t xml:space="preserve">– </w:t>
      </w:r>
      <w:r w:rsidRPr="00535679">
        <w:rPr>
          <w:rFonts w:ascii="Cambria" w:eastAsia="Times New Roman" w:hAnsi="Cambria" w:cs="Times New Roman"/>
          <w:color w:val="1F4E79" w:themeColor="accent1" w:themeShade="80"/>
          <w:sz w:val="30"/>
          <w:szCs w:val="30"/>
          <w:lang w:eastAsia="ru-RU"/>
        </w:rPr>
        <w:t>Гуанчжоу</w:t>
      </w:r>
      <w:r w:rsidRPr="005817BC">
        <w:rPr>
          <w:rFonts w:ascii="Cambria" w:hAnsi="Cambria"/>
          <w:sz w:val="30"/>
          <w:szCs w:val="30"/>
        </w:rPr>
        <w:t xml:space="preserve"> приходится </w:t>
      </w:r>
      <w:r w:rsidRPr="00291082">
        <w:rPr>
          <w:rFonts w:ascii="Cambria" w:hAnsi="Cambria"/>
          <w:bCs/>
          <w:color w:val="C00000"/>
          <w:sz w:val="30"/>
          <w:szCs w:val="30"/>
        </w:rPr>
        <w:t>9</w:t>
      </w:r>
      <w:r w:rsidRPr="00C33316">
        <w:rPr>
          <w:rFonts w:ascii="Cambria" w:hAnsi="Cambria"/>
          <w:bCs/>
          <w:sz w:val="30"/>
          <w:szCs w:val="30"/>
        </w:rPr>
        <w:t>%</w:t>
      </w:r>
      <w:r w:rsidRPr="005817BC">
        <w:rPr>
          <w:rFonts w:ascii="Cambria" w:hAnsi="Cambria"/>
          <w:sz w:val="30"/>
          <w:szCs w:val="30"/>
        </w:rPr>
        <w:t xml:space="preserve"> всех международных заявок</w:t>
      </w:r>
      <w:r>
        <w:rPr>
          <w:rFonts w:ascii="Cambria" w:hAnsi="Cambria"/>
          <w:sz w:val="30"/>
          <w:szCs w:val="30"/>
        </w:rPr>
        <w:t>.</w:t>
      </w:r>
    </w:p>
    <w:p w:rsidR="00151459" w:rsidRDefault="00151459" w:rsidP="00137096">
      <w:pPr>
        <w:spacing w:before="120" w:after="120" w:line="264" w:lineRule="auto"/>
        <w:ind w:firstLine="680"/>
        <w:jc w:val="both"/>
        <w:rPr>
          <w:rFonts w:ascii="Cambria" w:hAnsi="Cambria"/>
          <w:sz w:val="30"/>
          <w:szCs w:val="30"/>
        </w:rPr>
      </w:pPr>
      <w:r>
        <w:rPr>
          <w:rFonts w:ascii="Cambria" w:eastAsia="Times New Roman" w:hAnsi="Cambria" w:cs="Times New Roman"/>
          <w:b/>
          <w:sz w:val="30"/>
          <w:szCs w:val="30"/>
          <w:lang w:eastAsia="ru-RU"/>
        </w:rPr>
        <w:t>В-</w:t>
      </w:r>
      <w:r>
        <w:rPr>
          <w:rFonts w:ascii="Cambria" w:eastAsia="Times New Roman" w:hAnsi="Cambria" w:cs="Times New Roman"/>
          <w:b/>
          <w:color w:val="C00000"/>
          <w:sz w:val="30"/>
          <w:szCs w:val="30"/>
          <w:lang w:eastAsia="ru-RU"/>
        </w:rPr>
        <w:t>третьих</w:t>
      </w:r>
      <w:r w:rsidRPr="00137096">
        <w:rPr>
          <w:rFonts w:ascii="Cambria" w:eastAsia="Times New Roman" w:hAnsi="Cambria" w:cs="Times New Roman"/>
          <w:sz w:val="30"/>
          <w:szCs w:val="30"/>
          <w:lang w:eastAsia="ru-RU"/>
        </w:rPr>
        <w:t xml:space="preserve">, </w:t>
      </w:r>
      <w:r w:rsidRPr="00151459">
        <w:rPr>
          <w:rFonts w:ascii="Cambria" w:hAnsi="Cambria"/>
          <w:b/>
          <w:sz w:val="30"/>
          <w:szCs w:val="30"/>
        </w:rPr>
        <w:t xml:space="preserve">Китай отошел от прямого </w:t>
      </w:r>
      <w:proofErr w:type="spellStart"/>
      <w:r w:rsidRPr="00151459">
        <w:rPr>
          <w:rFonts w:ascii="Cambria" w:hAnsi="Cambria"/>
          <w:b/>
          <w:sz w:val="30"/>
          <w:szCs w:val="30"/>
        </w:rPr>
        <w:t>грантового</w:t>
      </w:r>
      <w:proofErr w:type="spellEnd"/>
      <w:r w:rsidRPr="00151459">
        <w:rPr>
          <w:rFonts w:ascii="Cambria" w:hAnsi="Cambria"/>
          <w:b/>
          <w:sz w:val="30"/>
          <w:szCs w:val="30"/>
        </w:rPr>
        <w:t xml:space="preserve"> финансирования к модели </w:t>
      </w:r>
      <w:proofErr w:type="spellStart"/>
      <w:r w:rsidR="00323B88">
        <w:rPr>
          <w:rFonts w:ascii="Cambria" w:hAnsi="Cambria"/>
          <w:b/>
          <w:sz w:val="30"/>
          <w:szCs w:val="30"/>
        </w:rPr>
        <w:t>софинансирования</w:t>
      </w:r>
      <w:proofErr w:type="spellEnd"/>
      <w:r w:rsidR="00323B88" w:rsidRPr="00C33316">
        <w:rPr>
          <w:rFonts w:ascii="Cambria" w:hAnsi="Cambria"/>
          <w:sz w:val="30"/>
          <w:szCs w:val="30"/>
        </w:rPr>
        <w:t>.</w:t>
      </w:r>
      <w:r w:rsidR="00C33316" w:rsidRPr="00C33316">
        <w:rPr>
          <w:rFonts w:ascii="Cambria" w:hAnsi="Cambria"/>
          <w:sz w:val="30"/>
          <w:szCs w:val="30"/>
        </w:rPr>
        <w:t xml:space="preserve"> </w:t>
      </w:r>
      <w:r w:rsidR="00C33316">
        <w:rPr>
          <w:rFonts w:ascii="Cambria" w:hAnsi="Cambria"/>
          <w:sz w:val="30"/>
          <w:szCs w:val="30"/>
        </w:rPr>
        <w:t>Используя данный метод</w:t>
      </w:r>
      <w:r w:rsidR="00CD6916">
        <w:rPr>
          <w:rFonts w:ascii="Cambria" w:hAnsi="Cambria"/>
          <w:sz w:val="30"/>
          <w:szCs w:val="30"/>
        </w:rPr>
        <w:t>,</w:t>
      </w:r>
      <w:r w:rsidR="00C33316">
        <w:rPr>
          <w:rFonts w:ascii="Cambria" w:hAnsi="Cambria"/>
          <w:sz w:val="30"/>
          <w:szCs w:val="30"/>
        </w:rPr>
        <w:t xml:space="preserve"> </w:t>
      </w:r>
      <w:r w:rsidR="00C1647C">
        <w:rPr>
          <w:rFonts w:ascii="Cambria" w:hAnsi="Cambria"/>
          <w:color w:val="1F4E79" w:themeColor="accent1" w:themeShade="80"/>
          <w:sz w:val="30"/>
          <w:szCs w:val="30"/>
        </w:rPr>
        <w:t>Пекин</w:t>
      </w:r>
      <w:r w:rsidR="00C33316" w:rsidRPr="00291082">
        <w:rPr>
          <w:rFonts w:ascii="Cambria" w:hAnsi="Cambria"/>
          <w:color w:val="1F4E79" w:themeColor="accent1" w:themeShade="80"/>
          <w:sz w:val="30"/>
          <w:szCs w:val="30"/>
        </w:rPr>
        <w:t xml:space="preserve"> </w:t>
      </w:r>
      <w:r w:rsidR="00C33316" w:rsidRPr="005817BC">
        <w:rPr>
          <w:rFonts w:ascii="Cambria" w:hAnsi="Cambria"/>
          <w:sz w:val="30"/>
          <w:szCs w:val="30"/>
        </w:rPr>
        <w:t>стимулирует рынок венчурного капитала</w:t>
      </w:r>
      <w:r w:rsidR="00C33316">
        <w:rPr>
          <w:rFonts w:ascii="Cambria" w:hAnsi="Cambria"/>
          <w:sz w:val="30"/>
          <w:szCs w:val="30"/>
        </w:rPr>
        <w:t xml:space="preserve">, </w:t>
      </w:r>
      <w:r w:rsidR="00C33316" w:rsidRPr="005817BC">
        <w:rPr>
          <w:rFonts w:ascii="Cambria" w:hAnsi="Cambria"/>
          <w:sz w:val="30"/>
          <w:szCs w:val="30"/>
        </w:rPr>
        <w:t>разделяя риски с частными фондами</w:t>
      </w:r>
      <w:r w:rsidR="00C33316">
        <w:rPr>
          <w:rFonts w:ascii="Cambria" w:hAnsi="Cambria"/>
          <w:sz w:val="30"/>
          <w:szCs w:val="30"/>
        </w:rPr>
        <w:t xml:space="preserve"> и банками.</w:t>
      </w:r>
    </w:p>
    <w:p w:rsidR="00291082" w:rsidRDefault="00C33316" w:rsidP="00C33316">
      <w:pPr>
        <w:spacing w:before="120" w:after="120" w:line="264" w:lineRule="auto"/>
        <w:ind w:firstLine="680"/>
        <w:jc w:val="both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 xml:space="preserve">В частности, </w:t>
      </w:r>
      <w:r w:rsidRPr="00C33316">
        <w:rPr>
          <w:rFonts w:ascii="Cambria" w:hAnsi="Cambria"/>
          <w:sz w:val="30"/>
          <w:szCs w:val="30"/>
        </w:rPr>
        <w:t xml:space="preserve">за </w:t>
      </w:r>
      <w:r w:rsidRPr="00291082">
        <w:rPr>
          <w:rFonts w:ascii="Cambria" w:hAnsi="Cambria"/>
          <w:color w:val="C00000"/>
          <w:sz w:val="30"/>
          <w:szCs w:val="30"/>
        </w:rPr>
        <w:t xml:space="preserve">10 </w:t>
      </w:r>
      <w:r w:rsidRPr="00C33316">
        <w:rPr>
          <w:rFonts w:ascii="Cambria" w:hAnsi="Cambria"/>
          <w:sz w:val="30"/>
          <w:szCs w:val="30"/>
        </w:rPr>
        <w:t xml:space="preserve">лет </w:t>
      </w:r>
      <w:r w:rsidR="00291082">
        <w:rPr>
          <w:rFonts w:ascii="Cambria" w:hAnsi="Cambria"/>
          <w:sz w:val="30"/>
          <w:szCs w:val="30"/>
        </w:rPr>
        <w:t>г</w:t>
      </w:r>
      <w:r w:rsidR="00291082" w:rsidRPr="00291082">
        <w:rPr>
          <w:rFonts w:ascii="Cambria" w:hAnsi="Cambria"/>
          <w:sz w:val="30"/>
          <w:szCs w:val="30"/>
        </w:rPr>
        <w:t xml:space="preserve">осударственные «направляющие фонды» привлекли в </w:t>
      </w:r>
      <w:r w:rsidR="00291082" w:rsidRPr="00291082">
        <w:rPr>
          <w:rFonts w:ascii="Cambria" w:hAnsi="Cambria"/>
          <w:color w:val="C00000"/>
          <w:sz w:val="30"/>
          <w:szCs w:val="30"/>
        </w:rPr>
        <w:t xml:space="preserve">4 </w:t>
      </w:r>
      <w:r w:rsidR="00291082" w:rsidRPr="00291082">
        <w:rPr>
          <w:rFonts w:ascii="Cambria" w:hAnsi="Cambria"/>
          <w:sz w:val="30"/>
          <w:szCs w:val="30"/>
        </w:rPr>
        <w:t>раза больше частного капитала, чем вложили сами. К</w:t>
      </w:r>
      <w:r w:rsidR="00291082">
        <w:rPr>
          <w:rFonts w:ascii="Cambria" w:hAnsi="Cambria"/>
          <w:sz w:val="30"/>
          <w:szCs w:val="30"/>
        </w:rPr>
        <w:t> </w:t>
      </w:r>
      <w:r w:rsidR="00291082" w:rsidRPr="00291082">
        <w:rPr>
          <w:rFonts w:ascii="Cambria" w:hAnsi="Cambria"/>
          <w:color w:val="C00000"/>
          <w:sz w:val="30"/>
          <w:szCs w:val="30"/>
        </w:rPr>
        <w:t xml:space="preserve">2025 </w:t>
      </w:r>
      <w:r w:rsidR="00291082" w:rsidRPr="00291082">
        <w:rPr>
          <w:rFonts w:ascii="Cambria" w:hAnsi="Cambria"/>
          <w:sz w:val="30"/>
          <w:szCs w:val="30"/>
        </w:rPr>
        <w:t>г</w:t>
      </w:r>
      <w:r w:rsidR="00291082">
        <w:rPr>
          <w:rFonts w:ascii="Cambria" w:hAnsi="Cambria"/>
          <w:sz w:val="30"/>
          <w:szCs w:val="30"/>
        </w:rPr>
        <w:t>.</w:t>
      </w:r>
      <w:r w:rsidR="00291082" w:rsidRPr="00291082">
        <w:rPr>
          <w:rFonts w:ascii="Cambria" w:hAnsi="Cambria"/>
          <w:sz w:val="30"/>
          <w:szCs w:val="30"/>
        </w:rPr>
        <w:t xml:space="preserve"> более </w:t>
      </w:r>
      <w:r w:rsidR="00291082" w:rsidRPr="00291082">
        <w:rPr>
          <w:rFonts w:ascii="Cambria" w:hAnsi="Cambria"/>
          <w:color w:val="C00000"/>
          <w:sz w:val="30"/>
          <w:szCs w:val="30"/>
        </w:rPr>
        <w:t xml:space="preserve">2 </w:t>
      </w:r>
      <w:r w:rsidR="00291082">
        <w:rPr>
          <w:rFonts w:ascii="Cambria" w:hAnsi="Cambria"/>
          <w:sz w:val="30"/>
          <w:szCs w:val="30"/>
        </w:rPr>
        <w:t>тыс.</w:t>
      </w:r>
      <w:r w:rsidR="00291082" w:rsidRPr="00291082">
        <w:rPr>
          <w:rFonts w:ascii="Cambria" w:hAnsi="Cambria"/>
          <w:sz w:val="30"/>
          <w:szCs w:val="30"/>
        </w:rPr>
        <w:t xml:space="preserve"> таких фондов аккумулировали порядка </w:t>
      </w:r>
      <w:r w:rsidR="00291082" w:rsidRPr="00291082">
        <w:rPr>
          <w:rFonts w:ascii="Cambria" w:hAnsi="Cambria"/>
          <w:color w:val="C00000"/>
          <w:sz w:val="30"/>
          <w:szCs w:val="30"/>
        </w:rPr>
        <w:t xml:space="preserve">1 </w:t>
      </w:r>
      <w:r w:rsidR="00291082" w:rsidRPr="00291082">
        <w:rPr>
          <w:rFonts w:ascii="Cambria" w:hAnsi="Cambria"/>
          <w:sz w:val="30"/>
          <w:szCs w:val="30"/>
        </w:rPr>
        <w:t>трлн долл.</w:t>
      </w:r>
    </w:p>
    <w:p w:rsidR="00C33316" w:rsidRPr="001358F0" w:rsidRDefault="001358F0" w:rsidP="00137096">
      <w:pPr>
        <w:spacing w:before="120" w:after="120" w:line="264" w:lineRule="auto"/>
        <w:ind w:firstLine="680"/>
        <w:jc w:val="both"/>
        <w:rPr>
          <w:rFonts w:ascii="Cambria" w:hAnsi="Cambria"/>
          <w:i/>
          <w:sz w:val="28"/>
          <w:szCs w:val="28"/>
        </w:rPr>
      </w:pPr>
      <w:r w:rsidRPr="001358F0">
        <w:rPr>
          <w:rFonts w:ascii="Cambria" w:hAnsi="Cambria"/>
          <w:b/>
          <w:i/>
          <w:sz w:val="28"/>
          <w:szCs w:val="28"/>
          <w:u w:val="single"/>
        </w:rPr>
        <w:lastRenderedPageBreak/>
        <w:t>Справочно</w:t>
      </w:r>
      <w:r w:rsidRPr="001358F0">
        <w:rPr>
          <w:rFonts w:ascii="Cambria" w:hAnsi="Cambria"/>
          <w:i/>
          <w:sz w:val="28"/>
          <w:szCs w:val="28"/>
        </w:rPr>
        <w:t xml:space="preserve">. </w:t>
      </w:r>
      <w:r w:rsidRPr="00C33316">
        <w:rPr>
          <w:rFonts w:ascii="Cambria" w:hAnsi="Cambria"/>
          <w:i/>
          <w:sz w:val="28"/>
          <w:szCs w:val="28"/>
        </w:rPr>
        <w:t xml:space="preserve">Государство стремится к тому, чтобы на </w:t>
      </w:r>
      <w:r w:rsidRPr="0003209E">
        <w:rPr>
          <w:rFonts w:ascii="Cambria" w:hAnsi="Cambria"/>
          <w:i/>
          <w:color w:val="C00000"/>
          <w:sz w:val="28"/>
          <w:szCs w:val="28"/>
        </w:rPr>
        <w:t xml:space="preserve">1 </w:t>
      </w:r>
      <w:r w:rsidRPr="00C33316">
        <w:rPr>
          <w:rFonts w:ascii="Cambria" w:hAnsi="Cambria"/>
          <w:i/>
          <w:sz w:val="28"/>
          <w:szCs w:val="28"/>
        </w:rPr>
        <w:t xml:space="preserve">юань бюджетных средств приходилось </w:t>
      </w:r>
      <w:r w:rsidRPr="0003209E">
        <w:rPr>
          <w:rFonts w:ascii="Cambria" w:hAnsi="Cambria"/>
          <w:i/>
          <w:color w:val="C00000"/>
          <w:sz w:val="28"/>
          <w:szCs w:val="28"/>
        </w:rPr>
        <w:t>3</w:t>
      </w:r>
      <w:r w:rsidR="00EE701B">
        <w:rPr>
          <w:rFonts w:ascii="Cambria" w:hAnsi="Cambria"/>
          <w:i/>
          <w:sz w:val="28"/>
          <w:szCs w:val="28"/>
        </w:rPr>
        <w:t>-</w:t>
      </w:r>
      <w:r w:rsidRPr="0003209E">
        <w:rPr>
          <w:rFonts w:ascii="Cambria" w:hAnsi="Cambria"/>
          <w:i/>
          <w:color w:val="C00000"/>
          <w:sz w:val="28"/>
          <w:szCs w:val="28"/>
        </w:rPr>
        <w:t xml:space="preserve">4 </w:t>
      </w:r>
      <w:r w:rsidRPr="00C33316">
        <w:rPr>
          <w:rFonts w:ascii="Cambria" w:hAnsi="Cambria"/>
          <w:i/>
          <w:sz w:val="28"/>
          <w:szCs w:val="28"/>
        </w:rPr>
        <w:t>юаня «социального капитала» (инвестиций от госбанков, корпораций и частных лиц).</w:t>
      </w:r>
    </w:p>
    <w:p w:rsidR="00291082" w:rsidRPr="00291082" w:rsidRDefault="00B83A94" w:rsidP="00291082">
      <w:pPr>
        <w:spacing w:before="120" w:after="120" w:line="264" w:lineRule="auto"/>
        <w:ind w:firstLine="680"/>
        <w:jc w:val="both"/>
        <w:rPr>
          <w:rFonts w:ascii="Cambria" w:hAnsi="Cambria"/>
          <w:sz w:val="30"/>
          <w:szCs w:val="30"/>
        </w:rPr>
      </w:pPr>
      <w:r w:rsidRPr="00CF55EC">
        <w:rPr>
          <w:rFonts w:ascii="Cambria" w:eastAsia="Times New Roman" w:hAnsi="Cambria" w:cs="Times New Roman"/>
          <w:b/>
          <w:bCs/>
          <w:color w:val="C00000"/>
          <w:sz w:val="30"/>
          <w:szCs w:val="30"/>
          <w:lang w:eastAsia="ru-RU"/>
        </w:rPr>
        <w:t>II</w:t>
      </w:r>
      <w:r w:rsidRPr="00CF55EC">
        <w:rPr>
          <w:rFonts w:ascii="Cambria" w:eastAsia="Times New Roman" w:hAnsi="Cambria" w:cs="Times New Roman"/>
          <w:b/>
          <w:bCs/>
          <w:sz w:val="30"/>
          <w:szCs w:val="30"/>
          <w:lang w:eastAsia="ru-RU"/>
        </w:rPr>
        <w:t>.</w:t>
      </w:r>
      <w:r w:rsidR="00F40544" w:rsidRPr="00CF55EC">
        <w:rPr>
          <w:rFonts w:ascii="Cambria" w:eastAsia="Times New Roman" w:hAnsi="Cambria" w:cs="Times New Roman"/>
          <w:b/>
          <w:bCs/>
          <w:sz w:val="30"/>
          <w:szCs w:val="30"/>
          <w:lang w:eastAsia="ru-RU"/>
        </w:rPr>
        <w:t> </w:t>
      </w:r>
      <w:r w:rsidR="00291082" w:rsidRPr="00CF55EC">
        <w:rPr>
          <w:rFonts w:ascii="Cambria" w:hAnsi="Cambria"/>
          <w:sz w:val="30"/>
          <w:szCs w:val="30"/>
        </w:rPr>
        <w:t xml:space="preserve">За последние годы </w:t>
      </w:r>
      <w:r w:rsidR="00291082" w:rsidRPr="00CF55EC">
        <w:rPr>
          <w:rFonts w:ascii="Cambria" w:hAnsi="Cambria"/>
          <w:color w:val="1F4E79" w:themeColor="accent1" w:themeShade="80"/>
          <w:sz w:val="30"/>
          <w:szCs w:val="30"/>
        </w:rPr>
        <w:t xml:space="preserve">Узбекистан </w:t>
      </w:r>
      <w:r w:rsidR="00291082" w:rsidRPr="00CF55EC">
        <w:rPr>
          <w:rFonts w:ascii="Cambria" w:hAnsi="Cambria"/>
          <w:sz w:val="30"/>
          <w:szCs w:val="30"/>
        </w:rPr>
        <w:t xml:space="preserve">совершил заметный </w:t>
      </w:r>
      <w:r w:rsidR="00291082" w:rsidRPr="00CF55EC">
        <w:rPr>
          <w:rFonts w:ascii="Cambria" w:hAnsi="Cambria"/>
          <w:b/>
          <w:sz w:val="30"/>
          <w:szCs w:val="30"/>
        </w:rPr>
        <w:t>рывок</w:t>
      </w:r>
      <w:r w:rsidR="00A013AA" w:rsidRPr="00CF55EC">
        <w:rPr>
          <w:rFonts w:ascii="Cambria" w:hAnsi="Cambria"/>
          <w:sz w:val="30"/>
          <w:szCs w:val="30"/>
        </w:rPr>
        <w:t xml:space="preserve"> в</w:t>
      </w:r>
      <w:r w:rsidR="00A013AA" w:rsidRPr="00CF55EC">
        <w:rPr>
          <w:rFonts w:ascii="Cambria" w:hAnsi="Cambria"/>
          <w:sz w:val="30"/>
          <w:szCs w:val="30"/>
          <w:lang w:val="uz-Cyrl-UZ"/>
        </w:rPr>
        <w:t> </w:t>
      </w:r>
      <w:r w:rsidR="00291082" w:rsidRPr="00CF55EC">
        <w:rPr>
          <w:rFonts w:ascii="Cambria" w:hAnsi="Cambria"/>
          <w:bCs/>
          <w:sz w:val="30"/>
          <w:szCs w:val="30"/>
        </w:rPr>
        <w:t>Глобальном инновационном индексе</w:t>
      </w:r>
      <w:r w:rsidR="00291082" w:rsidRPr="00CF55EC">
        <w:rPr>
          <w:rFonts w:ascii="Cambria" w:hAnsi="Cambria"/>
          <w:sz w:val="30"/>
          <w:szCs w:val="30"/>
        </w:rPr>
        <w:t xml:space="preserve">, поднявшись на </w:t>
      </w:r>
      <w:r w:rsidR="00291082" w:rsidRPr="00CF55EC">
        <w:rPr>
          <w:rFonts w:ascii="Cambria" w:hAnsi="Cambria"/>
          <w:b/>
          <w:bCs/>
          <w:color w:val="C00000"/>
          <w:sz w:val="30"/>
          <w:szCs w:val="30"/>
        </w:rPr>
        <w:t>79</w:t>
      </w:r>
      <w:r w:rsidR="00291082" w:rsidRPr="00CF55EC">
        <w:rPr>
          <w:rFonts w:ascii="Cambria" w:hAnsi="Cambria"/>
          <w:b/>
          <w:bCs/>
          <w:sz w:val="30"/>
          <w:szCs w:val="30"/>
        </w:rPr>
        <w:t>-е место</w:t>
      </w:r>
      <w:r w:rsidR="00291082" w:rsidRPr="00CF55EC">
        <w:rPr>
          <w:rFonts w:ascii="Cambria" w:hAnsi="Cambria"/>
          <w:sz w:val="30"/>
          <w:szCs w:val="30"/>
        </w:rPr>
        <w:t xml:space="preserve"> </w:t>
      </w:r>
      <w:r w:rsidR="00291082" w:rsidRPr="00CF55EC">
        <w:rPr>
          <w:rFonts w:ascii="Cambria" w:hAnsi="Cambria"/>
          <w:i/>
          <w:sz w:val="30"/>
          <w:szCs w:val="30"/>
        </w:rPr>
        <w:t>(+</w:t>
      </w:r>
      <w:r w:rsidR="00291082" w:rsidRPr="00CF55EC">
        <w:rPr>
          <w:rFonts w:ascii="Cambria" w:hAnsi="Cambria"/>
          <w:i/>
          <w:color w:val="C00000"/>
          <w:sz w:val="30"/>
          <w:szCs w:val="30"/>
        </w:rPr>
        <w:t xml:space="preserve">14 </w:t>
      </w:r>
      <w:r w:rsidR="00291082" w:rsidRPr="00CF55EC">
        <w:rPr>
          <w:rFonts w:ascii="Cambria" w:hAnsi="Cambria"/>
          <w:i/>
          <w:sz w:val="30"/>
          <w:szCs w:val="30"/>
        </w:rPr>
        <w:t xml:space="preserve">позиций </w:t>
      </w:r>
      <w:r w:rsidR="00A013AA" w:rsidRPr="00CF55EC">
        <w:rPr>
          <w:rFonts w:ascii="Cambria" w:hAnsi="Cambria"/>
          <w:i/>
          <w:sz w:val="30"/>
          <w:szCs w:val="30"/>
          <w:lang w:val="uz-Cyrl-UZ"/>
        </w:rPr>
        <w:t xml:space="preserve">по сравнению с </w:t>
      </w:r>
      <w:r w:rsidR="00291082" w:rsidRPr="00CF55EC">
        <w:rPr>
          <w:rFonts w:ascii="Cambria" w:hAnsi="Cambria"/>
          <w:i/>
          <w:color w:val="C00000"/>
          <w:sz w:val="30"/>
          <w:szCs w:val="30"/>
        </w:rPr>
        <w:t>2020 </w:t>
      </w:r>
      <w:r w:rsidR="00291082" w:rsidRPr="00CF55EC">
        <w:rPr>
          <w:rFonts w:ascii="Cambria" w:hAnsi="Cambria"/>
          <w:i/>
          <w:sz w:val="30"/>
          <w:szCs w:val="30"/>
        </w:rPr>
        <w:t>г.)</w:t>
      </w:r>
      <w:r w:rsidR="00291082" w:rsidRPr="00CF55EC">
        <w:rPr>
          <w:rFonts w:ascii="Cambria" w:hAnsi="Cambria"/>
          <w:sz w:val="30"/>
          <w:szCs w:val="30"/>
        </w:rPr>
        <w:t xml:space="preserve">, </w:t>
      </w:r>
      <w:r w:rsidR="00291082" w:rsidRPr="00CF55EC">
        <w:rPr>
          <w:rFonts w:ascii="Cambria" w:hAnsi="Cambria"/>
          <w:b/>
          <w:sz w:val="30"/>
          <w:szCs w:val="30"/>
        </w:rPr>
        <w:t>закрепив</w:t>
      </w:r>
      <w:r w:rsidR="00291082" w:rsidRPr="00CF55EC">
        <w:rPr>
          <w:rFonts w:ascii="Cambria" w:hAnsi="Cambria"/>
          <w:sz w:val="30"/>
          <w:szCs w:val="30"/>
        </w:rPr>
        <w:t xml:space="preserve"> за собой </w:t>
      </w:r>
      <w:r w:rsidR="00291082" w:rsidRPr="00CF55EC">
        <w:rPr>
          <w:rFonts w:ascii="Cambria" w:hAnsi="Cambria"/>
          <w:b/>
          <w:sz w:val="30"/>
          <w:szCs w:val="30"/>
        </w:rPr>
        <w:t>статус лидера</w:t>
      </w:r>
      <w:r w:rsidR="00291082" w:rsidRPr="00CF55EC">
        <w:rPr>
          <w:rFonts w:ascii="Cambria" w:hAnsi="Cambria"/>
          <w:sz w:val="30"/>
          <w:szCs w:val="30"/>
        </w:rPr>
        <w:t xml:space="preserve"> инноваций в Центральной Азии и опередив </w:t>
      </w:r>
      <w:r w:rsidR="00291082" w:rsidRPr="00CF55EC">
        <w:rPr>
          <w:rFonts w:ascii="Cambria" w:hAnsi="Cambria"/>
          <w:color w:val="1F4E79" w:themeColor="accent1" w:themeShade="80"/>
          <w:sz w:val="30"/>
          <w:szCs w:val="30"/>
        </w:rPr>
        <w:t xml:space="preserve">Казахстан </w:t>
      </w:r>
      <w:r w:rsidR="00291082" w:rsidRPr="00CF55EC">
        <w:rPr>
          <w:rFonts w:ascii="Cambria" w:hAnsi="Cambria"/>
          <w:sz w:val="30"/>
          <w:szCs w:val="30"/>
        </w:rPr>
        <w:t>(</w:t>
      </w:r>
      <w:r w:rsidR="00291082" w:rsidRPr="00CF55EC">
        <w:rPr>
          <w:rFonts w:ascii="Cambria" w:hAnsi="Cambria"/>
          <w:color w:val="C00000"/>
          <w:sz w:val="30"/>
          <w:szCs w:val="30"/>
        </w:rPr>
        <w:t>81</w:t>
      </w:r>
      <w:r w:rsidR="00291082" w:rsidRPr="00CF55EC">
        <w:rPr>
          <w:rFonts w:ascii="Cambria" w:hAnsi="Cambria"/>
          <w:sz w:val="30"/>
          <w:szCs w:val="30"/>
        </w:rPr>
        <w:t>-е место).</w:t>
      </w:r>
    </w:p>
    <w:p w:rsidR="00291082" w:rsidRPr="00291082" w:rsidRDefault="00291082" w:rsidP="00291082">
      <w:pPr>
        <w:spacing w:before="120" w:after="120" w:line="264" w:lineRule="auto"/>
        <w:ind w:firstLine="680"/>
        <w:jc w:val="both"/>
        <w:rPr>
          <w:rFonts w:ascii="Cambria" w:hAnsi="Cambria"/>
          <w:sz w:val="30"/>
          <w:szCs w:val="30"/>
        </w:rPr>
      </w:pPr>
      <w:r w:rsidRPr="00291082">
        <w:rPr>
          <w:rFonts w:ascii="Cambria" w:hAnsi="Cambria"/>
          <w:color w:val="1F4E79" w:themeColor="accent1" w:themeShade="80"/>
          <w:sz w:val="30"/>
          <w:szCs w:val="30"/>
        </w:rPr>
        <w:t xml:space="preserve">Всемирная организация интеллектуальной собственности </w:t>
      </w:r>
      <w:r w:rsidRPr="00C1647C">
        <w:rPr>
          <w:rFonts w:ascii="Cambria" w:hAnsi="Cambria"/>
          <w:i/>
          <w:sz w:val="30"/>
          <w:szCs w:val="30"/>
        </w:rPr>
        <w:t>(</w:t>
      </w:r>
      <w:r w:rsidRPr="00C1647C">
        <w:rPr>
          <w:rFonts w:ascii="Cambria" w:hAnsi="Cambria"/>
          <w:i/>
          <w:color w:val="1F4E79" w:themeColor="accent1" w:themeShade="80"/>
          <w:sz w:val="30"/>
          <w:szCs w:val="30"/>
        </w:rPr>
        <w:t>ВОИС</w:t>
      </w:r>
      <w:r w:rsidRPr="00C1647C">
        <w:rPr>
          <w:rFonts w:ascii="Cambria" w:hAnsi="Cambria"/>
          <w:i/>
          <w:sz w:val="30"/>
          <w:szCs w:val="30"/>
        </w:rPr>
        <w:t>)</w:t>
      </w:r>
      <w:r w:rsidRPr="00291082">
        <w:rPr>
          <w:rFonts w:ascii="Cambria" w:hAnsi="Cambria"/>
          <w:sz w:val="30"/>
          <w:szCs w:val="30"/>
        </w:rPr>
        <w:t xml:space="preserve"> официально признает, что результаты инновационной деятельности в </w:t>
      </w:r>
      <w:r w:rsidRPr="00291082">
        <w:rPr>
          <w:rFonts w:ascii="Cambria" w:hAnsi="Cambria"/>
          <w:color w:val="1F4E79" w:themeColor="accent1" w:themeShade="80"/>
          <w:sz w:val="30"/>
          <w:szCs w:val="30"/>
        </w:rPr>
        <w:t xml:space="preserve">Узбекистане </w:t>
      </w:r>
      <w:r w:rsidRPr="00291082">
        <w:rPr>
          <w:rFonts w:ascii="Cambria" w:hAnsi="Cambria"/>
          <w:sz w:val="30"/>
          <w:szCs w:val="30"/>
        </w:rPr>
        <w:t>выше, чем можно было ожидать при текущем уровне ВВП. Страна входит в топ-</w:t>
      </w:r>
      <w:r>
        <w:rPr>
          <w:rFonts w:ascii="Cambria" w:hAnsi="Cambria"/>
          <w:color w:val="C00000"/>
          <w:sz w:val="30"/>
          <w:szCs w:val="30"/>
        </w:rPr>
        <w:t>3</w:t>
      </w:r>
      <w:r w:rsidRPr="00291082">
        <w:rPr>
          <w:rFonts w:ascii="Cambria" w:hAnsi="Cambria"/>
          <w:color w:val="C00000"/>
          <w:sz w:val="30"/>
          <w:szCs w:val="30"/>
        </w:rPr>
        <w:t xml:space="preserve">0 </w:t>
      </w:r>
      <w:r w:rsidRPr="00291082">
        <w:rPr>
          <w:rFonts w:ascii="Cambria" w:hAnsi="Cambria"/>
          <w:sz w:val="30"/>
          <w:szCs w:val="30"/>
        </w:rPr>
        <w:t>мира по ряду критических индикаторов, включая:</w:t>
      </w:r>
      <w:r>
        <w:rPr>
          <w:rFonts w:ascii="Cambria" w:hAnsi="Cambria"/>
          <w:sz w:val="30"/>
          <w:szCs w:val="30"/>
        </w:rPr>
        <w:t xml:space="preserve"> </w:t>
      </w:r>
      <w:r w:rsidRPr="00291082">
        <w:rPr>
          <w:rFonts w:ascii="Cambria" w:hAnsi="Cambria"/>
          <w:sz w:val="30"/>
          <w:szCs w:val="30"/>
          <w:u w:val="single"/>
        </w:rPr>
        <w:t>ф</w:t>
      </w:r>
      <w:r w:rsidRPr="00291082">
        <w:rPr>
          <w:rFonts w:ascii="Cambria" w:hAnsi="Cambria"/>
          <w:bCs/>
          <w:sz w:val="30"/>
          <w:szCs w:val="30"/>
          <w:u w:val="single"/>
        </w:rPr>
        <w:t>инансирование стартапов</w:t>
      </w:r>
      <w:r w:rsidRPr="00291082">
        <w:rPr>
          <w:rFonts w:ascii="Cambria" w:hAnsi="Cambria"/>
          <w:sz w:val="30"/>
          <w:szCs w:val="30"/>
          <w:u w:val="single"/>
        </w:rPr>
        <w:t xml:space="preserve"> </w:t>
      </w:r>
      <w:r>
        <w:rPr>
          <w:rFonts w:ascii="Cambria" w:hAnsi="Cambria"/>
          <w:sz w:val="30"/>
          <w:szCs w:val="30"/>
        </w:rPr>
        <w:t>–</w:t>
      </w:r>
      <w:r w:rsidRPr="00291082">
        <w:rPr>
          <w:rFonts w:ascii="Cambria" w:hAnsi="Cambria"/>
          <w:sz w:val="30"/>
          <w:szCs w:val="30"/>
        </w:rPr>
        <w:t xml:space="preserve"> </w:t>
      </w:r>
      <w:r w:rsidR="00A217D6">
        <w:rPr>
          <w:rFonts w:ascii="Cambria" w:hAnsi="Cambria"/>
          <w:sz w:val="30"/>
          <w:szCs w:val="30"/>
        </w:rPr>
        <w:br/>
      </w:r>
      <w:r w:rsidRPr="00291082">
        <w:rPr>
          <w:rFonts w:ascii="Cambria" w:hAnsi="Cambria"/>
          <w:color w:val="C00000"/>
          <w:sz w:val="30"/>
          <w:szCs w:val="30"/>
        </w:rPr>
        <w:t>6</w:t>
      </w:r>
      <w:r w:rsidRPr="00291082">
        <w:rPr>
          <w:rFonts w:ascii="Cambria" w:hAnsi="Cambria"/>
          <w:sz w:val="30"/>
          <w:szCs w:val="30"/>
        </w:rPr>
        <w:t>-е место;</w:t>
      </w:r>
      <w:r>
        <w:rPr>
          <w:rFonts w:ascii="Cambria" w:hAnsi="Cambria"/>
          <w:sz w:val="30"/>
          <w:szCs w:val="30"/>
        </w:rPr>
        <w:t xml:space="preserve"> </w:t>
      </w:r>
      <w:r w:rsidRPr="00291082">
        <w:rPr>
          <w:rFonts w:ascii="Cambria" w:hAnsi="Cambria"/>
          <w:sz w:val="30"/>
          <w:szCs w:val="30"/>
          <w:u w:val="single"/>
        </w:rPr>
        <w:t>и</w:t>
      </w:r>
      <w:r w:rsidRPr="00291082">
        <w:rPr>
          <w:rFonts w:ascii="Cambria" w:hAnsi="Cambria"/>
          <w:bCs/>
          <w:sz w:val="30"/>
          <w:szCs w:val="30"/>
          <w:u w:val="single"/>
        </w:rPr>
        <w:t>мпорт высокотехнологичной продукции</w:t>
      </w:r>
      <w:r w:rsidRPr="00291082">
        <w:rPr>
          <w:rFonts w:ascii="Cambria" w:hAnsi="Cambria"/>
          <w:sz w:val="30"/>
          <w:szCs w:val="30"/>
        </w:rPr>
        <w:t xml:space="preserve"> </w:t>
      </w:r>
      <w:r>
        <w:rPr>
          <w:rFonts w:ascii="Cambria" w:hAnsi="Cambria"/>
          <w:sz w:val="30"/>
          <w:szCs w:val="30"/>
        </w:rPr>
        <w:t>–</w:t>
      </w:r>
      <w:r w:rsidRPr="00291082">
        <w:rPr>
          <w:rFonts w:ascii="Cambria" w:hAnsi="Cambria"/>
          <w:sz w:val="30"/>
          <w:szCs w:val="30"/>
        </w:rPr>
        <w:t xml:space="preserve"> </w:t>
      </w:r>
      <w:r w:rsidRPr="00291082">
        <w:rPr>
          <w:rFonts w:ascii="Cambria" w:hAnsi="Cambria"/>
          <w:color w:val="C00000"/>
          <w:sz w:val="30"/>
          <w:szCs w:val="30"/>
        </w:rPr>
        <w:t>18</w:t>
      </w:r>
      <w:r w:rsidRPr="00291082">
        <w:rPr>
          <w:rFonts w:ascii="Cambria" w:hAnsi="Cambria"/>
          <w:sz w:val="30"/>
          <w:szCs w:val="30"/>
        </w:rPr>
        <w:t xml:space="preserve">-е место </w:t>
      </w:r>
      <w:r w:rsidR="00A217D6">
        <w:rPr>
          <w:rFonts w:ascii="Cambria" w:hAnsi="Cambria"/>
          <w:sz w:val="30"/>
          <w:szCs w:val="30"/>
        </w:rPr>
        <w:br/>
      </w:r>
      <w:r w:rsidRPr="00C1647C">
        <w:rPr>
          <w:rFonts w:ascii="Cambria" w:hAnsi="Cambria"/>
          <w:i/>
          <w:sz w:val="30"/>
          <w:szCs w:val="30"/>
        </w:rPr>
        <w:t>(+</w:t>
      </w:r>
      <w:r w:rsidRPr="00C1647C">
        <w:rPr>
          <w:rFonts w:ascii="Cambria" w:hAnsi="Cambria"/>
          <w:i/>
          <w:color w:val="C00000"/>
          <w:sz w:val="30"/>
          <w:szCs w:val="30"/>
        </w:rPr>
        <w:t xml:space="preserve">24 </w:t>
      </w:r>
      <w:r w:rsidRPr="00C1647C">
        <w:rPr>
          <w:rFonts w:ascii="Cambria" w:hAnsi="Cambria"/>
          <w:i/>
          <w:sz w:val="30"/>
          <w:szCs w:val="30"/>
        </w:rPr>
        <w:t>позиции)</w:t>
      </w:r>
      <w:r w:rsidRPr="00291082">
        <w:rPr>
          <w:rFonts w:ascii="Cambria" w:hAnsi="Cambria"/>
          <w:sz w:val="30"/>
          <w:szCs w:val="30"/>
        </w:rPr>
        <w:t>;</w:t>
      </w:r>
      <w:r>
        <w:rPr>
          <w:rFonts w:ascii="Cambria" w:hAnsi="Cambria"/>
          <w:sz w:val="30"/>
          <w:szCs w:val="30"/>
        </w:rPr>
        <w:t xml:space="preserve"> </w:t>
      </w:r>
      <w:r w:rsidRPr="00291082">
        <w:rPr>
          <w:rFonts w:ascii="Cambria" w:hAnsi="Cambria"/>
          <w:sz w:val="30"/>
          <w:szCs w:val="30"/>
        </w:rPr>
        <w:t>г</w:t>
      </w:r>
      <w:r w:rsidRPr="00291082">
        <w:rPr>
          <w:rFonts w:ascii="Cambria" w:hAnsi="Cambria"/>
          <w:bCs/>
          <w:sz w:val="30"/>
          <w:szCs w:val="30"/>
        </w:rPr>
        <w:t>осударственные расходы на образование</w:t>
      </w:r>
      <w:r w:rsidRPr="00291082">
        <w:rPr>
          <w:rFonts w:ascii="Cambria" w:hAnsi="Cambria"/>
          <w:sz w:val="30"/>
          <w:szCs w:val="30"/>
        </w:rPr>
        <w:t xml:space="preserve"> </w:t>
      </w:r>
      <w:r>
        <w:rPr>
          <w:rFonts w:ascii="Cambria" w:hAnsi="Cambria"/>
          <w:sz w:val="30"/>
          <w:szCs w:val="30"/>
        </w:rPr>
        <w:t>–</w:t>
      </w:r>
      <w:r w:rsidRPr="00291082">
        <w:rPr>
          <w:rFonts w:ascii="Cambria" w:hAnsi="Cambria"/>
          <w:sz w:val="30"/>
          <w:szCs w:val="30"/>
        </w:rPr>
        <w:t xml:space="preserve"> </w:t>
      </w:r>
      <w:r w:rsidRPr="00291082">
        <w:rPr>
          <w:rFonts w:ascii="Cambria" w:hAnsi="Cambria"/>
          <w:color w:val="C00000"/>
          <w:sz w:val="30"/>
          <w:szCs w:val="30"/>
        </w:rPr>
        <w:t>24</w:t>
      </w:r>
      <w:r w:rsidRPr="00291082">
        <w:rPr>
          <w:rFonts w:ascii="Cambria" w:hAnsi="Cambria"/>
          <w:sz w:val="30"/>
          <w:szCs w:val="30"/>
        </w:rPr>
        <w:t xml:space="preserve">-е место </w:t>
      </w:r>
      <w:r w:rsidRPr="00C1647C">
        <w:rPr>
          <w:rFonts w:ascii="Cambria" w:hAnsi="Cambria"/>
          <w:i/>
          <w:sz w:val="30"/>
          <w:szCs w:val="30"/>
        </w:rPr>
        <w:t>(+</w:t>
      </w:r>
      <w:r w:rsidRPr="00C1647C">
        <w:rPr>
          <w:rFonts w:ascii="Cambria" w:hAnsi="Cambria"/>
          <w:i/>
          <w:color w:val="C00000"/>
          <w:sz w:val="30"/>
          <w:szCs w:val="30"/>
        </w:rPr>
        <w:t xml:space="preserve">10 </w:t>
      </w:r>
      <w:r w:rsidRPr="00C1647C">
        <w:rPr>
          <w:rFonts w:ascii="Cambria" w:hAnsi="Cambria"/>
          <w:i/>
          <w:sz w:val="30"/>
          <w:szCs w:val="30"/>
        </w:rPr>
        <w:t>позиций).</w:t>
      </w:r>
    </w:p>
    <w:p w:rsidR="00291082" w:rsidRPr="00291082" w:rsidRDefault="00291082" w:rsidP="00291082">
      <w:pPr>
        <w:spacing w:before="120" w:after="120" w:line="264" w:lineRule="auto"/>
        <w:ind w:firstLine="680"/>
        <w:jc w:val="both"/>
        <w:rPr>
          <w:rFonts w:ascii="Cambria" w:hAnsi="Cambria"/>
          <w:sz w:val="30"/>
          <w:szCs w:val="30"/>
        </w:rPr>
      </w:pPr>
      <w:r w:rsidRPr="00291082">
        <w:rPr>
          <w:rFonts w:ascii="Cambria" w:hAnsi="Cambria"/>
          <w:sz w:val="30"/>
          <w:szCs w:val="30"/>
        </w:rPr>
        <w:t xml:space="preserve">Эксперты отмечают переход страны из фазы «накопления ресурсов» в фазу «активного роста результативности». Это отражает успех реформ в образовании и </w:t>
      </w:r>
      <w:r w:rsidR="00A217D6" w:rsidRPr="00291082">
        <w:rPr>
          <w:rFonts w:ascii="Cambria" w:hAnsi="Cambria"/>
          <w:sz w:val="30"/>
          <w:szCs w:val="30"/>
        </w:rPr>
        <w:t>госуправлени</w:t>
      </w:r>
      <w:r w:rsidR="00A217D6">
        <w:rPr>
          <w:rFonts w:ascii="Cambria" w:hAnsi="Cambria"/>
          <w:sz w:val="30"/>
          <w:szCs w:val="30"/>
          <w:lang w:val="uz-Cyrl-UZ"/>
        </w:rPr>
        <w:t>и</w:t>
      </w:r>
      <w:r w:rsidRPr="00291082">
        <w:rPr>
          <w:rFonts w:ascii="Cambria" w:hAnsi="Cambria"/>
          <w:sz w:val="30"/>
          <w:szCs w:val="30"/>
        </w:rPr>
        <w:t>, а также высокую эффективность каждой единицы капитала, вложенной в развитие.</w:t>
      </w:r>
    </w:p>
    <w:p w:rsidR="00291082" w:rsidRPr="00291082" w:rsidRDefault="00291082" w:rsidP="00291082">
      <w:pPr>
        <w:spacing w:before="120" w:after="120" w:line="264" w:lineRule="auto"/>
        <w:ind w:firstLine="680"/>
        <w:jc w:val="both"/>
        <w:rPr>
          <w:rFonts w:ascii="Cambria" w:hAnsi="Cambria"/>
          <w:sz w:val="30"/>
          <w:szCs w:val="30"/>
        </w:rPr>
      </w:pPr>
      <w:r w:rsidRPr="00CF55EC">
        <w:rPr>
          <w:rFonts w:ascii="Cambria" w:hAnsi="Cambria"/>
          <w:sz w:val="30"/>
          <w:szCs w:val="30"/>
        </w:rPr>
        <w:t>При этом, несмотря на статус «инновационного лидера относительно уровня дохода», в стр</w:t>
      </w:r>
      <w:r w:rsidR="00A217D6" w:rsidRPr="00CF55EC">
        <w:rPr>
          <w:rFonts w:ascii="Cambria" w:hAnsi="Cambria"/>
          <w:sz w:val="30"/>
          <w:szCs w:val="30"/>
        </w:rPr>
        <w:t>ане пока отсутствуют кластеры</w:t>
      </w:r>
      <w:r w:rsidR="00A217D6" w:rsidRPr="00CF55EC">
        <w:rPr>
          <w:rFonts w:ascii="Cambria" w:hAnsi="Cambria"/>
          <w:sz w:val="30"/>
          <w:szCs w:val="30"/>
          <w:lang w:val="uz-Cyrl-UZ"/>
        </w:rPr>
        <w:t xml:space="preserve">, вошедшие в </w:t>
      </w:r>
      <w:r w:rsidRPr="00CF55EC">
        <w:rPr>
          <w:rFonts w:ascii="Cambria" w:hAnsi="Cambria"/>
          <w:sz w:val="30"/>
          <w:szCs w:val="30"/>
        </w:rPr>
        <w:t>топ-</w:t>
      </w:r>
      <w:r w:rsidRPr="00CF55EC">
        <w:rPr>
          <w:rFonts w:ascii="Cambria" w:hAnsi="Cambria"/>
          <w:color w:val="C00000"/>
          <w:sz w:val="30"/>
          <w:szCs w:val="30"/>
        </w:rPr>
        <w:t>100</w:t>
      </w:r>
      <w:r w:rsidRPr="00CF55EC">
        <w:rPr>
          <w:rFonts w:ascii="Cambria" w:hAnsi="Cambria"/>
          <w:sz w:val="30"/>
          <w:szCs w:val="30"/>
        </w:rPr>
        <w:t xml:space="preserve">. Наблюдается дисбаланс между вложениями </w:t>
      </w:r>
      <w:r w:rsidRPr="00CF55EC">
        <w:rPr>
          <w:rFonts w:ascii="Cambria" w:hAnsi="Cambria"/>
          <w:i/>
          <w:sz w:val="30"/>
          <w:szCs w:val="30"/>
        </w:rPr>
        <w:t>(</w:t>
      </w:r>
      <w:r w:rsidRPr="00CF55EC">
        <w:rPr>
          <w:rFonts w:ascii="Cambria" w:hAnsi="Cambria"/>
          <w:bCs/>
          <w:i/>
          <w:sz w:val="30"/>
          <w:szCs w:val="30"/>
        </w:rPr>
        <w:t xml:space="preserve">ресурсы инноваций </w:t>
      </w:r>
      <w:r w:rsidR="007D0797" w:rsidRPr="00CF55EC">
        <w:rPr>
          <w:rFonts w:ascii="Cambria" w:hAnsi="Cambria"/>
          <w:bCs/>
          <w:i/>
          <w:sz w:val="30"/>
          <w:szCs w:val="30"/>
        </w:rPr>
        <w:t>–</w:t>
      </w:r>
      <w:r w:rsidRPr="00CF55EC">
        <w:rPr>
          <w:rFonts w:ascii="Cambria" w:hAnsi="Cambria"/>
          <w:bCs/>
          <w:i/>
          <w:sz w:val="30"/>
          <w:szCs w:val="30"/>
        </w:rPr>
        <w:t xml:space="preserve"> </w:t>
      </w:r>
      <w:r w:rsidRPr="00CF55EC">
        <w:rPr>
          <w:rFonts w:ascii="Cambria" w:hAnsi="Cambria"/>
          <w:bCs/>
          <w:i/>
          <w:color w:val="C00000"/>
          <w:sz w:val="30"/>
          <w:szCs w:val="30"/>
        </w:rPr>
        <w:t>69</w:t>
      </w:r>
      <w:r w:rsidRPr="00CF55EC">
        <w:rPr>
          <w:rFonts w:ascii="Cambria" w:hAnsi="Cambria"/>
          <w:bCs/>
          <w:i/>
          <w:sz w:val="30"/>
          <w:szCs w:val="30"/>
        </w:rPr>
        <w:t>-е место</w:t>
      </w:r>
      <w:r w:rsidRPr="00CF55EC">
        <w:rPr>
          <w:rFonts w:ascii="Cambria" w:hAnsi="Cambria"/>
          <w:i/>
          <w:sz w:val="30"/>
          <w:szCs w:val="30"/>
        </w:rPr>
        <w:t>)</w:t>
      </w:r>
      <w:r w:rsidRPr="00CF55EC">
        <w:rPr>
          <w:rFonts w:ascii="Cambria" w:hAnsi="Cambria"/>
          <w:sz w:val="30"/>
          <w:szCs w:val="30"/>
        </w:rPr>
        <w:t xml:space="preserve"> и отдачей </w:t>
      </w:r>
      <w:r w:rsidRPr="00CF55EC">
        <w:rPr>
          <w:rFonts w:ascii="Cambria" w:hAnsi="Cambria"/>
          <w:i/>
          <w:sz w:val="30"/>
          <w:szCs w:val="30"/>
        </w:rPr>
        <w:t>(</w:t>
      </w:r>
      <w:r w:rsidRPr="00CF55EC">
        <w:rPr>
          <w:rFonts w:ascii="Cambria" w:hAnsi="Cambria"/>
          <w:bCs/>
          <w:i/>
          <w:sz w:val="30"/>
          <w:szCs w:val="30"/>
        </w:rPr>
        <w:t xml:space="preserve">результаты </w:t>
      </w:r>
      <w:r w:rsidR="007D0797" w:rsidRPr="00CF55EC">
        <w:rPr>
          <w:rFonts w:ascii="Cambria" w:hAnsi="Cambria"/>
          <w:bCs/>
          <w:i/>
          <w:sz w:val="30"/>
          <w:szCs w:val="30"/>
        </w:rPr>
        <w:t>–</w:t>
      </w:r>
      <w:r w:rsidRPr="00CF55EC">
        <w:rPr>
          <w:rFonts w:ascii="Cambria" w:hAnsi="Cambria"/>
          <w:bCs/>
          <w:i/>
          <w:sz w:val="30"/>
          <w:szCs w:val="30"/>
        </w:rPr>
        <w:t xml:space="preserve"> </w:t>
      </w:r>
      <w:r w:rsidRPr="00CF55EC">
        <w:rPr>
          <w:rFonts w:ascii="Cambria" w:hAnsi="Cambria"/>
          <w:bCs/>
          <w:i/>
          <w:color w:val="C00000"/>
          <w:sz w:val="30"/>
          <w:szCs w:val="30"/>
        </w:rPr>
        <w:t>92</w:t>
      </w:r>
      <w:r w:rsidRPr="00CF55EC">
        <w:rPr>
          <w:rFonts w:ascii="Cambria" w:hAnsi="Cambria"/>
          <w:bCs/>
          <w:i/>
          <w:sz w:val="30"/>
          <w:szCs w:val="30"/>
        </w:rPr>
        <w:t>-е место</w:t>
      </w:r>
      <w:r w:rsidRPr="00CF55EC">
        <w:rPr>
          <w:rFonts w:ascii="Cambria" w:hAnsi="Cambria"/>
          <w:i/>
          <w:sz w:val="30"/>
          <w:szCs w:val="30"/>
        </w:rPr>
        <w:t>)</w:t>
      </w:r>
      <w:r w:rsidRPr="00CF55EC">
        <w:rPr>
          <w:rFonts w:ascii="Cambria" w:hAnsi="Cambria"/>
          <w:sz w:val="30"/>
          <w:szCs w:val="30"/>
        </w:rPr>
        <w:t xml:space="preserve">. Согласно </w:t>
      </w:r>
      <w:r w:rsidRPr="00CF55EC">
        <w:rPr>
          <w:rFonts w:ascii="Cambria" w:hAnsi="Cambria"/>
          <w:color w:val="1F4E79" w:themeColor="accent1" w:themeShade="80"/>
          <w:sz w:val="30"/>
          <w:szCs w:val="30"/>
        </w:rPr>
        <w:t>ВОИС</w:t>
      </w:r>
      <w:r w:rsidRPr="00CF55EC">
        <w:rPr>
          <w:rFonts w:ascii="Cambria" w:hAnsi="Cambria"/>
          <w:sz w:val="30"/>
          <w:szCs w:val="30"/>
        </w:rPr>
        <w:t>, страна пока «переплач</w:t>
      </w:r>
      <w:r w:rsidR="00A217D6" w:rsidRPr="00CF55EC">
        <w:rPr>
          <w:rFonts w:ascii="Cambria" w:hAnsi="Cambria"/>
          <w:sz w:val="30"/>
          <w:szCs w:val="30"/>
        </w:rPr>
        <w:t>ивает» за текущий результат, но </w:t>
      </w:r>
      <w:r w:rsidRPr="00CF55EC">
        <w:rPr>
          <w:rFonts w:ascii="Cambria" w:hAnsi="Cambria"/>
          <w:sz w:val="30"/>
          <w:szCs w:val="30"/>
        </w:rPr>
        <w:t>создает мощный фундамент для будущего качественного скачка.</w:t>
      </w:r>
    </w:p>
    <w:p w:rsidR="00291082" w:rsidRPr="007D0797" w:rsidRDefault="00291082" w:rsidP="007D0797">
      <w:pPr>
        <w:spacing w:before="120" w:after="120" w:line="264" w:lineRule="auto"/>
        <w:jc w:val="center"/>
        <w:rPr>
          <w:rFonts w:ascii="Cambria" w:hAnsi="Cambria"/>
          <w:b/>
          <w:bCs/>
          <w:sz w:val="28"/>
          <w:szCs w:val="30"/>
        </w:rPr>
      </w:pPr>
      <w:r w:rsidRPr="00CF55EC">
        <w:rPr>
          <w:rFonts w:ascii="Cambria" w:hAnsi="Cambria"/>
          <w:b/>
          <w:bCs/>
          <w:sz w:val="28"/>
          <w:szCs w:val="30"/>
        </w:rPr>
        <w:t xml:space="preserve">Сильные и слабые стороны </w:t>
      </w:r>
      <w:r w:rsidRPr="00CF55EC">
        <w:rPr>
          <w:rFonts w:ascii="Cambria" w:hAnsi="Cambria"/>
          <w:b/>
          <w:bCs/>
          <w:color w:val="1F4E79" w:themeColor="accent1" w:themeShade="80"/>
          <w:sz w:val="28"/>
          <w:szCs w:val="30"/>
        </w:rPr>
        <w:t>Узбекистана</w:t>
      </w:r>
      <w:r w:rsidR="00A217D6" w:rsidRPr="00CF55EC">
        <w:rPr>
          <w:rFonts w:ascii="Cambria" w:hAnsi="Cambria"/>
          <w:b/>
          <w:bCs/>
          <w:color w:val="1F4E79" w:themeColor="accent1" w:themeShade="80"/>
          <w:sz w:val="28"/>
          <w:szCs w:val="30"/>
        </w:rPr>
        <w:t xml:space="preserve">, </w:t>
      </w:r>
      <w:r w:rsidR="00A217D6" w:rsidRPr="00CF55EC">
        <w:rPr>
          <w:rFonts w:ascii="Cambria" w:hAnsi="Cambria"/>
          <w:b/>
          <w:bCs/>
          <w:sz w:val="28"/>
          <w:szCs w:val="30"/>
        </w:rPr>
        <w:t>отмеченные в</w:t>
      </w:r>
      <w:r w:rsidR="00A217D6" w:rsidRPr="00CF55EC">
        <w:rPr>
          <w:rFonts w:ascii="Cambria" w:hAnsi="Cambria"/>
          <w:b/>
          <w:bCs/>
          <w:color w:val="1F4E79" w:themeColor="accent1" w:themeShade="80"/>
          <w:sz w:val="28"/>
          <w:szCs w:val="30"/>
        </w:rPr>
        <w:t xml:space="preserve"> </w:t>
      </w:r>
      <w:r w:rsidRPr="00CF55EC">
        <w:rPr>
          <w:rFonts w:ascii="Cambria" w:hAnsi="Cambria"/>
          <w:b/>
          <w:bCs/>
          <w:color w:val="1F4E79" w:themeColor="accent1" w:themeShade="80"/>
          <w:sz w:val="28"/>
          <w:szCs w:val="30"/>
        </w:rPr>
        <w:t>GII</w:t>
      </w:r>
      <w:r w:rsidR="00A217D6" w:rsidRPr="00CF55EC">
        <w:rPr>
          <w:rFonts w:ascii="Cambria" w:hAnsi="Cambria"/>
          <w:b/>
          <w:bCs/>
          <w:color w:val="1F4E79" w:themeColor="accent1" w:themeShade="80"/>
          <w:sz w:val="28"/>
          <w:szCs w:val="30"/>
        </w:rPr>
        <w:t xml:space="preserve"> </w:t>
      </w:r>
      <w:r w:rsidR="00A217D6" w:rsidRPr="00CF55EC">
        <w:rPr>
          <w:rFonts w:ascii="Cambria" w:hAnsi="Cambria"/>
          <w:b/>
          <w:bCs/>
          <w:sz w:val="28"/>
          <w:szCs w:val="30"/>
        </w:rPr>
        <w:t>за</w:t>
      </w:r>
      <w:r w:rsidRPr="00CF55EC">
        <w:rPr>
          <w:rFonts w:ascii="Cambria" w:hAnsi="Cambria"/>
          <w:b/>
          <w:bCs/>
          <w:sz w:val="28"/>
          <w:szCs w:val="30"/>
        </w:rPr>
        <w:t xml:space="preserve"> </w:t>
      </w:r>
      <w:r w:rsidRPr="00CF55EC">
        <w:rPr>
          <w:rFonts w:ascii="Cambria" w:hAnsi="Cambria"/>
          <w:b/>
          <w:bCs/>
          <w:color w:val="C00000"/>
          <w:sz w:val="28"/>
          <w:szCs w:val="30"/>
        </w:rPr>
        <w:t>2025</w:t>
      </w:r>
      <w:r w:rsidR="00A217D6" w:rsidRPr="00CF55EC">
        <w:rPr>
          <w:rFonts w:ascii="Cambria" w:hAnsi="Cambria"/>
          <w:b/>
          <w:bCs/>
          <w:color w:val="C00000"/>
          <w:sz w:val="28"/>
          <w:szCs w:val="30"/>
        </w:rPr>
        <w:t> г.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1099"/>
        <w:gridCol w:w="5735"/>
      </w:tblGrid>
      <w:tr w:rsidR="00291082" w:rsidRPr="007D0797" w:rsidTr="007D079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  <w:hideMark/>
          </w:tcPr>
          <w:p w:rsidR="00291082" w:rsidRPr="007D0797" w:rsidRDefault="00291082" w:rsidP="007D0797">
            <w:pPr>
              <w:spacing w:after="0" w:line="264" w:lineRule="auto"/>
              <w:jc w:val="center"/>
              <w:rPr>
                <w:rFonts w:ascii="Cambria" w:hAnsi="Cambria"/>
                <w:sz w:val="24"/>
                <w:szCs w:val="30"/>
              </w:rPr>
            </w:pPr>
            <w:r w:rsidRPr="007D0797">
              <w:rPr>
                <w:rFonts w:ascii="Cambria" w:hAnsi="Cambria"/>
                <w:b/>
                <w:bCs/>
                <w:sz w:val="24"/>
                <w:szCs w:val="30"/>
              </w:rPr>
              <w:t>Направление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  <w:hideMark/>
          </w:tcPr>
          <w:p w:rsidR="00291082" w:rsidRPr="007D0797" w:rsidRDefault="00291082" w:rsidP="007D0797">
            <w:pPr>
              <w:spacing w:after="0" w:line="264" w:lineRule="auto"/>
              <w:jc w:val="center"/>
              <w:rPr>
                <w:rFonts w:ascii="Cambria" w:hAnsi="Cambria"/>
                <w:sz w:val="24"/>
                <w:szCs w:val="30"/>
              </w:rPr>
            </w:pPr>
            <w:r w:rsidRPr="007D0797">
              <w:rPr>
                <w:rFonts w:ascii="Cambria" w:hAnsi="Cambria"/>
                <w:b/>
                <w:bCs/>
                <w:sz w:val="24"/>
                <w:szCs w:val="30"/>
              </w:rPr>
              <w:t>Позиция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  <w:hideMark/>
          </w:tcPr>
          <w:p w:rsidR="00291082" w:rsidRPr="007D0797" w:rsidRDefault="00291082" w:rsidP="007D0797">
            <w:pPr>
              <w:spacing w:after="0" w:line="264" w:lineRule="auto"/>
              <w:jc w:val="center"/>
              <w:rPr>
                <w:rFonts w:ascii="Cambria" w:hAnsi="Cambria"/>
                <w:sz w:val="24"/>
                <w:szCs w:val="30"/>
              </w:rPr>
            </w:pPr>
            <w:r w:rsidRPr="007D0797">
              <w:rPr>
                <w:rFonts w:ascii="Cambria" w:hAnsi="Cambria"/>
                <w:b/>
                <w:bCs/>
                <w:sz w:val="24"/>
                <w:szCs w:val="30"/>
              </w:rPr>
              <w:t>Оценка экспертов</w:t>
            </w:r>
          </w:p>
        </w:tc>
      </w:tr>
      <w:tr w:rsidR="00291082" w:rsidRPr="007D0797" w:rsidTr="002910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1082" w:rsidRPr="007D0797" w:rsidRDefault="00291082" w:rsidP="007D0797">
            <w:pPr>
              <w:spacing w:after="0" w:line="264" w:lineRule="auto"/>
              <w:jc w:val="both"/>
              <w:rPr>
                <w:rFonts w:ascii="Cambria" w:hAnsi="Cambria"/>
                <w:sz w:val="24"/>
                <w:szCs w:val="30"/>
              </w:rPr>
            </w:pPr>
            <w:r w:rsidRPr="007D0797">
              <w:rPr>
                <w:rFonts w:ascii="Cambria" w:hAnsi="Cambria"/>
                <w:b/>
                <w:bCs/>
                <w:sz w:val="24"/>
                <w:szCs w:val="30"/>
              </w:rPr>
              <w:t>Институты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1082" w:rsidRPr="007D0797" w:rsidRDefault="00291082" w:rsidP="007D0797">
            <w:pPr>
              <w:spacing w:after="0" w:line="264" w:lineRule="auto"/>
              <w:jc w:val="center"/>
              <w:rPr>
                <w:rFonts w:ascii="Cambria" w:hAnsi="Cambria"/>
                <w:color w:val="C00000"/>
                <w:sz w:val="24"/>
                <w:szCs w:val="30"/>
              </w:rPr>
            </w:pPr>
            <w:r w:rsidRPr="007D0797">
              <w:rPr>
                <w:rFonts w:ascii="Cambria" w:hAnsi="Cambria"/>
                <w:color w:val="C00000"/>
                <w:sz w:val="24"/>
                <w:szCs w:val="30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1082" w:rsidRPr="007D0797" w:rsidRDefault="00291082" w:rsidP="007D0797">
            <w:pPr>
              <w:spacing w:after="0" w:line="264" w:lineRule="auto"/>
              <w:jc w:val="both"/>
              <w:rPr>
                <w:rFonts w:ascii="Cambria" w:hAnsi="Cambria"/>
                <w:sz w:val="24"/>
                <w:szCs w:val="30"/>
              </w:rPr>
            </w:pPr>
            <w:r w:rsidRPr="007D0797">
              <w:rPr>
                <w:rFonts w:ascii="Cambria" w:hAnsi="Cambria"/>
                <w:b/>
                <w:sz w:val="24"/>
                <w:szCs w:val="30"/>
              </w:rPr>
              <w:t>Сильная сторона</w:t>
            </w:r>
            <w:r w:rsidRPr="007D0797">
              <w:rPr>
                <w:rFonts w:ascii="Cambria" w:hAnsi="Cambria"/>
                <w:sz w:val="24"/>
                <w:szCs w:val="30"/>
              </w:rPr>
              <w:t xml:space="preserve"> </w:t>
            </w:r>
            <w:r w:rsidR="007D0797">
              <w:rPr>
                <w:rFonts w:ascii="Cambria" w:hAnsi="Cambria"/>
                <w:sz w:val="24"/>
                <w:szCs w:val="30"/>
              </w:rPr>
              <w:t>–</w:t>
            </w:r>
            <w:r w:rsidRPr="007D0797">
              <w:rPr>
                <w:rFonts w:ascii="Cambria" w:hAnsi="Cambria"/>
                <w:sz w:val="24"/>
                <w:szCs w:val="30"/>
              </w:rPr>
              <w:t xml:space="preserve"> политическая поддержка инновационного климата.</w:t>
            </w:r>
          </w:p>
        </w:tc>
      </w:tr>
      <w:tr w:rsidR="00291082" w:rsidRPr="007D0797" w:rsidTr="002910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1082" w:rsidRPr="007D0797" w:rsidRDefault="00291082" w:rsidP="007D0797">
            <w:pPr>
              <w:spacing w:after="0" w:line="264" w:lineRule="auto"/>
              <w:jc w:val="both"/>
              <w:rPr>
                <w:rFonts w:ascii="Cambria" w:hAnsi="Cambria"/>
                <w:sz w:val="24"/>
                <w:szCs w:val="30"/>
              </w:rPr>
            </w:pPr>
            <w:r w:rsidRPr="007D0797">
              <w:rPr>
                <w:rFonts w:ascii="Cambria" w:hAnsi="Cambria"/>
                <w:b/>
                <w:bCs/>
                <w:sz w:val="24"/>
                <w:szCs w:val="30"/>
              </w:rPr>
              <w:t>Человеческий капитал и наука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1082" w:rsidRPr="007D0797" w:rsidRDefault="00291082" w:rsidP="007D0797">
            <w:pPr>
              <w:spacing w:after="0" w:line="264" w:lineRule="auto"/>
              <w:jc w:val="center"/>
              <w:rPr>
                <w:rFonts w:ascii="Cambria" w:hAnsi="Cambria"/>
                <w:color w:val="C00000"/>
                <w:sz w:val="24"/>
                <w:szCs w:val="30"/>
              </w:rPr>
            </w:pPr>
            <w:r w:rsidRPr="007D0797">
              <w:rPr>
                <w:rFonts w:ascii="Cambria" w:hAnsi="Cambria"/>
                <w:color w:val="C00000"/>
                <w:sz w:val="24"/>
                <w:szCs w:val="30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1082" w:rsidRPr="007D0797" w:rsidRDefault="00291082" w:rsidP="007D0797">
            <w:pPr>
              <w:spacing w:after="0" w:line="264" w:lineRule="auto"/>
              <w:jc w:val="both"/>
              <w:rPr>
                <w:rFonts w:ascii="Cambria" w:hAnsi="Cambria"/>
                <w:sz w:val="24"/>
                <w:szCs w:val="30"/>
              </w:rPr>
            </w:pPr>
            <w:r w:rsidRPr="007D0797">
              <w:rPr>
                <w:rFonts w:ascii="Cambria" w:hAnsi="Cambria"/>
                <w:sz w:val="24"/>
                <w:szCs w:val="30"/>
              </w:rPr>
              <w:t>Резкий рост охвата высшим образованием (+</w:t>
            </w:r>
            <w:r w:rsidRPr="007D0797">
              <w:rPr>
                <w:rFonts w:ascii="Cambria" w:hAnsi="Cambria"/>
                <w:color w:val="C00000"/>
                <w:sz w:val="24"/>
                <w:szCs w:val="30"/>
              </w:rPr>
              <w:t>12</w:t>
            </w:r>
            <w:r w:rsidRPr="007D0797">
              <w:rPr>
                <w:rFonts w:ascii="Cambria" w:hAnsi="Cambria"/>
                <w:sz w:val="24"/>
                <w:szCs w:val="30"/>
              </w:rPr>
              <w:t>) и расходов на него (+</w:t>
            </w:r>
            <w:r w:rsidRPr="007D0797">
              <w:rPr>
                <w:rFonts w:ascii="Cambria" w:hAnsi="Cambria"/>
                <w:color w:val="C00000"/>
                <w:sz w:val="24"/>
                <w:szCs w:val="30"/>
              </w:rPr>
              <w:t>10</w:t>
            </w:r>
            <w:r w:rsidRPr="007D0797">
              <w:rPr>
                <w:rFonts w:ascii="Cambria" w:hAnsi="Cambria"/>
                <w:sz w:val="24"/>
                <w:szCs w:val="30"/>
              </w:rPr>
              <w:t>).</w:t>
            </w:r>
          </w:p>
        </w:tc>
      </w:tr>
      <w:tr w:rsidR="00291082" w:rsidRPr="007D0797" w:rsidTr="002910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1082" w:rsidRPr="007D0797" w:rsidRDefault="00291082" w:rsidP="007D0797">
            <w:pPr>
              <w:spacing w:after="0" w:line="264" w:lineRule="auto"/>
              <w:jc w:val="both"/>
              <w:rPr>
                <w:rFonts w:ascii="Cambria" w:hAnsi="Cambria"/>
                <w:sz w:val="24"/>
                <w:szCs w:val="30"/>
              </w:rPr>
            </w:pPr>
            <w:r w:rsidRPr="007D0797">
              <w:rPr>
                <w:rFonts w:ascii="Cambria" w:hAnsi="Cambria"/>
                <w:b/>
                <w:bCs/>
                <w:sz w:val="24"/>
                <w:szCs w:val="30"/>
              </w:rPr>
              <w:t>Продукция знаний и технологий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1082" w:rsidRPr="007D0797" w:rsidRDefault="00291082" w:rsidP="007D0797">
            <w:pPr>
              <w:spacing w:after="0" w:line="264" w:lineRule="auto"/>
              <w:jc w:val="center"/>
              <w:rPr>
                <w:rFonts w:ascii="Cambria" w:hAnsi="Cambria"/>
                <w:color w:val="C00000"/>
                <w:sz w:val="24"/>
                <w:szCs w:val="30"/>
              </w:rPr>
            </w:pPr>
            <w:r w:rsidRPr="007D0797">
              <w:rPr>
                <w:rFonts w:ascii="Cambria" w:hAnsi="Cambria"/>
                <w:color w:val="C00000"/>
                <w:sz w:val="24"/>
                <w:szCs w:val="30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1082" w:rsidRPr="007D0797" w:rsidRDefault="00291082" w:rsidP="007D0797">
            <w:pPr>
              <w:spacing w:after="0" w:line="264" w:lineRule="auto"/>
              <w:jc w:val="both"/>
              <w:rPr>
                <w:rFonts w:ascii="Cambria" w:hAnsi="Cambria"/>
                <w:sz w:val="24"/>
                <w:szCs w:val="30"/>
              </w:rPr>
            </w:pPr>
            <w:r w:rsidRPr="007D0797">
              <w:rPr>
                <w:rFonts w:ascii="Cambria" w:hAnsi="Cambria"/>
                <w:sz w:val="24"/>
                <w:szCs w:val="30"/>
              </w:rPr>
              <w:t>Значительное увеличение экспорта высокотехнологичных товаров (+</w:t>
            </w:r>
            <w:r w:rsidRPr="007D0797">
              <w:rPr>
                <w:rFonts w:ascii="Cambria" w:hAnsi="Cambria"/>
                <w:color w:val="C00000"/>
                <w:sz w:val="24"/>
                <w:szCs w:val="30"/>
              </w:rPr>
              <w:t>24</w:t>
            </w:r>
            <w:r w:rsidRPr="007D0797">
              <w:rPr>
                <w:rFonts w:ascii="Cambria" w:hAnsi="Cambria"/>
                <w:sz w:val="24"/>
                <w:szCs w:val="30"/>
              </w:rPr>
              <w:t>).</w:t>
            </w:r>
          </w:p>
        </w:tc>
      </w:tr>
      <w:tr w:rsidR="00291082" w:rsidRPr="007D0797" w:rsidTr="002910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1082" w:rsidRPr="007D0797" w:rsidRDefault="00291082" w:rsidP="007D0797">
            <w:pPr>
              <w:spacing w:after="0" w:line="264" w:lineRule="auto"/>
              <w:jc w:val="both"/>
              <w:rPr>
                <w:rFonts w:ascii="Cambria" w:hAnsi="Cambria"/>
                <w:sz w:val="24"/>
                <w:szCs w:val="30"/>
              </w:rPr>
            </w:pPr>
            <w:r w:rsidRPr="007D0797">
              <w:rPr>
                <w:rFonts w:ascii="Cambria" w:hAnsi="Cambria"/>
                <w:b/>
                <w:bCs/>
                <w:sz w:val="24"/>
                <w:szCs w:val="30"/>
              </w:rPr>
              <w:t>Креативные результаты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1082" w:rsidRPr="007D0797" w:rsidRDefault="00291082" w:rsidP="007D0797">
            <w:pPr>
              <w:spacing w:after="0" w:line="264" w:lineRule="auto"/>
              <w:jc w:val="center"/>
              <w:rPr>
                <w:rFonts w:ascii="Cambria" w:hAnsi="Cambria"/>
                <w:color w:val="C00000"/>
                <w:sz w:val="24"/>
                <w:szCs w:val="30"/>
              </w:rPr>
            </w:pPr>
            <w:r w:rsidRPr="007D0797">
              <w:rPr>
                <w:rFonts w:ascii="Cambria" w:hAnsi="Cambria"/>
                <w:color w:val="C00000"/>
                <w:sz w:val="24"/>
                <w:szCs w:val="30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1082" w:rsidRPr="007D0797" w:rsidRDefault="00291082" w:rsidP="007D0797">
            <w:pPr>
              <w:spacing w:after="0" w:line="264" w:lineRule="auto"/>
              <w:jc w:val="both"/>
              <w:rPr>
                <w:rFonts w:ascii="Cambria" w:hAnsi="Cambria"/>
                <w:sz w:val="24"/>
                <w:szCs w:val="30"/>
              </w:rPr>
            </w:pPr>
            <w:r w:rsidRPr="007D0797">
              <w:rPr>
                <w:rFonts w:ascii="Cambria" w:hAnsi="Cambria"/>
                <w:b/>
                <w:sz w:val="24"/>
                <w:szCs w:val="30"/>
              </w:rPr>
              <w:t>Слабая сторона</w:t>
            </w:r>
            <w:r w:rsidRPr="007D0797">
              <w:rPr>
                <w:rFonts w:ascii="Cambria" w:hAnsi="Cambria"/>
                <w:sz w:val="24"/>
                <w:szCs w:val="30"/>
              </w:rPr>
              <w:t xml:space="preserve"> </w:t>
            </w:r>
            <w:r w:rsidR="007D0797">
              <w:rPr>
                <w:rFonts w:ascii="Cambria" w:hAnsi="Cambria"/>
                <w:sz w:val="24"/>
                <w:szCs w:val="30"/>
              </w:rPr>
              <w:t>–</w:t>
            </w:r>
            <w:r w:rsidRPr="007D0797">
              <w:rPr>
                <w:rFonts w:ascii="Cambria" w:hAnsi="Cambria"/>
                <w:sz w:val="24"/>
                <w:szCs w:val="30"/>
              </w:rPr>
              <w:t xml:space="preserve"> низкая доля экспорта креативных услуг и брендовой стоимости.</w:t>
            </w:r>
          </w:p>
        </w:tc>
      </w:tr>
    </w:tbl>
    <w:p w:rsidR="006C743E" w:rsidRDefault="006C743E" w:rsidP="006C743E">
      <w:pPr>
        <w:spacing w:before="120" w:after="120" w:line="264" w:lineRule="auto"/>
        <w:ind w:firstLine="680"/>
        <w:jc w:val="both"/>
        <w:rPr>
          <w:rFonts w:ascii="Cambria" w:hAnsi="Cambria"/>
          <w:sz w:val="30"/>
          <w:szCs w:val="30"/>
        </w:rPr>
      </w:pPr>
      <w:r w:rsidRPr="00B83A94">
        <w:rPr>
          <w:rFonts w:ascii="Cambria" w:eastAsia="Times New Roman" w:hAnsi="Cambria" w:cs="Times New Roman"/>
          <w:b/>
          <w:bCs/>
          <w:color w:val="C00000"/>
          <w:sz w:val="30"/>
          <w:szCs w:val="30"/>
          <w:lang w:eastAsia="ru-RU"/>
        </w:rPr>
        <w:lastRenderedPageBreak/>
        <w:t>III</w:t>
      </w:r>
      <w:r w:rsidRPr="00B83A94">
        <w:rPr>
          <w:rFonts w:ascii="Cambria" w:eastAsia="Times New Roman" w:hAnsi="Cambria" w:cs="Times New Roman"/>
          <w:b/>
          <w:bCs/>
          <w:sz w:val="30"/>
          <w:szCs w:val="30"/>
          <w:lang w:eastAsia="ru-RU"/>
        </w:rPr>
        <w:t>.</w:t>
      </w:r>
      <w:r>
        <w:rPr>
          <w:rFonts w:ascii="Cambria" w:eastAsia="Times New Roman" w:hAnsi="Cambria" w:cs="Times New Roman"/>
          <w:b/>
          <w:bCs/>
          <w:sz w:val="30"/>
          <w:szCs w:val="30"/>
          <w:lang w:eastAsia="ru-RU"/>
        </w:rPr>
        <w:t> </w:t>
      </w:r>
      <w:r w:rsidR="00AA03D4" w:rsidRPr="00AA03D4">
        <w:rPr>
          <w:rFonts w:ascii="Cambria" w:hAnsi="Cambria"/>
          <w:sz w:val="30"/>
          <w:szCs w:val="30"/>
        </w:rPr>
        <w:t xml:space="preserve">В целях реализации </w:t>
      </w:r>
      <w:r w:rsidR="00AA03D4" w:rsidRPr="00AA03D4">
        <w:rPr>
          <w:rFonts w:ascii="Cambria" w:hAnsi="Cambria"/>
          <w:b/>
          <w:sz w:val="30"/>
          <w:szCs w:val="30"/>
        </w:rPr>
        <w:t>Стратегии «Узбекистан – 2030»</w:t>
      </w:r>
      <w:r w:rsidR="00AA03D4" w:rsidRPr="00AA03D4">
        <w:rPr>
          <w:rFonts w:ascii="Cambria" w:hAnsi="Cambria"/>
          <w:sz w:val="30"/>
          <w:szCs w:val="30"/>
        </w:rPr>
        <w:t xml:space="preserve">, в том числе </w:t>
      </w:r>
      <w:r w:rsidR="00AA03D4" w:rsidRPr="00AA03D4">
        <w:rPr>
          <w:rFonts w:ascii="Cambria" w:hAnsi="Cambria"/>
          <w:bCs/>
          <w:sz w:val="30"/>
          <w:szCs w:val="30"/>
        </w:rPr>
        <w:t>обеспечения</w:t>
      </w:r>
      <w:r w:rsidR="00AA03D4" w:rsidRPr="00AA03D4">
        <w:rPr>
          <w:rFonts w:ascii="Cambria" w:hAnsi="Cambria"/>
          <w:sz w:val="30"/>
          <w:szCs w:val="30"/>
        </w:rPr>
        <w:t xml:space="preserve"> включения </w:t>
      </w:r>
      <w:r w:rsidR="00AA03D4" w:rsidRPr="00AA03D4">
        <w:rPr>
          <w:rFonts w:ascii="Cambria" w:hAnsi="Cambria"/>
          <w:color w:val="1F4E79" w:themeColor="accent1" w:themeShade="80"/>
          <w:sz w:val="30"/>
          <w:szCs w:val="30"/>
        </w:rPr>
        <w:t xml:space="preserve">Узбекистана </w:t>
      </w:r>
      <w:r w:rsidR="00AA03D4" w:rsidRPr="00AA03D4">
        <w:rPr>
          <w:rFonts w:ascii="Cambria" w:hAnsi="Cambria"/>
          <w:sz w:val="30"/>
          <w:szCs w:val="30"/>
        </w:rPr>
        <w:t>в перечень топ-</w:t>
      </w:r>
      <w:r w:rsidR="00AA03D4" w:rsidRPr="00AA03D4">
        <w:rPr>
          <w:rFonts w:ascii="Cambria" w:hAnsi="Cambria"/>
          <w:color w:val="C00000"/>
          <w:sz w:val="30"/>
          <w:szCs w:val="30"/>
        </w:rPr>
        <w:t xml:space="preserve">50 </w:t>
      </w:r>
      <w:r w:rsidR="00AA03D4" w:rsidRPr="00AA03D4">
        <w:rPr>
          <w:rFonts w:ascii="Cambria" w:hAnsi="Cambria"/>
          <w:sz w:val="30"/>
          <w:szCs w:val="30"/>
        </w:rPr>
        <w:t>стран в</w:t>
      </w:r>
      <w:r w:rsidR="00AA03D4">
        <w:rPr>
          <w:rFonts w:ascii="Cambria" w:hAnsi="Cambria"/>
          <w:sz w:val="30"/>
          <w:szCs w:val="30"/>
        </w:rPr>
        <w:t> </w:t>
      </w:r>
      <w:r w:rsidR="00AA03D4" w:rsidRPr="00AA03D4">
        <w:rPr>
          <w:rFonts w:ascii="Cambria" w:hAnsi="Cambria"/>
          <w:sz w:val="30"/>
          <w:szCs w:val="30"/>
        </w:rPr>
        <w:t xml:space="preserve">рейтинге </w:t>
      </w:r>
      <w:r w:rsidR="00AA03D4" w:rsidRPr="00AA03D4">
        <w:rPr>
          <w:rFonts w:ascii="Cambria" w:hAnsi="Cambria"/>
          <w:color w:val="1F4E79" w:themeColor="accent1" w:themeShade="80"/>
          <w:sz w:val="30"/>
          <w:szCs w:val="30"/>
        </w:rPr>
        <w:t>GII</w:t>
      </w:r>
      <w:r w:rsidR="00AA03D4" w:rsidRPr="00AA03D4">
        <w:rPr>
          <w:rFonts w:ascii="Cambria" w:hAnsi="Cambria"/>
          <w:sz w:val="30"/>
          <w:szCs w:val="30"/>
        </w:rPr>
        <w:t xml:space="preserve">, а также создания единой экосистемы по </w:t>
      </w:r>
      <w:r w:rsidR="00AA03D4" w:rsidRPr="00AA03D4">
        <w:rPr>
          <w:rFonts w:ascii="Cambria" w:hAnsi="Cambria"/>
          <w:color w:val="1F4E79" w:themeColor="accent1" w:themeShade="80"/>
          <w:sz w:val="30"/>
          <w:szCs w:val="30"/>
        </w:rPr>
        <w:t xml:space="preserve">китайской </w:t>
      </w:r>
      <w:r w:rsidR="00AA03D4" w:rsidRPr="00AA03D4">
        <w:rPr>
          <w:rFonts w:ascii="Cambria" w:hAnsi="Cambria"/>
          <w:sz w:val="30"/>
          <w:szCs w:val="30"/>
        </w:rPr>
        <w:t xml:space="preserve">модели инновационных кластеров, предлагается разработать </w:t>
      </w:r>
      <w:r w:rsidR="00AA03D4" w:rsidRPr="00AA03D4">
        <w:rPr>
          <w:rFonts w:ascii="Cambria" w:hAnsi="Cambria"/>
          <w:bCs/>
          <w:sz w:val="30"/>
          <w:szCs w:val="30"/>
        </w:rPr>
        <w:t>проект</w:t>
      </w:r>
      <w:r w:rsidR="00AA03D4" w:rsidRPr="00AA03D4">
        <w:rPr>
          <w:rFonts w:ascii="Cambria" w:hAnsi="Cambria"/>
          <w:b/>
          <w:bCs/>
          <w:sz w:val="30"/>
          <w:szCs w:val="30"/>
        </w:rPr>
        <w:t xml:space="preserve"> </w:t>
      </w:r>
      <w:r w:rsidR="00AA03D4" w:rsidRPr="00AA03D4">
        <w:rPr>
          <w:rFonts w:ascii="Cambria" w:hAnsi="Cambria"/>
          <w:bCs/>
          <w:sz w:val="30"/>
          <w:szCs w:val="30"/>
        </w:rPr>
        <w:t>постановления</w:t>
      </w:r>
      <w:r w:rsidR="00AA03D4" w:rsidRPr="00AA03D4">
        <w:rPr>
          <w:rFonts w:ascii="Cambria" w:hAnsi="Cambria"/>
          <w:sz w:val="30"/>
          <w:szCs w:val="30"/>
        </w:rPr>
        <w:t xml:space="preserve"> </w:t>
      </w:r>
      <w:r w:rsidR="00AA03D4" w:rsidRPr="00AA03D4">
        <w:rPr>
          <w:rFonts w:ascii="Cambria" w:hAnsi="Cambria"/>
          <w:color w:val="1F4E79" w:themeColor="accent1" w:themeShade="80"/>
          <w:sz w:val="30"/>
          <w:szCs w:val="30"/>
        </w:rPr>
        <w:t>Кабинета Министров</w:t>
      </w:r>
      <w:r w:rsidR="00AA03D4" w:rsidRPr="00AA03D4">
        <w:rPr>
          <w:rFonts w:ascii="Cambria" w:hAnsi="Cambria"/>
          <w:sz w:val="30"/>
          <w:szCs w:val="30"/>
        </w:rPr>
        <w:t xml:space="preserve">, </w:t>
      </w:r>
      <w:r w:rsidR="00AA03D4" w:rsidRPr="00AA03D4">
        <w:rPr>
          <w:rFonts w:ascii="Cambria" w:hAnsi="Cambria"/>
          <w:bCs/>
          <w:sz w:val="30"/>
          <w:szCs w:val="30"/>
        </w:rPr>
        <w:t>предусматривающ</w:t>
      </w:r>
      <w:r w:rsidR="00CD6916">
        <w:rPr>
          <w:rFonts w:ascii="Cambria" w:hAnsi="Cambria"/>
          <w:bCs/>
          <w:sz w:val="30"/>
          <w:szCs w:val="30"/>
        </w:rPr>
        <w:t>ий</w:t>
      </w:r>
      <w:r w:rsidRPr="009F06DF">
        <w:rPr>
          <w:rFonts w:ascii="Cambria" w:hAnsi="Cambria"/>
          <w:sz w:val="30"/>
          <w:szCs w:val="30"/>
        </w:rPr>
        <w:t>:</w:t>
      </w:r>
    </w:p>
    <w:p w:rsidR="007D0797" w:rsidRPr="00CF55EC" w:rsidRDefault="0003209E" w:rsidP="007D0797">
      <w:pPr>
        <w:spacing w:before="120" w:after="120" w:line="264" w:lineRule="auto"/>
        <w:ind w:firstLine="680"/>
        <w:jc w:val="both"/>
        <w:rPr>
          <w:rFonts w:ascii="Cambria" w:hAnsi="Cambria"/>
          <w:sz w:val="30"/>
          <w:szCs w:val="30"/>
        </w:rPr>
      </w:pPr>
      <w:r w:rsidRPr="00CF55EC">
        <w:rPr>
          <w:rFonts w:ascii="Cambria" w:hAnsi="Cambria"/>
          <w:b/>
          <w:color w:val="C00000"/>
          <w:sz w:val="30"/>
          <w:szCs w:val="30"/>
        </w:rPr>
        <w:t>1</w:t>
      </w:r>
      <w:r w:rsidRPr="00CF55EC">
        <w:rPr>
          <w:rFonts w:ascii="Cambria" w:hAnsi="Cambria"/>
          <w:b/>
          <w:sz w:val="30"/>
          <w:szCs w:val="30"/>
        </w:rPr>
        <w:t>.</w:t>
      </w:r>
      <w:r w:rsidRPr="00CF55EC">
        <w:rPr>
          <w:rFonts w:ascii="Cambria" w:hAnsi="Cambria"/>
          <w:sz w:val="30"/>
          <w:szCs w:val="30"/>
        </w:rPr>
        <w:t> </w:t>
      </w:r>
      <w:r w:rsidR="007D0797" w:rsidRPr="00CF55EC">
        <w:rPr>
          <w:rFonts w:ascii="Cambria" w:hAnsi="Cambria"/>
          <w:sz w:val="30"/>
          <w:szCs w:val="30"/>
        </w:rPr>
        <w:t>Создание</w:t>
      </w:r>
      <w:r w:rsidR="00E31463" w:rsidRPr="00CF55EC">
        <w:rPr>
          <w:rFonts w:ascii="Cambria" w:hAnsi="Cambria"/>
          <w:sz w:val="30"/>
          <w:szCs w:val="30"/>
        </w:rPr>
        <w:t xml:space="preserve"> Кластера</w:t>
      </w:r>
      <w:r w:rsidR="007D0797" w:rsidRPr="00CF55EC">
        <w:rPr>
          <w:rFonts w:ascii="Cambria" w:hAnsi="Cambria"/>
          <w:sz w:val="30"/>
          <w:szCs w:val="30"/>
        </w:rPr>
        <w:t xml:space="preserve"> </w:t>
      </w:r>
      <w:r w:rsidR="00E31463" w:rsidRPr="00CF55EC">
        <w:rPr>
          <w:rFonts w:ascii="Cambria" w:hAnsi="Cambria"/>
          <w:b/>
          <w:sz w:val="30"/>
          <w:szCs w:val="30"/>
        </w:rPr>
        <w:t>«Инновационный треугольник</w:t>
      </w:r>
      <w:r w:rsidR="007D0797" w:rsidRPr="00CF55EC">
        <w:rPr>
          <w:rFonts w:ascii="Cambria" w:hAnsi="Cambria"/>
          <w:b/>
          <w:sz w:val="30"/>
          <w:szCs w:val="30"/>
        </w:rPr>
        <w:t xml:space="preserve"> Ташкента»</w:t>
      </w:r>
      <w:r w:rsidR="00AA03D4" w:rsidRPr="00CF55EC">
        <w:rPr>
          <w:rFonts w:ascii="Cambria" w:hAnsi="Cambria"/>
          <w:b/>
          <w:sz w:val="30"/>
          <w:szCs w:val="30"/>
        </w:rPr>
        <w:t>,</w:t>
      </w:r>
      <w:r w:rsidR="007D0797" w:rsidRPr="00CF55EC">
        <w:rPr>
          <w:rFonts w:ascii="Cambria" w:hAnsi="Cambria"/>
          <w:sz w:val="30"/>
          <w:szCs w:val="30"/>
        </w:rPr>
        <w:t xml:space="preserve"> </w:t>
      </w:r>
      <w:r w:rsidR="00CD6916" w:rsidRPr="00CF55EC">
        <w:rPr>
          <w:rFonts w:ascii="Cambria" w:hAnsi="Cambria"/>
          <w:bCs/>
          <w:sz w:val="30"/>
          <w:szCs w:val="30"/>
        </w:rPr>
        <w:t>объединяющего</w:t>
      </w:r>
      <w:r w:rsidR="00AA03D4" w:rsidRPr="00CF55EC">
        <w:rPr>
          <w:rFonts w:ascii="Cambria" w:hAnsi="Cambria"/>
          <w:bCs/>
          <w:sz w:val="30"/>
          <w:szCs w:val="30"/>
        </w:rPr>
        <w:t xml:space="preserve"> </w:t>
      </w:r>
      <w:r w:rsidR="007D0797" w:rsidRPr="00CF55EC">
        <w:rPr>
          <w:rFonts w:ascii="Cambria" w:hAnsi="Cambria"/>
          <w:color w:val="1F4E79" w:themeColor="accent1" w:themeShade="80"/>
          <w:sz w:val="30"/>
          <w:szCs w:val="30"/>
        </w:rPr>
        <w:t xml:space="preserve">IT </w:t>
      </w:r>
      <w:proofErr w:type="spellStart"/>
      <w:r w:rsidR="007D0797" w:rsidRPr="00CF55EC">
        <w:rPr>
          <w:rFonts w:ascii="Cambria" w:hAnsi="Cambria"/>
          <w:color w:val="1F4E79" w:themeColor="accent1" w:themeShade="80"/>
          <w:sz w:val="30"/>
          <w:szCs w:val="30"/>
        </w:rPr>
        <w:t>Park</w:t>
      </w:r>
      <w:proofErr w:type="spellEnd"/>
      <w:r w:rsidR="007D0797" w:rsidRPr="00CF55EC">
        <w:rPr>
          <w:rFonts w:ascii="Cambria" w:hAnsi="Cambria"/>
          <w:color w:val="1F4E79" w:themeColor="accent1" w:themeShade="80"/>
          <w:sz w:val="30"/>
          <w:szCs w:val="30"/>
        </w:rPr>
        <w:t xml:space="preserve"> </w:t>
      </w:r>
      <w:r w:rsidR="007D0797" w:rsidRPr="00CF55EC">
        <w:rPr>
          <w:rFonts w:ascii="Cambria" w:hAnsi="Cambria"/>
          <w:i/>
          <w:sz w:val="30"/>
          <w:szCs w:val="30"/>
        </w:rPr>
        <w:t>(</w:t>
      </w:r>
      <w:r w:rsidR="00AA03D4" w:rsidRPr="00CF55EC">
        <w:rPr>
          <w:rFonts w:ascii="Cambria" w:hAnsi="Cambria"/>
          <w:i/>
          <w:sz w:val="30"/>
          <w:szCs w:val="30"/>
        </w:rPr>
        <w:t xml:space="preserve">разработка и </w:t>
      </w:r>
      <w:r w:rsidR="007D0797" w:rsidRPr="00CF55EC">
        <w:rPr>
          <w:rFonts w:ascii="Cambria" w:hAnsi="Cambria"/>
          <w:i/>
          <w:sz w:val="30"/>
          <w:szCs w:val="30"/>
        </w:rPr>
        <w:t>программное обеспечение)</w:t>
      </w:r>
      <w:r w:rsidR="007D0797" w:rsidRPr="00CF55EC">
        <w:rPr>
          <w:rFonts w:ascii="Cambria" w:hAnsi="Cambria"/>
          <w:sz w:val="30"/>
          <w:szCs w:val="30"/>
        </w:rPr>
        <w:t xml:space="preserve">, </w:t>
      </w:r>
      <w:proofErr w:type="spellStart"/>
      <w:r w:rsidR="007D0797" w:rsidRPr="00CF55EC">
        <w:rPr>
          <w:rFonts w:ascii="Cambria" w:hAnsi="Cambria"/>
          <w:color w:val="1F4E79" w:themeColor="accent1" w:themeShade="80"/>
          <w:sz w:val="30"/>
          <w:szCs w:val="30"/>
        </w:rPr>
        <w:t>Яшнабадск</w:t>
      </w:r>
      <w:r w:rsidR="00AA03D4" w:rsidRPr="00CF55EC">
        <w:rPr>
          <w:rFonts w:ascii="Cambria" w:hAnsi="Cambria"/>
          <w:color w:val="1F4E79" w:themeColor="accent1" w:themeShade="80"/>
          <w:sz w:val="30"/>
          <w:szCs w:val="30"/>
        </w:rPr>
        <w:t>ий</w:t>
      </w:r>
      <w:proofErr w:type="spellEnd"/>
      <w:r w:rsidR="00AA03D4" w:rsidRPr="00CF55EC">
        <w:rPr>
          <w:rFonts w:ascii="Cambria" w:hAnsi="Cambria"/>
          <w:color w:val="1F4E79" w:themeColor="accent1" w:themeShade="80"/>
          <w:sz w:val="30"/>
          <w:szCs w:val="30"/>
        </w:rPr>
        <w:t xml:space="preserve"> технопарк </w:t>
      </w:r>
      <w:r w:rsidR="00AA03D4" w:rsidRPr="00CF55EC">
        <w:rPr>
          <w:rFonts w:ascii="Cambria" w:hAnsi="Cambria"/>
          <w:i/>
          <w:sz w:val="30"/>
          <w:szCs w:val="30"/>
        </w:rPr>
        <w:t xml:space="preserve">(производство) </w:t>
      </w:r>
      <w:r w:rsidR="00AA03D4" w:rsidRPr="00CF55EC">
        <w:rPr>
          <w:rFonts w:ascii="Cambria" w:hAnsi="Cambria"/>
          <w:sz w:val="30"/>
          <w:szCs w:val="30"/>
        </w:rPr>
        <w:t xml:space="preserve">и </w:t>
      </w:r>
      <w:r w:rsidR="00D25A3A" w:rsidRPr="00CF55EC">
        <w:rPr>
          <w:rFonts w:ascii="Cambria" w:hAnsi="Cambria"/>
          <w:color w:val="1F4E79" w:themeColor="accent1" w:themeShade="80"/>
          <w:sz w:val="30"/>
          <w:szCs w:val="30"/>
        </w:rPr>
        <w:t xml:space="preserve">университет </w:t>
      </w:r>
      <w:r w:rsidR="007D0797" w:rsidRPr="00CF55EC">
        <w:rPr>
          <w:rFonts w:ascii="Cambria" w:hAnsi="Cambria"/>
          <w:sz w:val="30"/>
          <w:szCs w:val="30"/>
        </w:rPr>
        <w:t>«</w:t>
      </w:r>
      <w:r w:rsidR="007D0797" w:rsidRPr="00CF55EC">
        <w:rPr>
          <w:rFonts w:ascii="Cambria" w:hAnsi="Cambria"/>
          <w:color w:val="1F4E79" w:themeColor="accent1" w:themeShade="80"/>
          <w:sz w:val="30"/>
          <w:szCs w:val="30"/>
        </w:rPr>
        <w:t>Новый Узбекистан</w:t>
      </w:r>
      <w:r w:rsidR="00CD6916" w:rsidRPr="00CF55EC">
        <w:rPr>
          <w:rFonts w:ascii="Cambria" w:hAnsi="Cambria"/>
          <w:sz w:val="30"/>
          <w:szCs w:val="30"/>
        </w:rPr>
        <w:t xml:space="preserve">» </w:t>
      </w:r>
      <w:r w:rsidR="00CD6916" w:rsidRPr="00CF55EC">
        <w:rPr>
          <w:rFonts w:ascii="Cambria" w:hAnsi="Cambria"/>
          <w:i/>
          <w:sz w:val="30"/>
          <w:szCs w:val="30"/>
        </w:rPr>
        <w:t>(наука)</w:t>
      </w:r>
      <w:r w:rsidR="00CD6916" w:rsidRPr="00CF55EC">
        <w:rPr>
          <w:rFonts w:ascii="Cambria" w:hAnsi="Cambria"/>
          <w:sz w:val="30"/>
          <w:szCs w:val="30"/>
        </w:rPr>
        <w:t>. В том числе:</w:t>
      </w:r>
    </w:p>
    <w:p w:rsidR="00AA03D4" w:rsidRPr="00CF55EC" w:rsidRDefault="00CD6916" w:rsidP="00AA03D4">
      <w:pPr>
        <w:spacing w:before="120" w:after="120" w:line="264" w:lineRule="auto"/>
        <w:ind w:firstLine="680"/>
        <w:jc w:val="both"/>
        <w:rPr>
          <w:rFonts w:ascii="Cambria" w:hAnsi="Cambria"/>
          <w:sz w:val="30"/>
          <w:szCs w:val="30"/>
        </w:rPr>
      </w:pPr>
      <w:r w:rsidRPr="00CF55EC">
        <w:rPr>
          <w:rFonts w:ascii="Cambria" w:hAnsi="Cambria"/>
          <w:sz w:val="30"/>
          <w:szCs w:val="30"/>
        </w:rPr>
        <w:t xml:space="preserve">- </w:t>
      </w:r>
      <w:r w:rsidRPr="00CF55EC">
        <w:rPr>
          <w:rFonts w:ascii="Cambria" w:hAnsi="Cambria"/>
          <w:sz w:val="30"/>
          <w:szCs w:val="30"/>
          <w:u w:val="single"/>
        </w:rPr>
        <w:t>организация</w:t>
      </w:r>
      <w:r w:rsidRPr="00CF55EC">
        <w:rPr>
          <w:rFonts w:ascii="Cambria" w:hAnsi="Cambria"/>
          <w:sz w:val="30"/>
          <w:szCs w:val="30"/>
        </w:rPr>
        <w:t xml:space="preserve"> н</w:t>
      </w:r>
      <w:r w:rsidR="00AA03D4" w:rsidRPr="00CF55EC">
        <w:rPr>
          <w:rFonts w:ascii="Cambria" w:hAnsi="Cambria"/>
          <w:sz w:val="30"/>
          <w:szCs w:val="30"/>
        </w:rPr>
        <w:t xml:space="preserve">а базе </w:t>
      </w:r>
      <w:r w:rsidR="00AA03D4" w:rsidRPr="00CF55EC">
        <w:rPr>
          <w:rFonts w:ascii="Cambria" w:hAnsi="Cambria"/>
          <w:color w:val="1F4E79" w:themeColor="accent1" w:themeShade="80"/>
          <w:sz w:val="30"/>
          <w:szCs w:val="30"/>
        </w:rPr>
        <w:t xml:space="preserve">Технопарка </w:t>
      </w:r>
      <w:r w:rsidR="00AA03D4" w:rsidRPr="00CF55EC">
        <w:rPr>
          <w:rFonts w:ascii="Cambria" w:hAnsi="Cambria"/>
          <w:sz w:val="30"/>
          <w:szCs w:val="30"/>
          <w:u w:val="single"/>
        </w:rPr>
        <w:t>открыты</w:t>
      </w:r>
      <w:r w:rsidR="00812D8A" w:rsidRPr="00CF55EC">
        <w:rPr>
          <w:rFonts w:ascii="Cambria" w:hAnsi="Cambria"/>
          <w:sz w:val="30"/>
          <w:szCs w:val="30"/>
          <w:u w:val="single"/>
        </w:rPr>
        <w:t>х лабораторий</w:t>
      </w:r>
      <w:r w:rsidR="00812D8A" w:rsidRPr="00CF55EC">
        <w:rPr>
          <w:rFonts w:ascii="Cambria" w:hAnsi="Cambria"/>
          <w:sz w:val="30"/>
          <w:szCs w:val="30"/>
        </w:rPr>
        <w:t xml:space="preserve"> с </w:t>
      </w:r>
      <w:r w:rsidR="00AA03D4" w:rsidRPr="00CF55EC">
        <w:rPr>
          <w:rFonts w:ascii="Cambria" w:hAnsi="Cambria"/>
          <w:sz w:val="30"/>
          <w:szCs w:val="30"/>
        </w:rPr>
        <w:t xml:space="preserve">промышленными </w:t>
      </w:r>
      <w:r w:rsidR="00AA03D4" w:rsidRPr="00CF55EC">
        <w:rPr>
          <w:rFonts w:ascii="Cambria" w:hAnsi="Cambria"/>
          <w:color w:val="C00000"/>
          <w:sz w:val="30"/>
          <w:szCs w:val="30"/>
        </w:rPr>
        <w:t>3</w:t>
      </w:r>
      <w:r w:rsidR="00AA03D4" w:rsidRPr="00CF55EC">
        <w:rPr>
          <w:rFonts w:ascii="Cambria" w:hAnsi="Cambria"/>
          <w:sz w:val="30"/>
          <w:szCs w:val="30"/>
        </w:rPr>
        <w:t xml:space="preserve">D-принтерами, центрами прецизионной резки и микроэлектроники, </w:t>
      </w:r>
      <w:r w:rsidRPr="00CF55EC">
        <w:rPr>
          <w:rFonts w:ascii="Cambria" w:hAnsi="Cambria"/>
          <w:sz w:val="30"/>
          <w:szCs w:val="30"/>
        </w:rPr>
        <w:t xml:space="preserve">с </w:t>
      </w:r>
      <w:r w:rsidR="00AA03D4" w:rsidRPr="00CF55EC">
        <w:rPr>
          <w:rFonts w:ascii="Cambria" w:hAnsi="Cambria"/>
          <w:sz w:val="30"/>
          <w:szCs w:val="30"/>
        </w:rPr>
        <w:t>предостав</w:t>
      </w:r>
      <w:r w:rsidRPr="00CF55EC">
        <w:rPr>
          <w:rFonts w:ascii="Cambria" w:hAnsi="Cambria"/>
          <w:sz w:val="30"/>
          <w:szCs w:val="30"/>
        </w:rPr>
        <w:t>лением</w:t>
      </w:r>
      <w:r w:rsidR="00AA03D4" w:rsidRPr="00CF55EC">
        <w:rPr>
          <w:rFonts w:ascii="Cambria" w:hAnsi="Cambria"/>
          <w:sz w:val="30"/>
          <w:szCs w:val="30"/>
        </w:rPr>
        <w:t xml:space="preserve"> к ним доступ</w:t>
      </w:r>
      <w:r w:rsidRPr="00CF55EC">
        <w:rPr>
          <w:rFonts w:ascii="Cambria" w:hAnsi="Cambria"/>
          <w:sz w:val="30"/>
          <w:szCs w:val="30"/>
        </w:rPr>
        <w:t>а</w:t>
      </w:r>
      <w:r w:rsidR="00AA03D4" w:rsidRPr="00CF55EC">
        <w:rPr>
          <w:rFonts w:ascii="Cambria" w:hAnsi="Cambria"/>
          <w:sz w:val="30"/>
          <w:szCs w:val="30"/>
        </w:rPr>
        <w:t xml:space="preserve"> представителям </w:t>
      </w:r>
      <w:r w:rsidR="00D25A3A" w:rsidRPr="00CF55EC">
        <w:rPr>
          <w:rFonts w:ascii="Cambria" w:hAnsi="Cambria"/>
          <w:color w:val="1F4E79" w:themeColor="accent1" w:themeShade="80"/>
          <w:sz w:val="30"/>
          <w:szCs w:val="30"/>
        </w:rPr>
        <w:t xml:space="preserve">университета </w:t>
      </w:r>
      <w:r w:rsidR="00AA03D4" w:rsidRPr="00CF55EC">
        <w:rPr>
          <w:rFonts w:ascii="Cambria" w:hAnsi="Cambria"/>
          <w:sz w:val="30"/>
          <w:szCs w:val="30"/>
        </w:rPr>
        <w:t>«</w:t>
      </w:r>
      <w:r w:rsidR="00AA03D4" w:rsidRPr="00CF55EC">
        <w:rPr>
          <w:rFonts w:ascii="Cambria" w:hAnsi="Cambria"/>
          <w:color w:val="1F4E79" w:themeColor="accent1" w:themeShade="80"/>
          <w:sz w:val="30"/>
          <w:szCs w:val="30"/>
        </w:rPr>
        <w:t>Новый Узбекистан</w:t>
      </w:r>
      <w:r w:rsidR="00AA03D4" w:rsidRPr="00CF55EC">
        <w:rPr>
          <w:rFonts w:ascii="Cambria" w:hAnsi="Cambria"/>
          <w:sz w:val="30"/>
          <w:szCs w:val="30"/>
        </w:rPr>
        <w:t>».</w:t>
      </w:r>
    </w:p>
    <w:p w:rsidR="00D25A3A" w:rsidRPr="00CF55EC" w:rsidRDefault="00CD6916" w:rsidP="00D25A3A">
      <w:pPr>
        <w:spacing w:before="120" w:after="120" w:line="264" w:lineRule="auto"/>
        <w:ind w:firstLine="680"/>
        <w:jc w:val="both"/>
        <w:rPr>
          <w:rFonts w:ascii="Cambria" w:hAnsi="Cambria"/>
          <w:sz w:val="30"/>
          <w:szCs w:val="30"/>
        </w:rPr>
      </w:pPr>
      <w:r w:rsidRPr="00CF55EC">
        <w:rPr>
          <w:rFonts w:ascii="Cambria" w:hAnsi="Cambria"/>
          <w:sz w:val="30"/>
          <w:szCs w:val="30"/>
        </w:rPr>
        <w:t xml:space="preserve">- </w:t>
      </w:r>
      <w:r w:rsidRPr="00CF55EC">
        <w:rPr>
          <w:rFonts w:ascii="Cambria" w:hAnsi="Cambria"/>
          <w:sz w:val="30"/>
          <w:szCs w:val="30"/>
          <w:u w:val="single"/>
        </w:rPr>
        <w:t>в</w:t>
      </w:r>
      <w:r w:rsidR="00D25A3A" w:rsidRPr="00CF55EC">
        <w:rPr>
          <w:rFonts w:ascii="Cambria" w:hAnsi="Cambria"/>
          <w:sz w:val="30"/>
          <w:szCs w:val="30"/>
          <w:u w:val="single"/>
        </w:rPr>
        <w:t>ве</w:t>
      </w:r>
      <w:r w:rsidR="00812D8A" w:rsidRPr="00CF55EC">
        <w:rPr>
          <w:rFonts w:ascii="Cambria" w:hAnsi="Cambria"/>
          <w:sz w:val="30"/>
          <w:szCs w:val="30"/>
          <w:u w:val="single"/>
        </w:rPr>
        <w:t>дение</w:t>
      </w:r>
      <w:r w:rsidR="00D25A3A" w:rsidRPr="00CF55EC">
        <w:rPr>
          <w:rFonts w:ascii="Cambria" w:hAnsi="Cambria"/>
          <w:sz w:val="30"/>
          <w:szCs w:val="30"/>
          <w:u w:val="single"/>
        </w:rPr>
        <w:t xml:space="preserve"> механизм</w:t>
      </w:r>
      <w:r w:rsidR="00812D8A" w:rsidRPr="00CF55EC">
        <w:rPr>
          <w:rFonts w:ascii="Cambria" w:hAnsi="Cambria"/>
          <w:sz w:val="30"/>
          <w:szCs w:val="30"/>
          <w:u w:val="single"/>
        </w:rPr>
        <w:t>а</w:t>
      </w:r>
      <w:r w:rsidR="00D25A3A" w:rsidRPr="00CF55EC">
        <w:rPr>
          <w:rFonts w:ascii="Cambria" w:hAnsi="Cambria"/>
          <w:sz w:val="30"/>
          <w:szCs w:val="30"/>
          <w:u w:val="single"/>
        </w:rPr>
        <w:t xml:space="preserve"> налогового </w:t>
      </w:r>
      <w:proofErr w:type="spellStart"/>
      <w:r w:rsidR="00D25A3A" w:rsidRPr="00CF55EC">
        <w:rPr>
          <w:rFonts w:ascii="Cambria" w:hAnsi="Cambria"/>
          <w:sz w:val="30"/>
          <w:szCs w:val="30"/>
          <w:u w:val="single"/>
        </w:rPr>
        <w:t>сверх</w:t>
      </w:r>
      <w:r w:rsidR="00812D8A" w:rsidRPr="00CF55EC">
        <w:rPr>
          <w:rFonts w:ascii="Cambria" w:hAnsi="Cambria"/>
          <w:sz w:val="30"/>
          <w:szCs w:val="30"/>
          <w:u w:val="single"/>
        </w:rPr>
        <w:t>-</w:t>
      </w:r>
      <w:r w:rsidR="00D25A3A" w:rsidRPr="00CF55EC">
        <w:rPr>
          <w:rFonts w:ascii="Cambria" w:hAnsi="Cambria"/>
          <w:sz w:val="30"/>
          <w:szCs w:val="30"/>
          <w:u w:val="single"/>
        </w:rPr>
        <w:t>вычета</w:t>
      </w:r>
      <w:proofErr w:type="spellEnd"/>
      <w:r w:rsidR="00D25A3A" w:rsidRPr="00CF55EC">
        <w:rPr>
          <w:rFonts w:ascii="Cambria" w:hAnsi="Cambria"/>
          <w:sz w:val="30"/>
          <w:szCs w:val="30"/>
        </w:rPr>
        <w:t xml:space="preserve"> и разреш</w:t>
      </w:r>
      <w:r w:rsidR="00812D8A" w:rsidRPr="00CF55EC">
        <w:rPr>
          <w:rFonts w:ascii="Cambria" w:hAnsi="Cambria"/>
          <w:sz w:val="30"/>
          <w:szCs w:val="30"/>
        </w:rPr>
        <w:t>ение</w:t>
      </w:r>
      <w:r w:rsidR="00D25A3A" w:rsidRPr="00CF55EC">
        <w:rPr>
          <w:rFonts w:ascii="Cambria" w:hAnsi="Cambria"/>
          <w:sz w:val="30"/>
          <w:szCs w:val="30"/>
        </w:rPr>
        <w:t xml:space="preserve"> участникам Кластера вычитать из налогооблагаемой базы расходы на </w:t>
      </w:r>
      <w:r w:rsidR="00D25A3A" w:rsidRPr="00CF55EC">
        <w:rPr>
          <w:rFonts w:ascii="Cambria" w:hAnsi="Cambria"/>
          <w:color w:val="1F4E79" w:themeColor="accent1" w:themeShade="80"/>
          <w:sz w:val="30"/>
          <w:szCs w:val="30"/>
        </w:rPr>
        <w:t xml:space="preserve">НИОКР </w:t>
      </w:r>
      <w:r w:rsidR="00D25A3A" w:rsidRPr="00CF55EC">
        <w:rPr>
          <w:rFonts w:ascii="Cambria" w:hAnsi="Cambria"/>
          <w:sz w:val="30"/>
          <w:szCs w:val="30"/>
        </w:rPr>
        <w:t xml:space="preserve">в размере </w:t>
      </w:r>
      <w:r w:rsidR="00D25A3A" w:rsidRPr="00CF55EC">
        <w:rPr>
          <w:rFonts w:ascii="Cambria" w:hAnsi="Cambria"/>
          <w:color w:val="C00000"/>
          <w:sz w:val="30"/>
          <w:szCs w:val="30"/>
        </w:rPr>
        <w:t>200</w:t>
      </w:r>
      <w:r w:rsidR="00D25A3A" w:rsidRPr="00CF55EC">
        <w:rPr>
          <w:rFonts w:ascii="Cambria" w:hAnsi="Cambria"/>
          <w:sz w:val="30"/>
          <w:szCs w:val="30"/>
        </w:rPr>
        <w:t xml:space="preserve">% </w:t>
      </w:r>
      <w:r w:rsidR="00D25A3A" w:rsidRPr="00CF55EC">
        <w:rPr>
          <w:rFonts w:ascii="Cambria" w:hAnsi="Cambria"/>
          <w:i/>
          <w:sz w:val="30"/>
          <w:szCs w:val="30"/>
        </w:rPr>
        <w:t>(</w:t>
      </w:r>
      <w:r w:rsidR="00D25A3A" w:rsidRPr="00CF55EC">
        <w:rPr>
          <w:rFonts w:ascii="Cambria" w:hAnsi="Cambria"/>
          <w:i/>
          <w:color w:val="C00000"/>
          <w:sz w:val="30"/>
          <w:szCs w:val="30"/>
        </w:rPr>
        <w:t>100</w:t>
      </w:r>
      <w:r w:rsidR="00D25A3A" w:rsidRPr="00CF55EC">
        <w:rPr>
          <w:rFonts w:ascii="Cambria" w:hAnsi="Cambria"/>
          <w:i/>
          <w:sz w:val="30"/>
          <w:szCs w:val="30"/>
        </w:rPr>
        <w:t xml:space="preserve">% базы + </w:t>
      </w:r>
      <w:r w:rsidR="00D25A3A" w:rsidRPr="00CF55EC">
        <w:rPr>
          <w:rFonts w:ascii="Cambria" w:hAnsi="Cambria"/>
          <w:i/>
          <w:color w:val="C00000"/>
          <w:sz w:val="30"/>
          <w:szCs w:val="30"/>
        </w:rPr>
        <w:t>100</w:t>
      </w:r>
      <w:r w:rsidR="00812D8A" w:rsidRPr="00CF55EC">
        <w:rPr>
          <w:rFonts w:ascii="Cambria" w:hAnsi="Cambria"/>
          <w:i/>
          <w:sz w:val="30"/>
          <w:szCs w:val="30"/>
        </w:rPr>
        <w:t xml:space="preserve">% стимулирующий бонус) </w:t>
      </w:r>
      <w:r w:rsidR="00812D8A" w:rsidRPr="00CF55EC">
        <w:rPr>
          <w:rFonts w:ascii="Cambria" w:hAnsi="Cambria"/>
          <w:sz w:val="30"/>
          <w:szCs w:val="30"/>
        </w:rPr>
        <w:t>от </w:t>
      </w:r>
      <w:r w:rsidR="00D25A3A" w:rsidRPr="00CF55EC">
        <w:rPr>
          <w:rFonts w:ascii="Cambria" w:hAnsi="Cambria"/>
          <w:sz w:val="30"/>
          <w:szCs w:val="30"/>
        </w:rPr>
        <w:t>фактически произведенных затрат.</w:t>
      </w:r>
    </w:p>
    <w:p w:rsidR="007D0797" w:rsidRPr="00CF55EC" w:rsidRDefault="007D0797" w:rsidP="007D0797">
      <w:pPr>
        <w:spacing w:before="120" w:after="120" w:line="264" w:lineRule="auto"/>
        <w:ind w:firstLine="680"/>
        <w:jc w:val="both"/>
        <w:rPr>
          <w:rFonts w:ascii="Cambria" w:hAnsi="Cambria"/>
          <w:sz w:val="30"/>
          <w:szCs w:val="30"/>
        </w:rPr>
      </w:pPr>
      <w:r w:rsidRPr="00CF55EC">
        <w:rPr>
          <w:rFonts w:ascii="Cambria" w:hAnsi="Cambria"/>
          <w:sz w:val="30"/>
          <w:szCs w:val="30"/>
        </w:rPr>
        <w:t>Данная мера нивелирует проблему фрагментации</w:t>
      </w:r>
      <w:r w:rsidR="00D25A3A" w:rsidRPr="00CF55EC">
        <w:rPr>
          <w:rFonts w:ascii="Cambria" w:hAnsi="Cambria"/>
          <w:sz w:val="30"/>
          <w:szCs w:val="30"/>
        </w:rPr>
        <w:t>, поскольку</w:t>
      </w:r>
      <w:r w:rsidRPr="00CF55EC">
        <w:rPr>
          <w:rFonts w:ascii="Cambria" w:hAnsi="Cambria"/>
          <w:sz w:val="30"/>
          <w:szCs w:val="30"/>
        </w:rPr>
        <w:t xml:space="preserve"> сегодня льготы </w:t>
      </w:r>
      <w:r w:rsidRPr="00CF55EC">
        <w:rPr>
          <w:rFonts w:ascii="Cambria" w:hAnsi="Cambria"/>
          <w:color w:val="1F4E79" w:themeColor="accent1" w:themeShade="80"/>
          <w:sz w:val="30"/>
          <w:szCs w:val="30"/>
        </w:rPr>
        <w:t xml:space="preserve">IT </w:t>
      </w:r>
      <w:proofErr w:type="spellStart"/>
      <w:r w:rsidRPr="00CF55EC">
        <w:rPr>
          <w:rFonts w:ascii="Cambria" w:hAnsi="Cambria"/>
          <w:color w:val="1F4E79" w:themeColor="accent1" w:themeShade="80"/>
          <w:sz w:val="30"/>
          <w:szCs w:val="30"/>
        </w:rPr>
        <w:t>Park</w:t>
      </w:r>
      <w:proofErr w:type="spellEnd"/>
      <w:r w:rsidRPr="00CF55EC">
        <w:rPr>
          <w:rFonts w:ascii="Cambria" w:hAnsi="Cambria"/>
          <w:color w:val="1F4E79" w:themeColor="accent1" w:themeShade="80"/>
          <w:sz w:val="30"/>
          <w:szCs w:val="30"/>
        </w:rPr>
        <w:t xml:space="preserve"> </w:t>
      </w:r>
      <w:r w:rsidRPr="00CF55EC">
        <w:rPr>
          <w:rFonts w:ascii="Cambria" w:hAnsi="Cambria"/>
          <w:sz w:val="30"/>
          <w:szCs w:val="30"/>
        </w:rPr>
        <w:t xml:space="preserve">не действуют в </w:t>
      </w:r>
      <w:proofErr w:type="spellStart"/>
      <w:r w:rsidRPr="00CF55EC">
        <w:rPr>
          <w:rFonts w:ascii="Cambria" w:hAnsi="Cambria"/>
          <w:color w:val="1F4E79" w:themeColor="accent1" w:themeShade="80"/>
          <w:sz w:val="30"/>
          <w:szCs w:val="30"/>
        </w:rPr>
        <w:t>Яшнабадском</w:t>
      </w:r>
      <w:proofErr w:type="spellEnd"/>
      <w:r w:rsidRPr="00CF55EC">
        <w:rPr>
          <w:rFonts w:ascii="Cambria" w:hAnsi="Cambria"/>
          <w:color w:val="1F4E79" w:themeColor="accent1" w:themeShade="80"/>
          <w:sz w:val="30"/>
          <w:szCs w:val="30"/>
        </w:rPr>
        <w:t xml:space="preserve"> технопарке</w:t>
      </w:r>
      <w:r w:rsidRPr="00CF55EC">
        <w:rPr>
          <w:rFonts w:ascii="Cambria" w:hAnsi="Cambria"/>
          <w:sz w:val="30"/>
          <w:szCs w:val="30"/>
        </w:rPr>
        <w:t>, а</w:t>
      </w:r>
      <w:r w:rsidR="00D25A3A" w:rsidRPr="00CF55EC">
        <w:rPr>
          <w:rFonts w:ascii="Cambria" w:hAnsi="Cambria"/>
          <w:sz w:val="30"/>
          <w:szCs w:val="30"/>
        </w:rPr>
        <w:t> </w:t>
      </w:r>
      <w:r w:rsidRPr="00CF55EC">
        <w:rPr>
          <w:rFonts w:ascii="Cambria" w:hAnsi="Cambria"/>
          <w:sz w:val="30"/>
          <w:szCs w:val="30"/>
        </w:rPr>
        <w:t>ученые вуз</w:t>
      </w:r>
      <w:r w:rsidR="00BC0D98" w:rsidRPr="00CF55EC">
        <w:rPr>
          <w:rFonts w:ascii="Cambria" w:hAnsi="Cambria"/>
          <w:sz w:val="30"/>
          <w:szCs w:val="30"/>
        </w:rPr>
        <w:t>ов</w:t>
      </w:r>
      <w:r w:rsidRPr="00CF55EC">
        <w:rPr>
          <w:rFonts w:ascii="Cambria" w:hAnsi="Cambria"/>
          <w:sz w:val="30"/>
          <w:szCs w:val="30"/>
        </w:rPr>
        <w:t xml:space="preserve"> юридически оторваны от производственных площадок.</w:t>
      </w:r>
    </w:p>
    <w:p w:rsidR="007D0797" w:rsidRPr="00CF55EC" w:rsidRDefault="007D0797" w:rsidP="007D0797">
      <w:pPr>
        <w:spacing w:before="120" w:after="120" w:line="264" w:lineRule="auto"/>
        <w:ind w:firstLine="680"/>
        <w:jc w:val="both"/>
        <w:rPr>
          <w:rFonts w:ascii="Cambria" w:hAnsi="Cambria"/>
          <w:i/>
          <w:sz w:val="28"/>
          <w:szCs w:val="28"/>
        </w:rPr>
      </w:pPr>
      <w:r w:rsidRPr="00CF55EC">
        <w:rPr>
          <w:rFonts w:ascii="Cambria" w:hAnsi="Cambria"/>
          <w:b/>
          <w:i/>
          <w:sz w:val="28"/>
          <w:szCs w:val="28"/>
        </w:rPr>
        <w:t>Справочно</w:t>
      </w:r>
      <w:r w:rsidR="00D25A3A" w:rsidRPr="00CF55EC">
        <w:rPr>
          <w:rFonts w:ascii="Cambria" w:hAnsi="Cambria"/>
          <w:i/>
          <w:sz w:val="28"/>
          <w:szCs w:val="28"/>
        </w:rPr>
        <w:t>.</w:t>
      </w:r>
      <w:r w:rsidRPr="00CF55EC">
        <w:rPr>
          <w:rFonts w:ascii="Cambria" w:hAnsi="Cambria"/>
          <w:i/>
          <w:sz w:val="28"/>
          <w:szCs w:val="28"/>
        </w:rPr>
        <w:t xml:space="preserve"> Резиденты </w:t>
      </w:r>
      <w:r w:rsidRPr="00CF55EC">
        <w:rPr>
          <w:rFonts w:ascii="Cambria" w:hAnsi="Cambria"/>
          <w:i/>
          <w:color w:val="1F4E79" w:themeColor="accent1" w:themeShade="80"/>
          <w:sz w:val="28"/>
          <w:szCs w:val="28"/>
        </w:rPr>
        <w:t xml:space="preserve">IT </w:t>
      </w:r>
      <w:proofErr w:type="spellStart"/>
      <w:r w:rsidRPr="00CF55EC">
        <w:rPr>
          <w:rFonts w:ascii="Cambria" w:hAnsi="Cambria"/>
          <w:i/>
          <w:color w:val="1F4E79" w:themeColor="accent1" w:themeShade="80"/>
          <w:sz w:val="28"/>
          <w:szCs w:val="28"/>
        </w:rPr>
        <w:t>Park</w:t>
      </w:r>
      <w:proofErr w:type="spellEnd"/>
      <w:r w:rsidRPr="00CF55EC">
        <w:rPr>
          <w:rFonts w:ascii="Cambria" w:hAnsi="Cambria"/>
          <w:i/>
          <w:color w:val="1F4E79" w:themeColor="accent1" w:themeShade="80"/>
          <w:sz w:val="28"/>
          <w:szCs w:val="28"/>
        </w:rPr>
        <w:t xml:space="preserve"> </w:t>
      </w:r>
      <w:r w:rsidRPr="00CF55EC">
        <w:rPr>
          <w:rFonts w:ascii="Cambria" w:hAnsi="Cambria"/>
          <w:i/>
          <w:sz w:val="28"/>
          <w:szCs w:val="28"/>
        </w:rPr>
        <w:t xml:space="preserve">пользуются нулевыми ставками налога на прибыль и НДС. С </w:t>
      </w:r>
      <w:r w:rsidRPr="00CF55EC">
        <w:rPr>
          <w:rFonts w:ascii="Cambria" w:hAnsi="Cambria"/>
          <w:i/>
          <w:color w:val="C00000"/>
          <w:sz w:val="28"/>
          <w:szCs w:val="28"/>
        </w:rPr>
        <w:t xml:space="preserve">2025 </w:t>
      </w:r>
      <w:r w:rsidRPr="00CF55EC">
        <w:rPr>
          <w:rFonts w:ascii="Cambria" w:hAnsi="Cambria"/>
          <w:i/>
          <w:sz w:val="28"/>
          <w:szCs w:val="28"/>
        </w:rPr>
        <w:t>г</w:t>
      </w:r>
      <w:r w:rsidR="00D25A3A" w:rsidRPr="00CF55EC">
        <w:rPr>
          <w:rFonts w:ascii="Cambria" w:hAnsi="Cambria"/>
          <w:i/>
          <w:sz w:val="28"/>
          <w:szCs w:val="28"/>
        </w:rPr>
        <w:t>.</w:t>
      </w:r>
      <w:r w:rsidRPr="00CF55EC">
        <w:rPr>
          <w:rFonts w:ascii="Cambria" w:hAnsi="Cambria"/>
          <w:i/>
          <w:sz w:val="28"/>
          <w:szCs w:val="28"/>
        </w:rPr>
        <w:t xml:space="preserve"> введена льгота для партнеров-нерезидентов (</w:t>
      </w:r>
      <w:r w:rsidRPr="00CF55EC">
        <w:rPr>
          <w:rFonts w:ascii="Cambria" w:hAnsi="Cambria"/>
          <w:i/>
          <w:color w:val="C00000"/>
          <w:sz w:val="28"/>
          <w:szCs w:val="28"/>
        </w:rPr>
        <w:t>0</w:t>
      </w:r>
      <w:r w:rsidR="00BC0D98" w:rsidRPr="00CF55EC">
        <w:rPr>
          <w:rFonts w:ascii="Cambria" w:hAnsi="Cambria"/>
          <w:i/>
          <w:sz w:val="28"/>
          <w:szCs w:val="28"/>
        </w:rPr>
        <w:t>% </w:t>
      </w:r>
      <w:r w:rsidRPr="00CF55EC">
        <w:rPr>
          <w:rFonts w:ascii="Cambria" w:hAnsi="Cambria"/>
          <w:i/>
          <w:sz w:val="28"/>
          <w:szCs w:val="28"/>
        </w:rPr>
        <w:t>налога на прибыль по ИТ-услугам при экспорте свыше $</w:t>
      </w:r>
      <w:r w:rsidRPr="00CF55EC">
        <w:rPr>
          <w:rFonts w:ascii="Cambria" w:hAnsi="Cambria"/>
          <w:i/>
          <w:color w:val="C00000"/>
          <w:sz w:val="28"/>
          <w:szCs w:val="28"/>
        </w:rPr>
        <w:t xml:space="preserve">10 </w:t>
      </w:r>
      <w:r w:rsidRPr="00CF55EC">
        <w:rPr>
          <w:rFonts w:ascii="Cambria" w:hAnsi="Cambria"/>
          <w:i/>
          <w:sz w:val="28"/>
          <w:szCs w:val="28"/>
        </w:rPr>
        <w:t xml:space="preserve">млн). Действуют программы </w:t>
      </w:r>
      <w:proofErr w:type="spellStart"/>
      <w:r w:rsidRPr="00CF55EC">
        <w:rPr>
          <w:rFonts w:ascii="Cambria" w:hAnsi="Cambria"/>
          <w:i/>
          <w:sz w:val="28"/>
          <w:szCs w:val="28"/>
        </w:rPr>
        <w:t>софинансирования</w:t>
      </w:r>
      <w:proofErr w:type="spellEnd"/>
      <w:r w:rsidR="00D25A3A" w:rsidRPr="00CF55EC">
        <w:rPr>
          <w:rFonts w:ascii="Cambria" w:hAnsi="Cambria"/>
          <w:i/>
          <w:sz w:val="28"/>
          <w:szCs w:val="28"/>
        </w:rPr>
        <w:t xml:space="preserve"> –</w:t>
      </w:r>
      <w:r w:rsidRPr="00CF55EC">
        <w:rPr>
          <w:rFonts w:ascii="Cambria" w:hAnsi="Cambria"/>
          <w:i/>
          <w:sz w:val="28"/>
          <w:szCs w:val="28"/>
        </w:rPr>
        <w:t xml:space="preserve"> компенсация до $</w:t>
      </w:r>
      <w:r w:rsidRPr="00CF55EC">
        <w:rPr>
          <w:rFonts w:ascii="Cambria" w:hAnsi="Cambria"/>
          <w:i/>
          <w:color w:val="C00000"/>
          <w:sz w:val="28"/>
          <w:szCs w:val="28"/>
        </w:rPr>
        <w:t xml:space="preserve">20 </w:t>
      </w:r>
      <w:r w:rsidRPr="00CF55EC">
        <w:rPr>
          <w:rFonts w:ascii="Cambria" w:hAnsi="Cambria"/>
          <w:i/>
          <w:sz w:val="28"/>
          <w:szCs w:val="28"/>
        </w:rPr>
        <w:t xml:space="preserve">тыс. </w:t>
      </w:r>
      <w:r w:rsidR="00CD6916" w:rsidRPr="00CF55EC">
        <w:rPr>
          <w:rFonts w:ascii="Cambria" w:hAnsi="Cambria"/>
          <w:i/>
          <w:sz w:val="28"/>
          <w:szCs w:val="28"/>
        </w:rPr>
        <w:br/>
      </w:r>
      <w:r w:rsidRPr="00CF55EC">
        <w:rPr>
          <w:rFonts w:ascii="Cambria" w:hAnsi="Cambria"/>
          <w:i/>
          <w:sz w:val="28"/>
          <w:szCs w:val="28"/>
        </w:rPr>
        <w:t>на акселерацию и инвестиции до $</w:t>
      </w:r>
      <w:r w:rsidRPr="00CF55EC">
        <w:rPr>
          <w:rFonts w:ascii="Cambria" w:hAnsi="Cambria"/>
          <w:i/>
          <w:color w:val="C00000"/>
          <w:sz w:val="28"/>
          <w:szCs w:val="28"/>
        </w:rPr>
        <w:t xml:space="preserve">100 </w:t>
      </w:r>
      <w:r w:rsidRPr="00CF55EC">
        <w:rPr>
          <w:rFonts w:ascii="Cambria" w:hAnsi="Cambria"/>
          <w:i/>
          <w:sz w:val="28"/>
          <w:szCs w:val="28"/>
        </w:rPr>
        <w:t>тыс. при наличии иностранных вложений.</w:t>
      </w:r>
    </w:p>
    <w:p w:rsidR="007D0797" w:rsidRPr="00CF55EC" w:rsidRDefault="00D25A3A" w:rsidP="007D0797">
      <w:pPr>
        <w:spacing w:before="120" w:after="120" w:line="264" w:lineRule="auto"/>
        <w:ind w:firstLine="680"/>
        <w:jc w:val="both"/>
        <w:rPr>
          <w:rFonts w:ascii="Cambria" w:hAnsi="Cambria"/>
          <w:sz w:val="30"/>
          <w:szCs w:val="30"/>
        </w:rPr>
      </w:pPr>
      <w:r w:rsidRPr="00CF55EC">
        <w:rPr>
          <w:rFonts w:ascii="Cambria" w:hAnsi="Cambria"/>
          <w:b/>
          <w:color w:val="C00000"/>
          <w:sz w:val="30"/>
          <w:szCs w:val="30"/>
        </w:rPr>
        <w:t>2</w:t>
      </w:r>
      <w:r w:rsidRPr="00CF55EC">
        <w:rPr>
          <w:rFonts w:ascii="Cambria" w:hAnsi="Cambria"/>
          <w:b/>
          <w:sz w:val="30"/>
          <w:szCs w:val="30"/>
        </w:rPr>
        <w:t>.</w:t>
      </w:r>
      <w:r w:rsidRPr="00CF55EC">
        <w:rPr>
          <w:rFonts w:ascii="Cambria" w:hAnsi="Cambria"/>
          <w:sz w:val="30"/>
          <w:szCs w:val="30"/>
        </w:rPr>
        <w:t> </w:t>
      </w:r>
      <w:r w:rsidR="007D0797" w:rsidRPr="00CF55EC">
        <w:rPr>
          <w:rFonts w:ascii="Cambria" w:hAnsi="Cambria"/>
          <w:b/>
          <w:sz w:val="30"/>
          <w:szCs w:val="30"/>
        </w:rPr>
        <w:t>Коммерциализаци</w:t>
      </w:r>
      <w:r w:rsidRPr="00CF55EC">
        <w:rPr>
          <w:rFonts w:ascii="Cambria" w:hAnsi="Cambria"/>
          <w:b/>
          <w:sz w:val="30"/>
          <w:szCs w:val="30"/>
        </w:rPr>
        <w:t>ю</w:t>
      </w:r>
      <w:r w:rsidR="007D0797" w:rsidRPr="00CF55EC">
        <w:rPr>
          <w:rFonts w:ascii="Cambria" w:hAnsi="Cambria"/>
          <w:sz w:val="30"/>
          <w:szCs w:val="30"/>
        </w:rPr>
        <w:t xml:space="preserve"> через интеллектуальную собственность</w:t>
      </w:r>
      <w:r w:rsidRPr="00CF55EC">
        <w:rPr>
          <w:rFonts w:ascii="Cambria" w:hAnsi="Cambria"/>
          <w:sz w:val="30"/>
          <w:szCs w:val="30"/>
        </w:rPr>
        <w:t>, а</w:t>
      </w:r>
      <w:r w:rsidR="000177C0" w:rsidRPr="00CF55EC">
        <w:rPr>
          <w:rFonts w:ascii="Cambria" w:hAnsi="Cambria"/>
          <w:sz w:val="30"/>
          <w:szCs w:val="30"/>
          <w:lang w:val="uz-Cyrl-UZ"/>
        </w:rPr>
        <w:t xml:space="preserve"> также</w:t>
      </w:r>
      <w:r w:rsidR="007D0797" w:rsidRPr="00CF55EC">
        <w:rPr>
          <w:rFonts w:ascii="Cambria" w:hAnsi="Cambria"/>
          <w:sz w:val="30"/>
          <w:szCs w:val="30"/>
        </w:rPr>
        <w:t xml:space="preserve"> </w:t>
      </w:r>
      <w:r w:rsidRPr="00CF55EC">
        <w:rPr>
          <w:rFonts w:ascii="Cambria" w:hAnsi="Cambria"/>
          <w:sz w:val="30"/>
          <w:szCs w:val="30"/>
        </w:rPr>
        <w:t xml:space="preserve">внедрение </w:t>
      </w:r>
      <w:r w:rsidR="007D0797" w:rsidRPr="00CF55EC">
        <w:rPr>
          <w:rFonts w:ascii="Cambria" w:hAnsi="Cambria"/>
          <w:sz w:val="30"/>
          <w:szCs w:val="30"/>
        </w:rPr>
        <w:t>моделей «</w:t>
      </w:r>
      <w:r w:rsidR="007D0797" w:rsidRPr="00CF55EC">
        <w:rPr>
          <w:rFonts w:ascii="Cambria" w:hAnsi="Cambria"/>
          <w:sz w:val="30"/>
          <w:szCs w:val="30"/>
          <w:u w:val="single"/>
        </w:rPr>
        <w:t>патентного субсид</w:t>
      </w:r>
      <w:r w:rsidRPr="00CF55EC">
        <w:rPr>
          <w:rFonts w:ascii="Cambria" w:hAnsi="Cambria"/>
          <w:sz w:val="30"/>
          <w:szCs w:val="30"/>
          <w:u w:val="single"/>
        </w:rPr>
        <w:t>ирования</w:t>
      </w:r>
      <w:r w:rsidRPr="00CF55EC">
        <w:rPr>
          <w:rFonts w:ascii="Cambria" w:hAnsi="Cambria"/>
          <w:sz w:val="30"/>
          <w:szCs w:val="30"/>
        </w:rPr>
        <w:t xml:space="preserve">» </w:t>
      </w:r>
      <w:r w:rsidR="00CD6916" w:rsidRPr="00CF55EC">
        <w:rPr>
          <w:rFonts w:ascii="Cambria" w:hAnsi="Cambria"/>
          <w:sz w:val="30"/>
          <w:szCs w:val="30"/>
        </w:rPr>
        <w:br/>
      </w:r>
      <w:r w:rsidRPr="00CF55EC">
        <w:rPr>
          <w:rFonts w:ascii="Cambria" w:hAnsi="Cambria"/>
          <w:sz w:val="30"/>
          <w:szCs w:val="30"/>
        </w:rPr>
        <w:t>и «</w:t>
      </w:r>
      <w:r w:rsidRPr="00CF55EC">
        <w:rPr>
          <w:rFonts w:ascii="Cambria" w:hAnsi="Cambria"/>
          <w:sz w:val="30"/>
          <w:szCs w:val="30"/>
          <w:u w:val="single"/>
        </w:rPr>
        <w:t xml:space="preserve">промышленного </w:t>
      </w:r>
      <w:proofErr w:type="spellStart"/>
      <w:r w:rsidRPr="00CF55EC">
        <w:rPr>
          <w:rFonts w:ascii="Cambria" w:hAnsi="Cambria"/>
          <w:sz w:val="30"/>
          <w:szCs w:val="30"/>
          <w:u w:val="single"/>
        </w:rPr>
        <w:t>PhD</w:t>
      </w:r>
      <w:proofErr w:type="spellEnd"/>
      <w:r w:rsidRPr="00CF55EC">
        <w:rPr>
          <w:rFonts w:ascii="Cambria" w:hAnsi="Cambria"/>
          <w:sz w:val="30"/>
          <w:szCs w:val="30"/>
        </w:rPr>
        <w:t>», включая:</w:t>
      </w:r>
    </w:p>
    <w:p w:rsidR="007D0797" w:rsidRPr="00CF55EC" w:rsidRDefault="00FF7073" w:rsidP="007D0797">
      <w:pPr>
        <w:spacing w:before="120" w:after="120" w:line="264" w:lineRule="auto"/>
        <w:ind w:firstLine="680"/>
        <w:jc w:val="both"/>
        <w:rPr>
          <w:rFonts w:ascii="Cambria" w:hAnsi="Cambria"/>
          <w:sz w:val="30"/>
          <w:szCs w:val="30"/>
        </w:rPr>
      </w:pPr>
      <w:r w:rsidRPr="00CF55EC">
        <w:rPr>
          <w:rFonts w:ascii="Cambria" w:hAnsi="Cambria"/>
          <w:sz w:val="30"/>
          <w:szCs w:val="30"/>
        </w:rPr>
        <w:t>-</w:t>
      </w:r>
      <w:r w:rsidR="00D25A3A" w:rsidRPr="00CF55EC">
        <w:rPr>
          <w:rFonts w:ascii="Cambria" w:hAnsi="Cambria"/>
          <w:sz w:val="30"/>
          <w:szCs w:val="30"/>
        </w:rPr>
        <w:t> п</w:t>
      </w:r>
      <w:r w:rsidR="007D0797" w:rsidRPr="00CF55EC">
        <w:rPr>
          <w:rFonts w:ascii="Cambria" w:hAnsi="Cambria"/>
          <w:sz w:val="30"/>
          <w:szCs w:val="30"/>
        </w:rPr>
        <w:t xml:space="preserve">окрытие </w:t>
      </w:r>
      <w:r w:rsidR="007D0797" w:rsidRPr="00CF55EC">
        <w:rPr>
          <w:rFonts w:ascii="Cambria" w:hAnsi="Cambria"/>
          <w:color w:val="C00000"/>
          <w:sz w:val="30"/>
          <w:szCs w:val="30"/>
        </w:rPr>
        <w:t>100</w:t>
      </w:r>
      <w:r w:rsidR="007D0797" w:rsidRPr="00CF55EC">
        <w:rPr>
          <w:rFonts w:ascii="Cambria" w:hAnsi="Cambria"/>
          <w:sz w:val="30"/>
          <w:szCs w:val="30"/>
        </w:rPr>
        <w:t xml:space="preserve">% расходов на международную регистрацию патентов в ведомствах </w:t>
      </w:r>
      <w:r w:rsidR="007D0797" w:rsidRPr="00CF55EC">
        <w:rPr>
          <w:rFonts w:ascii="Cambria" w:hAnsi="Cambria"/>
          <w:color w:val="1F4E79" w:themeColor="accent1" w:themeShade="80"/>
          <w:sz w:val="30"/>
          <w:szCs w:val="30"/>
        </w:rPr>
        <w:t xml:space="preserve">США </w:t>
      </w:r>
      <w:r w:rsidR="007D0797" w:rsidRPr="00CF55EC">
        <w:rPr>
          <w:rFonts w:ascii="Cambria" w:hAnsi="Cambria"/>
          <w:sz w:val="30"/>
          <w:szCs w:val="30"/>
        </w:rPr>
        <w:t>(</w:t>
      </w:r>
      <w:r w:rsidR="007D0797" w:rsidRPr="00CF55EC">
        <w:rPr>
          <w:rFonts w:ascii="Cambria" w:hAnsi="Cambria"/>
          <w:color w:val="1F4E79" w:themeColor="accent1" w:themeShade="80"/>
          <w:sz w:val="30"/>
          <w:szCs w:val="30"/>
        </w:rPr>
        <w:t>USPTO</w:t>
      </w:r>
      <w:r w:rsidR="007D0797" w:rsidRPr="00CF55EC">
        <w:rPr>
          <w:rFonts w:ascii="Cambria" w:hAnsi="Cambria"/>
          <w:sz w:val="30"/>
          <w:szCs w:val="30"/>
        </w:rPr>
        <w:t xml:space="preserve">), </w:t>
      </w:r>
      <w:r w:rsidR="007D0797" w:rsidRPr="00CF55EC">
        <w:rPr>
          <w:rFonts w:ascii="Cambria" w:hAnsi="Cambria"/>
          <w:color w:val="1F4E79" w:themeColor="accent1" w:themeShade="80"/>
          <w:sz w:val="30"/>
          <w:szCs w:val="30"/>
        </w:rPr>
        <w:t xml:space="preserve">ЕС </w:t>
      </w:r>
      <w:r w:rsidR="007D0797" w:rsidRPr="00CF55EC">
        <w:rPr>
          <w:rFonts w:ascii="Cambria" w:hAnsi="Cambria"/>
          <w:sz w:val="30"/>
          <w:szCs w:val="30"/>
        </w:rPr>
        <w:t>(</w:t>
      </w:r>
      <w:r w:rsidR="007D0797" w:rsidRPr="00CF55EC">
        <w:rPr>
          <w:rFonts w:ascii="Cambria" w:hAnsi="Cambria"/>
          <w:color w:val="1F4E79" w:themeColor="accent1" w:themeShade="80"/>
          <w:sz w:val="30"/>
          <w:szCs w:val="30"/>
        </w:rPr>
        <w:t>EPO</w:t>
      </w:r>
      <w:r w:rsidR="007D0797" w:rsidRPr="00CF55EC">
        <w:rPr>
          <w:rFonts w:ascii="Cambria" w:hAnsi="Cambria"/>
          <w:sz w:val="30"/>
          <w:szCs w:val="30"/>
        </w:rPr>
        <w:t xml:space="preserve">) и </w:t>
      </w:r>
      <w:r w:rsidR="007D0797" w:rsidRPr="00CF55EC">
        <w:rPr>
          <w:rFonts w:ascii="Cambria" w:hAnsi="Cambria"/>
          <w:color w:val="1F4E79" w:themeColor="accent1" w:themeShade="80"/>
          <w:sz w:val="30"/>
          <w:szCs w:val="30"/>
        </w:rPr>
        <w:t xml:space="preserve">Китая </w:t>
      </w:r>
      <w:r w:rsidR="007D0797" w:rsidRPr="00CF55EC">
        <w:rPr>
          <w:rFonts w:ascii="Cambria" w:hAnsi="Cambria"/>
          <w:sz w:val="30"/>
          <w:szCs w:val="30"/>
        </w:rPr>
        <w:t>(</w:t>
      </w:r>
      <w:r w:rsidR="007D0797" w:rsidRPr="00CF55EC">
        <w:rPr>
          <w:rFonts w:ascii="Cambria" w:hAnsi="Cambria"/>
          <w:color w:val="1F4E79" w:themeColor="accent1" w:themeShade="80"/>
          <w:sz w:val="30"/>
          <w:szCs w:val="30"/>
        </w:rPr>
        <w:t>CNIPA</w:t>
      </w:r>
      <w:r w:rsidR="007D0797" w:rsidRPr="00CF55EC">
        <w:rPr>
          <w:rFonts w:ascii="Cambria" w:hAnsi="Cambria"/>
          <w:sz w:val="30"/>
          <w:szCs w:val="30"/>
        </w:rPr>
        <w:t>)</w:t>
      </w:r>
      <w:r w:rsidR="00AC4509" w:rsidRPr="00CF55EC">
        <w:rPr>
          <w:rFonts w:ascii="Cambria" w:hAnsi="Cambria"/>
          <w:sz w:val="30"/>
          <w:szCs w:val="30"/>
          <w:lang w:val="uz-Cyrl-UZ"/>
        </w:rPr>
        <w:t>;</w:t>
      </w:r>
    </w:p>
    <w:p w:rsidR="007D0797" w:rsidRPr="00CF55EC" w:rsidRDefault="00FF7073" w:rsidP="007D0797">
      <w:pPr>
        <w:spacing w:before="120" w:after="120" w:line="264" w:lineRule="auto"/>
        <w:ind w:firstLine="680"/>
        <w:jc w:val="both"/>
        <w:rPr>
          <w:rFonts w:ascii="Cambria" w:hAnsi="Cambria"/>
          <w:sz w:val="30"/>
          <w:szCs w:val="30"/>
        </w:rPr>
      </w:pPr>
      <w:r w:rsidRPr="00CF55EC">
        <w:rPr>
          <w:rFonts w:ascii="Cambria" w:hAnsi="Cambria"/>
          <w:sz w:val="30"/>
          <w:szCs w:val="30"/>
        </w:rPr>
        <w:t>-</w:t>
      </w:r>
      <w:r w:rsidR="00D25A3A" w:rsidRPr="00CF55EC">
        <w:rPr>
          <w:rFonts w:ascii="Cambria" w:hAnsi="Cambria"/>
          <w:sz w:val="30"/>
          <w:szCs w:val="30"/>
        </w:rPr>
        <w:t> с</w:t>
      </w:r>
      <w:r w:rsidR="007D0797" w:rsidRPr="00CF55EC">
        <w:rPr>
          <w:rFonts w:ascii="Cambria" w:hAnsi="Cambria"/>
          <w:sz w:val="30"/>
          <w:szCs w:val="30"/>
        </w:rPr>
        <w:t>убсидирование обучения магистров и аспирантов при условии, что тема их диссертации является решением конкретной инженерной задачи резидента Кластера.</w:t>
      </w:r>
    </w:p>
    <w:p w:rsidR="007D0797" w:rsidRPr="00CF55EC" w:rsidRDefault="00D25A3A" w:rsidP="007D0797">
      <w:pPr>
        <w:spacing w:before="120" w:after="120" w:line="264" w:lineRule="auto"/>
        <w:ind w:firstLine="680"/>
        <w:jc w:val="both"/>
        <w:rPr>
          <w:rFonts w:ascii="Cambria" w:hAnsi="Cambria"/>
          <w:sz w:val="30"/>
          <w:szCs w:val="30"/>
        </w:rPr>
      </w:pPr>
      <w:r w:rsidRPr="00CF55EC">
        <w:rPr>
          <w:rFonts w:ascii="Cambria" w:hAnsi="Cambria"/>
          <w:b/>
          <w:color w:val="C00000"/>
          <w:sz w:val="30"/>
          <w:szCs w:val="30"/>
        </w:rPr>
        <w:lastRenderedPageBreak/>
        <w:t>3</w:t>
      </w:r>
      <w:r w:rsidRPr="00CF55EC">
        <w:rPr>
          <w:rFonts w:ascii="Cambria" w:hAnsi="Cambria"/>
          <w:b/>
          <w:sz w:val="30"/>
          <w:szCs w:val="30"/>
        </w:rPr>
        <w:t>.</w:t>
      </w:r>
      <w:r w:rsidRPr="00CF55EC">
        <w:rPr>
          <w:rFonts w:ascii="Cambria" w:hAnsi="Cambria"/>
          <w:sz w:val="30"/>
          <w:szCs w:val="30"/>
        </w:rPr>
        <w:t> </w:t>
      </w:r>
      <w:r w:rsidR="007D0797" w:rsidRPr="00CF55EC">
        <w:rPr>
          <w:rFonts w:ascii="Cambria" w:hAnsi="Cambria"/>
          <w:sz w:val="30"/>
          <w:szCs w:val="30"/>
        </w:rPr>
        <w:t xml:space="preserve">Применение </w:t>
      </w:r>
      <w:r w:rsidR="00A00515" w:rsidRPr="00CF55EC">
        <w:rPr>
          <w:rFonts w:ascii="Cambria" w:hAnsi="Cambria"/>
          <w:b/>
          <w:bCs/>
          <w:sz w:val="30"/>
          <w:szCs w:val="30"/>
        </w:rPr>
        <w:t xml:space="preserve">механизмов «смешанного финансирования», </w:t>
      </w:r>
      <w:r w:rsidR="00A00515" w:rsidRPr="00CF55EC">
        <w:rPr>
          <w:rFonts w:ascii="Cambria" w:hAnsi="Cambria"/>
          <w:sz w:val="30"/>
          <w:szCs w:val="30"/>
        </w:rPr>
        <w:t xml:space="preserve">где </w:t>
      </w:r>
      <w:r w:rsidR="007D0797" w:rsidRPr="00CF55EC">
        <w:rPr>
          <w:rFonts w:ascii="Cambria" w:hAnsi="Cambria"/>
          <w:sz w:val="30"/>
          <w:szCs w:val="30"/>
        </w:rPr>
        <w:t xml:space="preserve">на каждый доллар, привлеченный </w:t>
      </w:r>
      <w:proofErr w:type="spellStart"/>
      <w:r w:rsidR="007D0797" w:rsidRPr="00CF55EC">
        <w:rPr>
          <w:rFonts w:ascii="Cambria" w:hAnsi="Cambria"/>
          <w:sz w:val="30"/>
          <w:szCs w:val="30"/>
        </w:rPr>
        <w:t>стартапом</w:t>
      </w:r>
      <w:proofErr w:type="spellEnd"/>
      <w:r w:rsidR="007D0797" w:rsidRPr="00CF55EC">
        <w:rPr>
          <w:rFonts w:ascii="Cambria" w:hAnsi="Cambria"/>
          <w:sz w:val="30"/>
          <w:szCs w:val="30"/>
        </w:rPr>
        <w:t xml:space="preserve"> от частного венчурного фонда, государство выделяет доллар в виде безвозвратного гранта на закупку </w:t>
      </w:r>
      <w:r w:rsidR="00A00515" w:rsidRPr="00CF55EC">
        <w:rPr>
          <w:rFonts w:ascii="Cambria" w:hAnsi="Cambria"/>
          <w:sz w:val="30"/>
          <w:szCs w:val="30"/>
        </w:rPr>
        <w:t xml:space="preserve">исследовательского </w:t>
      </w:r>
      <w:r w:rsidR="007D0797" w:rsidRPr="00CF55EC">
        <w:rPr>
          <w:rFonts w:ascii="Cambria" w:hAnsi="Cambria"/>
          <w:sz w:val="30"/>
          <w:szCs w:val="30"/>
        </w:rPr>
        <w:t>оборудования.</w:t>
      </w:r>
    </w:p>
    <w:p w:rsidR="007D0797" w:rsidRPr="00CF55EC" w:rsidRDefault="00CD6916" w:rsidP="00A00515">
      <w:pPr>
        <w:spacing w:before="120" w:after="120" w:line="264" w:lineRule="auto"/>
        <w:ind w:firstLine="680"/>
        <w:jc w:val="both"/>
        <w:rPr>
          <w:rFonts w:ascii="Cambria" w:hAnsi="Cambria"/>
          <w:sz w:val="30"/>
          <w:szCs w:val="30"/>
        </w:rPr>
      </w:pPr>
      <w:r w:rsidRPr="00CF55EC">
        <w:rPr>
          <w:rFonts w:ascii="Cambria" w:hAnsi="Cambria"/>
          <w:bCs/>
          <w:sz w:val="30"/>
          <w:szCs w:val="30"/>
        </w:rPr>
        <w:t>При этом, в</w:t>
      </w:r>
      <w:r w:rsidR="00A00515" w:rsidRPr="00CF55EC">
        <w:rPr>
          <w:rFonts w:ascii="Cambria" w:hAnsi="Cambria"/>
          <w:bCs/>
          <w:sz w:val="30"/>
          <w:szCs w:val="30"/>
        </w:rPr>
        <w:t xml:space="preserve"> целях создания внутреннего рынка для науки </w:t>
      </w:r>
      <w:r w:rsidRPr="00CF55EC">
        <w:rPr>
          <w:rFonts w:ascii="Cambria" w:hAnsi="Cambria"/>
          <w:bCs/>
          <w:sz w:val="30"/>
          <w:szCs w:val="30"/>
        </w:rPr>
        <w:t>предлагается</w:t>
      </w:r>
      <w:r w:rsidR="00AC4509" w:rsidRPr="00CF55EC">
        <w:rPr>
          <w:rFonts w:ascii="Cambria" w:hAnsi="Cambria"/>
          <w:bCs/>
          <w:sz w:val="30"/>
          <w:szCs w:val="30"/>
        </w:rPr>
        <w:t xml:space="preserve"> также</w:t>
      </w:r>
      <w:r w:rsidRPr="00CF55EC">
        <w:rPr>
          <w:rFonts w:ascii="Cambria" w:hAnsi="Cambria"/>
          <w:bCs/>
          <w:sz w:val="30"/>
          <w:szCs w:val="30"/>
        </w:rPr>
        <w:t xml:space="preserve"> рассмотреть возможность</w:t>
      </w:r>
      <w:r w:rsidR="00AC4509" w:rsidRPr="00CF55EC">
        <w:rPr>
          <w:rFonts w:ascii="Cambria" w:hAnsi="Cambria"/>
          <w:bCs/>
          <w:sz w:val="30"/>
          <w:szCs w:val="30"/>
        </w:rPr>
        <w:t xml:space="preserve"> </w:t>
      </w:r>
      <w:r w:rsidR="00A00515" w:rsidRPr="00CF55EC">
        <w:rPr>
          <w:rFonts w:ascii="Cambria" w:hAnsi="Cambria"/>
          <w:bCs/>
          <w:sz w:val="30"/>
          <w:szCs w:val="30"/>
        </w:rPr>
        <w:t>выдач</w:t>
      </w:r>
      <w:r w:rsidR="00AC4509" w:rsidRPr="00CF55EC">
        <w:rPr>
          <w:rFonts w:ascii="Cambria" w:hAnsi="Cambria"/>
          <w:bCs/>
          <w:sz w:val="30"/>
          <w:szCs w:val="30"/>
        </w:rPr>
        <w:t>и</w:t>
      </w:r>
      <w:r w:rsidR="00A00515" w:rsidRPr="00CF55EC">
        <w:rPr>
          <w:rFonts w:ascii="Cambria" w:hAnsi="Cambria"/>
          <w:bCs/>
          <w:sz w:val="30"/>
          <w:szCs w:val="30"/>
        </w:rPr>
        <w:t xml:space="preserve"> </w:t>
      </w:r>
      <w:r w:rsidR="007D0797" w:rsidRPr="00CF55EC">
        <w:rPr>
          <w:rFonts w:ascii="Cambria" w:hAnsi="Cambria"/>
          <w:sz w:val="30"/>
          <w:szCs w:val="30"/>
        </w:rPr>
        <w:t>малым предприятиям инновационных ваучеров, которые можно потратить исключительно на оплату услуг ученых или инженеров внутри «</w:t>
      </w:r>
      <w:r w:rsidR="00AC4509" w:rsidRPr="00CF55EC">
        <w:rPr>
          <w:rFonts w:ascii="Cambria" w:hAnsi="Cambria"/>
          <w:sz w:val="30"/>
          <w:szCs w:val="30"/>
        </w:rPr>
        <w:t>Инновационного</w:t>
      </w:r>
      <w:r w:rsidR="00AC4509" w:rsidRPr="00CF55EC">
        <w:rPr>
          <w:rFonts w:ascii="Cambria" w:hAnsi="Cambria"/>
          <w:b/>
          <w:sz w:val="30"/>
          <w:szCs w:val="30"/>
        </w:rPr>
        <w:t xml:space="preserve"> </w:t>
      </w:r>
      <w:r w:rsidR="007D0797" w:rsidRPr="00CF55EC">
        <w:rPr>
          <w:rFonts w:ascii="Cambria" w:hAnsi="Cambria"/>
          <w:sz w:val="30"/>
          <w:szCs w:val="30"/>
        </w:rPr>
        <w:t>тр</w:t>
      </w:r>
      <w:bookmarkStart w:id="0" w:name="_GoBack"/>
      <w:bookmarkEnd w:id="0"/>
      <w:r w:rsidR="007D0797" w:rsidRPr="00CF55EC">
        <w:rPr>
          <w:rFonts w:ascii="Cambria" w:hAnsi="Cambria"/>
          <w:sz w:val="30"/>
          <w:szCs w:val="30"/>
        </w:rPr>
        <w:t>еугольника».</w:t>
      </w:r>
    </w:p>
    <w:p w:rsidR="00F0022A" w:rsidRDefault="00A00515" w:rsidP="00B02946">
      <w:pPr>
        <w:spacing w:before="120" w:after="120" w:line="264" w:lineRule="auto"/>
        <w:ind w:firstLine="680"/>
        <w:jc w:val="both"/>
        <w:rPr>
          <w:rFonts w:ascii="Cambria" w:hAnsi="Cambria"/>
          <w:sz w:val="30"/>
          <w:szCs w:val="30"/>
        </w:rPr>
      </w:pPr>
      <w:r w:rsidRPr="00CF55EC">
        <w:rPr>
          <w:rFonts w:ascii="Cambria" w:hAnsi="Cambria"/>
          <w:sz w:val="30"/>
          <w:szCs w:val="30"/>
        </w:rPr>
        <w:t>В целом</w:t>
      </w:r>
      <w:r w:rsidR="00AC4509" w:rsidRPr="00CF55EC">
        <w:rPr>
          <w:rFonts w:ascii="Cambria" w:hAnsi="Cambria"/>
          <w:sz w:val="30"/>
          <w:szCs w:val="30"/>
        </w:rPr>
        <w:t>,</w:t>
      </w:r>
      <w:r w:rsidRPr="00CF55EC">
        <w:rPr>
          <w:rFonts w:ascii="Cambria" w:hAnsi="Cambria"/>
          <w:sz w:val="30"/>
          <w:szCs w:val="30"/>
        </w:rPr>
        <w:t xml:space="preserve"> п</w:t>
      </w:r>
      <w:r w:rsidR="00852681" w:rsidRPr="00CF55EC">
        <w:rPr>
          <w:rFonts w:ascii="Cambria" w:hAnsi="Cambria"/>
          <w:sz w:val="30"/>
          <w:szCs w:val="30"/>
        </w:rPr>
        <w:t>роект направлен на создание единого правового режима для трех юрисдикций, чтобы обеспечить транзит технологий с общим венчурным фондом.</w:t>
      </w:r>
    </w:p>
    <w:p w:rsidR="0003209E" w:rsidRPr="0003209E" w:rsidRDefault="0003209E" w:rsidP="0003209E">
      <w:pPr>
        <w:spacing w:before="120" w:after="120" w:line="264" w:lineRule="auto"/>
        <w:ind w:firstLine="680"/>
        <w:jc w:val="right"/>
        <w:rPr>
          <w:rFonts w:ascii="Cambria" w:hAnsi="Cambria"/>
          <w:b/>
          <w:sz w:val="30"/>
          <w:szCs w:val="30"/>
        </w:rPr>
      </w:pPr>
      <w:r w:rsidRPr="0003209E">
        <w:rPr>
          <w:rFonts w:ascii="Cambria" w:hAnsi="Cambria"/>
          <w:b/>
          <w:sz w:val="30"/>
          <w:szCs w:val="30"/>
        </w:rPr>
        <w:t>ИСМИ</w:t>
      </w:r>
    </w:p>
    <w:sectPr w:rsidR="0003209E" w:rsidRPr="0003209E" w:rsidSect="0003209E">
      <w:headerReference w:type="default" r:id="rId7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12F8" w:rsidRDefault="009512F8" w:rsidP="0003209E">
      <w:pPr>
        <w:spacing w:after="0" w:line="240" w:lineRule="auto"/>
      </w:pPr>
      <w:r>
        <w:separator/>
      </w:r>
    </w:p>
  </w:endnote>
  <w:endnote w:type="continuationSeparator" w:id="0">
    <w:p w:rsidR="009512F8" w:rsidRDefault="009512F8" w:rsidP="00032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12F8" w:rsidRDefault="009512F8" w:rsidP="0003209E">
      <w:pPr>
        <w:spacing w:after="0" w:line="240" w:lineRule="auto"/>
      </w:pPr>
      <w:r>
        <w:separator/>
      </w:r>
    </w:p>
  </w:footnote>
  <w:footnote w:type="continuationSeparator" w:id="0">
    <w:p w:rsidR="009512F8" w:rsidRDefault="009512F8" w:rsidP="00032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11787375"/>
      <w:docPartObj>
        <w:docPartGallery w:val="Page Numbers (Top of Page)"/>
        <w:docPartUnique/>
      </w:docPartObj>
    </w:sdtPr>
    <w:sdtEndPr>
      <w:rPr>
        <w:rFonts w:ascii="Cambria" w:hAnsi="Cambria"/>
      </w:rPr>
    </w:sdtEndPr>
    <w:sdtContent>
      <w:p w:rsidR="0003209E" w:rsidRPr="0003209E" w:rsidRDefault="0003209E" w:rsidP="0003209E">
        <w:pPr>
          <w:pStyle w:val="a6"/>
          <w:jc w:val="center"/>
          <w:rPr>
            <w:rFonts w:ascii="Cambria" w:hAnsi="Cambria"/>
          </w:rPr>
        </w:pPr>
        <w:r w:rsidRPr="0003209E">
          <w:rPr>
            <w:rFonts w:ascii="Cambria" w:hAnsi="Cambria"/>
          </w:rPr>
          <w:fldChar w:fldCharType="begin"/>
        </w:r>
        <w:r w:rsidRPr="0003209E">
          <w:rPr>
            <w:rFonts w:ascii="Cambria" w:hAnsi="Cambria"/>
          </w:rPr>
          <w:instrText>PAGE   \* MERGEFORMAT</w:instrText>
        </w:r>
        <w:r w:rsidRPr="0003209E">
          <w:rPr>
            <w:rFonts w:ascii="Cambria" w:hAnsi="Cambria"/>
          </w:rPr>
          <w:fldChar w:fldCharType="separate"/>
        </w:r>
        <w:r w:rsidR="00CF55EC">
          <w:rPr>
            <w:rFonts w:ascii="Cambria" w:hAnsi="Cambria"/>
            <w:noProof/>
          </w:rPr>
          <w:t>5</w:t>
        </w:r>
        <w:r w:rsidRPr="0003209E">
          <w:rPr>
            <w:rFonts w:ascii="Cambria" w:hAnsi="Cambria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1553C"/>
    <w:multiLevelType w:val="multilevel"/>
    <w:tmpl w:val="3768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7705E"/>
    <w:multiLevelType w:val="multilevel"/>
    <w:tmpl w:val="29948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C79C3"/>
    <w:multiLevelType w:val="multilevel"/>
    <w:tmpl w:val="FD70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65622"/>
    <w:multiLevelType w:val="multilevel"/>
    <w:tmpl w:val="49D6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96A6F"/>
    <w:multiLevelType w:val="multilevel"/>
    <w:tmpl w:val="C234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463FB"/>
    <w:multiLevelType w:val="multilevel"/>
    <w:tmpl w:val="A3EA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850EC"/>
    <w:multiLevelType w:val="multilevel"/>
    <w:tmpl w:val="757E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F5380"/>
    <w:multiLevelType w:val="multilevel"/>
    <w:tmpl w:val="5CD83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2B6491"/>
    <w:multiLevelType w:val="multilevel"/>
    <w:tmpl w:val="AAC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447F4"/>
    <w:multiLevelType w:val="multilevel"/>
    <w:tmpl w:val="19A6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F316A0"/>
    <w:multiLevelType w:val="multilevel"/>
    <w:tmpl w:val="551E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61F85"/>
    <w:multiLevelType w:val="multilevel"/>
    <w:tmpl w:val="F51C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C3E7B"/>
    <w:multiLevelType w:val="multilevel"/>
    <w:tmpl w:val="6F5E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50C15"/>
    <w:multiLevelType w:val="multilevel"/>
    <w:tmpl w:val="4AD6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96536F"/>
    <w:multiLevelType w:val="multilevel"/>
    <w:tmpl w:val="1BE0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D537E0"/>
    <w:multiLevelType w:val="multilevel"/>
    <w:tmpl w:val="9C08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85636"/>
    <w:multiLevelType w:val="multilevel"/>
    <w:tmpl w:val="343C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AE18AF"/>
    <w:multiLevelType w:val="multilevel"/>
    <w:tmpl w:val="2A34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BE683E"/>
    <w:multiLevelType w:val="multilevel"/>
    <w:tmpl w:val="B8066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EA197C"/>
    <w:multiLevelType w:val="multilevel"/>
    <w:tmpl w:val="DFAE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2C369F"/>
    <w:multiLevelType w:val="multilevel"/>
    <w:tmpl w:val="69E2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4508CE"/>
    <w:multiLevelType w:val="multilevel"/>
    <w:tmpl w:val="CA20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0678A0"/>
    <w:multiLevelType w:val="multilevel"/>
    <w:tmpl w:val="ADA4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4C6E6D"/>
    <w:multiLevelType w:val="multilevel"/>
    <w:tmpl w:val="3CC2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DF4B56"/>
    <w:multiLevelType w:val="multilevel"/>
    <w:tmpl w:val="D99C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072022"/>
    <w:multiLevelType w:val="multilevel"/>
    <w:tmpl w:val="E7FC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0134A6"/>
    <w:multiLevelType w:val="multilevel"/>
    <w:tmpl w:val="13180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5707A7"/>
    <w:multiLevelType w:val="multilevel"/>
    <w:tmpl w:val="813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394DA0"/>
    <w:multiLevelType w:val="multilevel"/>
    <w:tmpl w:val="59E4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3A4A1C"/>
    <w:multiLevelType w:val="multilevel"/>
    <w:tmpl w:val="C07E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040AD2"/>
    <w:multiLevelType w:val="multilevel"/>
    <w:tmpl w:val="9A10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A91D5B"/>
    <w:multiLevelType w:val="multilevel"/>
    <w:tmpl w:val="AAE0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87666C"/>
    <w:multiLevelType w:val="multilevel"/>
    <w:tmpl w:val="F2F4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B5121B"/>
    <w:multiLevelType w:val="multilevel"/>
    <w:tmpl w:val="7190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3C655B"/>
    <w:multiLevelType w:val="multilevel"/>
    <w:tmpl w:val="6728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C85D70"/>
    <w:multiLevelType w:val="multilevel"/>
    <w:tmpl w:val="B420D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0D0B93"/>
    <w:multiLevelType w:val="multilevel"/>
    <w:tmpl w:val="7370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473D5"/>
    <w:multiLevelType w:val="multilevel"/>
    <w:tmpl w:val="2980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BF5F4A"/>
    <w:multiLevelType w:val="multilevel"/>
    <w:tmpl w:val="EF60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F1490F"/>
    <w:multiLevelType w:val="multilevel"/>
    <w:tmpl w:val="24E2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372067"/>
    <w:multiLevelType w:val="multilevel"/>
    <w:tmpl w:val="AB7C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3B12F6"/>
    <w:multiLevelType w:val="multilevel"/>
    <w:tmpl w:val="1D20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E10EDC"/>
    <w:multiLevelType w:val="multilevel"/>
    <w:tmpl w:val="6858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1"/>
  </w:num>
  <w:num w:numId="3">
    <w:abstractNumId w:val="32"/>
  </w:num>
  <w:num w:numId="4">
    <w:abstractNumId w:val="2"/>
  </w:num>
  <w:num w:numId="5">
    <w:abstractNumId w:val="39"/>
  </w:num>
  <w:num w:numId="6">
    <w:abstractNumId w:val="4"/>
  </w:num>
  <w:num w:numId="7">
    <w:abstractNumId w:val="42"/>
  </w:num>
  <w:num w:numId="8">
    <w:abstractNumId w:val="24"/>
  </w:num>
  <w:num w:numId="9">
    <w:abstractNumId w:val="3"/>
  </w:num>
  <w:num w:numId="10">
    <w:abstractNumId w:val="29"/>
  </w:num>
  <w:num w:numId="11">
    <w:abstractNumId w:val="36"/>
  </w:num>
  <w:num w:numId="12">
    <w:abstractNumId w:val="0"/>
  </w:num>
  <w:num w:numId="13">
    <w:abstractNumId w:val="15"/>
  </w:num>
  <w:num w:numId="14">
    <w:abstractNumId w:val="21"/>
  </w:num>
  <w:num w:numId="15">
    <w:abstractNumId w:val="33"/>
  </w:num>
  <w:num w:numId="16">
    <w:abstractNumId w:val="19"/>
  </w:num>
  <w:num w:numId="17">
    <w:abstractNumId w:val="37"/>
  </w:num>
  <w:num w:numId="18">
    <w:abstractNumId w:val="7"/>
  </w:num>
  <w:num w:numId="19">
    <w:abstractNumId w:val="20"/>
  </w:num>
  <w:num w:numId="20">
    <w:abstractNumId w:val="35"/>
  </w:num>
  <w:num w:numId="21">
    <w:abstractNumId w:val="9"/>
  </w:num>
  <w:num w:numId="22">
    <w:abstractNumId w:val="26"/>
  </w:num>
  <w:num w:numId="23">
    <w:abstractNumId w:val="17"/>
  </w:num>
  <w:num w:numId="24">
    <w:abstractNumId w:val="18"/>
  </w:num>
  <w:num w:numId="25">
    <w:abstractNumId w:val="16"/>
  </w:num>
  <w:num w:numId="26">
    <w:abstractNumId w:val="34"/>
  </w:num>
  <w:num w:numId="27">
    <w:abstractNumId w:val="25"/>
  </w:num>
  <w:num w:numId="28">
    <w:abstractNumId w:val="8"/>
  </w:num>
  <w:num w:numId="29">
    <w:abstractNumId w:val="30"/>
  </w:num>
  <w:num w:numId="30">
    <w:abstractNumId w:val="40"/>
  </w:num>
  <w:num w:numId="31">
    <w:abstractNumId w:val="38"/>
  </w:num>
  <w:num w:numId="32">
    <w:abstractNumId w:val="23"/>
  </w:num>
  <w:num w:numId="33">
    <w:abstractNumId w:val="41"/>
  </w:num>
  <w:num w:numId="34">
    <w:abstractNumId w:val="22"/>
  </w:num>
  <w:num w:numId="35">
    <w:abstractNumId w:val="5"/>
  </w:num>
  <w:num w:numId="36">
    <w:abstractNumId w:val="6"/>
  </w:num>
  <w:num w:numId="37">
    <w:abstractNumId w:val="14"/>
  </w:num>
  <w:num w:numId="38">
    <w:abstractNumId w:val="1"/>
  </w:num>
  <w:num w:numId="39">
    <w:abstractNumId w:val="27"/>
  </w:num>
  <w:num w:numId="40">
    <w:abstractNumId w:val="31"/>
  </w:num>
  <w:num w:numId="41">
    <w:abstractNumId w:val="28"/>
  </w:num>
  <w:num w:numId="42">
    <w:abstractNumId w:val="12"/>
  </w:num>
  <w:num w:numId="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E6E"/>
    <w:rsid w:val="000177C0"/>
    <w:rsid w:val="0003209E"/>
    <w:rsid w:val="00090343"/>
    <w:rsid w:val="00094BA2"/>
    <w:rsid w:val="000A1E9B"/>
    <w:rsid w:val="001100CF"/>
    <w:rsid w:val="001358F0"/>
    <w:rsid w:val="00137096"/>
    <w:rsid w:val="00151459"/>
    <w:rsid w:val="00190F75"/>
    <w:rsid w:val="001B11E5"/>
    <w:rsid w:val="001C7575"/>
    <w:rsid w:val="00291082"/>
    <w:rsid w:val="002E3B81"/>
    <w:rsid w:val="002F4A82"/>
    <w:rsid w:val="00323B88"/>
    <w:rsid w:val="00363A70"/>
    <w:rsid w:val="00367FEF"/>
    <w:rsid w:val="003A699F"/>
    <w:rsid w:val="003C4F95"/>
    <w:rsid w:val="00423FAB"/>
    <w:rsid w:val="00441B5D"/>
    <w:rsid w:val="00460C78"/>
    <w:rsid w:val="004C6A76"/>
    <w:rsid w:val="0052450C"/>
    <w:rsid w:val="00535679"/>
    <w:rsid w:val="005817BC"/>
    <w:rsid w:val="006B0668"/>
    <w:rsid w:val="006C743E"/>
    <w:rsid w:val="00715A12"/>
    <w:rsid w:val="007A22B5"/>
    <w:rsid w:val="007D0797"/>
    <w:rsid w:val="007F0CD1"/>
    <w:rsid w:val="00812D8A"/>
    <w:rsid w:val="00852681"/>
    <w:rsid w:val="00865337"/>
    <w:rsid w:val="00900302"/>
    <w:rsid w:val="00903AD8"/>
    <w:rsid w:val="009512F8"/>
    <w:rsid w:val="00962985"/>
    <w:rsid w:val="00972112"/>
    <w:rsid w:val="009D2FF4"/>
    <w:rsid w:val="009E0B40"/>
    <w:rsid w:val="009F3A14"/>
    <w:rsid w:val="00A00515"/>
    <w:rsid w:val="00A013AA"/>
    <w:rsid w:val="00A217D6"/>
    <w:rsid w:val="00AA03D4"/>
    <w:rsid w:val="00AC4509"/>
    <w:rsid w:val="00AF2DE2"/>
    <w:rsid w:val="00B02946"/>
    <w:rsid w:val="00B76534"/>
    <w:rsid w:val="00B83A94"/>
    <w:rsid w:val="00BA0BDA"/>
    <w:rsid w:val="00BB4AEE"/>
    <w:rsid w:val="00BC0D98"/>
    <w:rsid w:val="00BE1BB9"/>
    <w:rsid w:val="00C1647C"/>
    <w:rsid w:val="00C33316"/>
    <w:rsid w:val="00CD6916"/>
    <w:rsid w:val="00CF55EC"/>
    <w:rsid w:val="00D25A3A"/>
    <w:rsid w:val="00D85780"/>
    <w:rsid w:val="00D9671F"/>
    <w:rsid w:val="00DA397A"/>
    <w:rsid w:val="00E31463"/>
    <w:rsid w:val="00EA4E6E"/>
    <w:rsid w:val="00EB35E2"/>
    <w:rsid w:val="00EE701B"/>
    <w:rsid w:val="00F0022A"/>
    <w:rsid w:val="00F11596"/>
    <w:rsid w:val="00F40544"/>
    <w:rsid w:val="00FF7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04BE9D-8565-4E2D-BC4B-FF2AAB942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A4E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39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4E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17B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4E6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EA4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EA4E6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EA4E6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A39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5817B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a5">
    <w:name w:val="Table Grid"/>
    <w:basedOn w:val="a1"/>
    <w:uiPriority w:val="39"/>
    <w:rsid w:val="009E0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0320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3209E"/>
  </w:style>
  <w:style w:type="paragraph" w:styleId="a8">
    <w:name w:val="footer"/>
    <w:basedOn w:val="a"/>
    <w:link w:val="a9"/>
    <w:uiPriority w:val="99"/>
    <w:unhideWhenUsed/>
    <w:rsid w:val="000320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320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2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33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3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62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1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68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5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81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1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13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5608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61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83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5</Pages>
  <Words>1234</Words>
  <Characters>7037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Axmedov Timur-(C3)</dc:creator>
  <cp:keywords/>
  <dc:description/>
  <cp:lastModifiedBy>Axmedov Timur-(C3)</cp:lastModifiedBy>
  <cp:revision>15</cp:revision>
  <dcterms:created xsi:type="dcterms:W3CDTF">2025-12-29T13:44:00Z</dcterms:created>
  <dcterms:modified xsi:type="dcterms:W3CDTF">2025-12-30T11:53:00Z</dcterms:modified>
</cp:coreProperties>
</file>