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74408" w14:textId="23710C93" w:rsidR="0012178A" w:rsidRPr="0007215F" w:rsidRDefault="00FA5ADD" w:rsidP="0007215F">
      <w:pPr>
        <w:jc w:val="center"/>
        <w:rPr>
          <w:rFonts w:ascii="Cambria" w:hAnsi="Cambria"/>
          <w:b/>
          <w:bCs/>
          <w:sz w:val="28"/>
          <w:szCs w:val="28"/>
        </w:rPr>
      </w:pPr>
      <w:r w:rsidRPr="0074249F">
        <w:rPr>
          <w:rFonts w:ascii="Cambria" w:hAnsi="Cambria"/>
          <w:b/>
          <w:bCs/>
          <w:sz w:val="28"/>
          <w:szCs w:val="28"/>
        </w:rPr>
        <w:t>К вопросу о</w:t>
      </w:r>
      <w:r w:rsidR="0007215F" w:rsidRPr="0074249F">
        <w:rPr>
          <w:rFonts w:ascii="Cambria" w:hAnsi="Cambria"/>
          <w:b/>
          <w:bCs/>
          <w:sz w:val="28"/>
          <w:szCs w:val="28"/>
        </w:rPr>
        <w:t xml:space="preserve"> </w:t>
      </w:r>
      <w:r w:rsidR="0074249F">
        <w:rPr>
          <w:rFonts w:ascii="Cambria" w:hAnsi="Cambria"/>
          <w:b/>
          <w:bCs/>
          <w:sz w:val="28"/>
          <w:szCs w:val="28"/>
        </w:rPr>
        <w:t>финансировании</w:t>
      </w:r>
      <w:r w:rsidR="00143F74" w:rsidRPr="0074249F">
        <w:rPr>
          <w:rFonts w:ascii="Cambria" w:hAnsi="Cambria"/>
          <w:b/>
          <w:bCs/>
          <w:sz w:val="28"/>
          <w:szCs w:val="28"/>
        </w:rPr>
        <w:t xml:space="preserve"> технопарка Astana Hub </w:t>
      </w:r>
      <w:r w:rsidRPr="0074249F">
        <w:rPr>
          <w:rFonts w:ascii="Cambria" w:hAnsi="Cambria"/>
          <w:b/>
          <w:bCs/>
          <w:sz w:val="28"/>
          <w:szCs w:val="28"/>
        </w:rPr>
        <w:br/>
      </w:r>
      <w:r w:rsidR="00143F74" w:rsidRPr="0074249F">
        <w:rPr>
          <w:rFonts w:ascii="Cambria" w:hAnsi="Cambria"/>
          <w:b/>
          <w:bCs/>
          <w:sz w:val="28"/>
          <w:szCs w:val="28"/>
        </w:rPr>
        <w:t xml:space="preserve">из государственного </w:t>
      </w:r>
      <w:r w:rsidR="0007215F" w:rsidRPr="0074249F">
        <w:rPr>
          <w:rFonts w:ascii="Cambria" w:hAnsi="Cambria"/>
          <w:b/>
          <w:bCs/>
          <w:sz w:val="28"/>
          <w:szCs w:val="28"/>
        </w:rPr>
        <w:t>бюджет</w:t>
      </w:r>
      <w:r w:rsidR="00143F74" w:rsidRPr="0074249F">
        <w:rPr>
          <w:rFonts w:ascii="Cambria" w:hAnsi="Cambria"/>
          <w:b/>
          <w:bCs/>
          <w:sz w:val="28"/>
          <w:szCs w:val="28"/>
        </w:rPr>
        <w:t>а</w:t>
      </w:r>
    </w:p>
    <w:p w14:paraId="0F27787F" w14:textId="5CF04D9B" w:rsidR="00C770F8" w:rsidRPr="00C770F8" w:rsidRDefault="00143F74" w:rsidP="00CD002A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По информации </w:t>
      </w:r>
      <w:r w:rsidRPr="00143F74">
        <w:rPr>
          <w:rFonts w:ascii="Cambria" w:hAnsi="Cambria"/>
          <w:sz w:val="28"/>
          <w:szCs w:val="28"/>
        </w:rPr>
        <w:t>Заместител</w:t>
      </w:r>
      <w:r>
        <w:rPr>
          <w:rFonts w:ascii="Cambria" w:hAnsi="Cambria"/>
          <w:sz w:val="28"/>
          <w:szCs w:val="28"/>
        </w:rPr>
        <w:t>я</w:t>
      </w:r>
      <w:r w:rsidRPr="00143F74">
        <w:rPr>
          <w:rFonts w:ascii="Cambria" w:hAnsi="Cambria"/>
          <w:sz w:val="28"/>
          <w:szCs w:val="28"/>
        </w:rPr>
        <w:t xml:space="preserve"> премьер-министра </w:t>
      </w:r>
      <w:r>
        <w:rPr>
          <w:rFonts w:ascii="Cambria" w:hAnsi="Cambria"/>
          <w:sz w:val="28"/>
          <w:szCs w:val="28"/>
        </w:rPr>
        <w:t>–</w:t>
      </w:r>
      <w:r w:rsidRPr="00143F74">
        <w:rPr>
          <w:rFonts w:ascii="Cambria" w:hAnsi="Cambria"/>
          <w:sz w:val="28"/>
          <w:szCs w:val="28"/>
        </w:rPr>
        <w:t xml:space="preserve"> министр</w:t>
      </w:r>
      <w:r>
        <w:rPr>
          <w:rFonts w:ascii="Cambria" w:hAnsi="Cambria"/>
          <w:sz w:val="28"/>
          <w:szCs w:val="28"/>
        </w:rPr>
        <w:t>а</w:t>
      </w:r>
      <w:r w:rsidRPr="00143F74">
        <w:rPr>
          <w:rFonts w:ascii="Cambria" w:hAnsi="Cambria"/>
          <w:sz w:val="28"/>
          <w:szCs w:val="28"/>
        </w:rPr>
        <w:t xml:space="preserve"> искусственного интеллекта и цифрового развития </w:t>
      </w:r>
      <w:r>
        <w:rPr>
          <w:rFonts w:ascii="Cambria" w:hAnsi="Cambria"/>
          <w:sz w:val="28"/>
          <w:szCs w:val="28"/>
        </w:rPr>
        <w:t>Республики Казахстан Ж.</w:t>
      </w:r>
      <w:r w:rsidRPr="00143F74">
        <w:rPr>
          <w:rFonts w:ascii="Cambria" w:hAnsi="Cambria"/>
          <w:sz w:val="28"/>
          <w:szCs w:val="28"/>
        </w:rPr>
        <w:t>Мадиев</w:t>
      </w:r>
      <w:r>
        <w:rPr>
          <w:rFonts w:ascii="Cambria" w:hAnsi="Cambria"/>
          <w:sz w:val="28"/>
          <w:szCs w:val="28"/>
        </w:rPr>
        <w:t>а</w:t>
      </w:r>
      <w:r w:rsidRPr="00143F74">
        <w:rPr>
          <w:rFonts w:ascii="Cambria" w:hAnsi="Cambria"/>
          <w:sz w:val="28"/>
          <w:szCs w:val="28"/>
        </w:rPr>
        <w:t xml:space="preserve">, Astana Hub продолжит получать финансирование из госбюджета в 2026 </w:t>
      </w:r>
      <w:r>
        <w:rPr>
          <w:rFonts w:ascii="Cambria" w:hAnsi="Cambria"/>
          <w:sz w:val="28"/>
          <w:szCs w:val="28"/>
        </w:rPr>
        <w:t>г</w:t>
      </w:r>
      <w:r w:rsidRPr="00143F74">
        <w:rPr>
          <w:rFonts w:ascii="Cambria" w:hAnsi="Cambria"/>
          <w:sz w:val="28"/>
          <w:szCs w:val="28"/>
        </w:rPr>
        <w:t>.</w:t>
      </w:r>
      <w:r>
        <w:rPr>
          <w:rFonts w:ascii="Cambria" w:hAnsi="Cambria"/>
          <w:sz w:val="28"/>
          <w:szCs w:val="28"/>
        </w:rPr>
        <w:t xml:space="preserve"> в размере </w:t>
      </w:r>
      <w:r w:rsidRPr="00143F74">
        <w:rPr>
          <w:rFonts w:ascii="Cambria" w:hAnsi="Cambria"/>
          <w:sz w:val="28"/>
          <w:szCs w:val="28"/>
        </w:rPr>
        <w:t>1,2</w:t>
      </w:r>
      <w:r w:rsidR="006B5EBF">
        <w:rPr>
          <w:rFonts w:ascii="Cambria" w:hAnsi="Cambria"/>
          <w:sz w:val="28"/>
          <w:szCs w:val="28"/>
        </w:rPr>
        <w:t>-</w:t>
      </w:r>
      <w:r w:rsidRPr="00143F74">
        <w:rPr>
          <w:rFonts w:ascii="Cambria" w:hAnsi="Cambria"/>
          <w:sz w:val="28"/>
          <w:szCs w:val="28"/>
        </w:rPr>
        <w:t xml:space="preserve">1,5 млрд тенге </w:t>
      </w:r>
      <w:r w:rsidR="00CD002A" w:rsidRPr="00CD002A">
        <w:rPr>
          <w:rFonts w:ascii="Cambria" w:hAnsi="Cambria"/>
          <w:i/>
          <w:iCs/>
          <w:sz w:val="28"/>
          <w:szCs w:val="28"/>
        </w:rPr>
        <w:t>(</w:t>
      </w:r>
      <w:r w:rsidR="00CD002A" w:rsidRPr="00CD002A">
        <w:rPr>
          <w:rFonts w:ascii="Cambria" w:hAnsi="Cambria" w:cstheme="minorHAnsi"/>
          <w:i/>
          <w:iCs/>
          <w:sz w:val="28"/>
          <w:szCs w:val="28"/>
        </w:rPr>
        <w:t>≈$</w:t>
      </w:r>
      <w:r w:rsidR="00CD002A">
        <w:rPr>
          <w:rFonts w:ascii="Cambria" w:hAnsi="Cambria"/>
          <w:i/>
          <w:iCs/>
          <w:sz w:val="28"/>
          <w:szCs w:val="28"/>
        </w:rPr>
        <w:t>3</w:t>
      </w:r>
      <w:r w:rsidR="00CD002A" w:rsidRPr="00CD002A">
        <w:rPr>
          <w:rFonts w:ascii="Cambria" w:hAnsi="Cambria"/>
          <w:i/>
          <w:iCs/>
          <w:sz w:val="28"/>
          <w:szCs w:val="28"/>
        </w:rPr>
        <w:t xml:space="preserve"> млн)</w:t>
      </w:r>
      <w:r>
        <w:rPr>
          <w:rFonts w:ascii="Cambria" w:hAnsi="Cambria"/>
          <w:sz w:val="28"/>
          <w:szCs w:val="28"/>
        </w:rPr>
        <w:t xml:space="preserve"> </w:t>
      </w:r>
      <w:r w:rsidR="00CD002A">
        <w:rPr>
          <w:rFonts w:ascii="Cambria" w:hAnsi="Cambria"/>
          <w:sz w:val="28"/>
          <w:szCs w:val="28"/>
        </w:rPr>
        <w:t>«</w:t>
      </w:r>
      <w:r w:rsidRPr="00143F74">
        <w:rPr>
          <w:rFonts w:ascii="Cambria" w:hAnsi="Cambria"/>
          <w:sz w:val="28"/>
          <w:szCs w:val="28"/>
        </w:rPr>
        <w:t>на аренду помещения</w:t>
      </w:r>
      <w:r w:rsidR="00CD002A">
        <w:rPr>
          <w:rFonts w:ascii="Cambria" w:hAnsi="Cambria"/>
          <w:sz w:val="28"/>
          <w:szCs w:val="28"/>
        </w:rPr>
        <w:t>».</w:t>
      </w:r>
      <w:r>
        <w:rPr>
          <w:rFonts w:ascii="Cambria" w:hAnsi="Cambria"/>
          <w:sz w:val="28"/>
          <w:szCs w:val="28"/>
        </w:rPr>
        <w:t xml:space="preserve"> По его словам</w:t>
      </w:r>
      <w:r w:rsidRPr="00143F74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</w:rPr>
        <w:t>р</w:t>
      </w:r>
      <w:r w:rsidRPr="00143F74">
        <w:rPr>
          <w:rFonts w:ascii="Cambria" w:hAnsi="Cambria"/>
          <w:sz w:val="28"/>
          <w:szCs w:val="28"/>
        </w:rPr>
        <w:t xml:space="preserve">езкое сокращение </w:t>
      </w:r>
      <w:r>
        <w:rPr>
          <w:rFonts w:ascii="Cambria" w:hAnsi="Cambria"/>
          <w:sz w:val="28"/>
          <w:szCs w:val="28"/>
        </w:rPr>
        <w:t>гос</w:t>
      </w:r>
      <w:r w:rsidRPr="00143F74">
        <w:rPr>
          <w:rFonts w:ascii="Cambria" w:hAnsi="Cambria"/>
          <w:sz w:val="28"/>
          <w:szCs w:val="28"/>
        </w:rPr>
        <w:t>финансирования</w:t>
      </w:r>
      <w:r>
        <w:rPr>
          <w:rFonts w:ascii="Cambria" w:hAnsi="Cambria"/>
          <w:sz w:val="28"/>
          <w:szCs w:val="28"/>
        </w:rPr>
        <w:t xml:space="preserve"> </w:t>
      </w:r>
      <w:r w:rsidRPr="00143F74">
        <w:rPr>
          <w:rFonts w:ascii="Cambria" w:hAnsi="Cambria"/>
          <w:sz w:val="28"/>
          <w:szCs w:val="28"/>
        </w:rPr>
        <w:t>может поставить под угрозу сформированную экосистему.</w:t>
      </w:r>
      <w:r w:rsidR="00CD002A">
        <w:rPr>
          <w:rFonts w:ascii="Cambria" w:hAnsi="Cambria"/>
          <w:sz w:val="28"/>
          <w:szCs w:val="28"/>
        </w:rPr>
        <w:t xml:space="preserve"> </w:t>
      </w:r>
      <w:r w:rsidR="0074249F">
        <w:rPr>
          <w:rFonts w:ascii="Cambria" w:hAnsi="Cambria"/>
          <w:sz w:val="28"/>
          <w:szCs w:val="28"/>
        </w:rPr>
        <w:t>При этом, к</w:t>
      </w:r>
      <w:r w:rsidR="00CD002A">
        <w:rPr>
          <w:rFonts w:ascii="Cambria" w:hAnsi="Cambria"/>
          <w:sz w:val="28"/>
          <w:szCs w:val="28"/>
        </w:rPr>
        <w:t>ак заявил</w:t>
      </w:r>
      <w:r w:rsidR="00C770F8">
        <w:rPr>
          <w:rFonts w:ascii="Cambria" w:hAnsi="Cambria"/>
          <w:sz w:val="28"/>
          <w:szCs w:val="28"/>
        </w:rPr>
        <w:t xml:space="preserve"> </w:t>
      </w:r>
      <w:r w:rsidR="006B5EBF">
        <w:rPr>
          <w:rFonts w:ascii="Cambria" w:hAnsi="Cambria"/>
          <w:sz w:val="28"/>
          <w:szCs w:val="28"/>
        </w:rPr>
        <w:t xml:space="preserve">его </w:t>
      </w:r>
      <w:r w:rsidR="00C770F8">
        <w:rPr>
          <w:rFonts w:ascii="Cambria" w:hAnsi="Cambria"/>
          <w:sz w:val="28"/>
          <w:szCs w:val="28"/>
        </w:rPr>
        <w:t>п</w:t>
      </w:r>
      <w:r w:rsidR="00C770F8" w:rsidRPr="00C770F8">
        <w:rPr>
          <w:rFonts w:ascii="Cambria" w:hAnsi="Cambria"/>
          <w:sz w:val="28"/>
          <w:szCs w:val="28"/>
        </w:rPr>
        <w:t>ерв</w:t>
      </w:r>
      <w:r w:rsidR="00CD002A">
        <w:rPr>
          <w:rFonts w:ascii="Cambria" w:hAnsi="Cambria"/>
          <w:sz w:val="28"/>
          <w:szCs w:val="28"/>
        </w:rPr>
        <w:t>ый</w:t>
      </w:r>
      <w:r w:rsidR="00C770F8" w:rsidRPr="00C770F8">
        <w:rPr>
          <w:rFonts w:ascii="Cambria" w:hAnsi="Cambria"/>
          <w:sz w:val="28"/>
          <w:szCs w:val="28"/>
        </w:rPr>
        <w:t xml:space="preserve"> </w:t>
      </w:r>
      <w:r w:rsidR="006B5EBF">
        <w:rPr>
          <w:rFonts w:ascii="Cambria" w:hAnsi="Cambria"/>
          <w:sz w:val="28"/>
          <w:szCs w:val="28"/>
        </w:rPr>
        <w:t>заместитель</w:t>
      </w:r>
      <w:r w:rsidR="00C770F8" w:rsidRPr="00C770F8">
        <w:rPr>
          <w:rFonts w:ascii="Cambria" w:hAnsi="Cambria"/>
          <w:sz w:val="28"/>
          <w:szCs w:val="28"/>
        </w:rPr>
        <w:t xml:space="preserve"> </w:t>
      </w:r>
      <w:r w:rsidR="00C770F8">
        <w:rPr>
          <w:rFonts w:ascii="Cambria" w:hAnsi="Cambria"/>
          <w:sz w:val="28"/>
          <w:szCs w:val="28"/>
        </w:rPr>
        <w:t>Р.</w:t>
      </w:r>
      <w:r w:rsidR="00C770F8" w:rsidRPr="00C770F8">
        <w:rPr>
          <w:rFonts w:ascii="Cambria" w:hAnsi="Cambria"/>
          <w:sz w:val="28"/>
          <w:szCs w:val="28"/>
        </w:rPr>
        <w:t>Коняшкин</w:t>
      </w:r>
      <w:r w:rsidR="00C770F8">
        <w:rPr>
          <w:rFonts w:ascii="Cambria" w:hAnsi="Cambria"/>
          <w:sz w:val="28"/>
          <w:szCs w:val="28"/>
        </w:rPr>
        <w:t xml:space="preserve">, </w:t>
      </w:r>
      <w:r w:rsidR="006B5EBF">
        <w:rPr>
          <w:rFonts w:ascii="Cambria" w:hAnsi="Cambria"/>
          <w:sz w:val="28"/>
          <w:szCs w:val="28"/>
        </w:rPr>
        <w:t>технопарк</w:t>
      </w:r>
      <w:r w:rsidR="00CD002A" w:rsidRPr="00143F74">
        <w:rPr>
          <w:rFonts w:ascii="Cambria" w:hAnsi="Cambria"/>
          <w:sz w:val="28"/>
          <w:szCs w:val="28"/>
        </w:rPr>
        <w:t xml:space="preserve"> </w:t>
      </w:r>
      <w:r w:rsidR="00C770F8" w:rsidRPr="00C770F8">
        <w:rPr>
          <w:rFonts w:ascii="Cambria" w:hAnsi="Cambria"/>
          <w:sz w:val="28"/>
          <w:szCs w:val="28"/>
        </w:rPr>
        <w:t>вый</w:t>
      </w:r>
      <w:r w:rsidR="00C770F8">
        <w:rPr>
          <w:rFonts w:ascii="Cambria" w:hAnsi="Cambria"/>
          <w:sz w:val="28"/>
          <w:szCs w:val="28"/>
        </w:rPr>
        <w:t>дет</w:t>
      </w:r>
      <w:r w:rsidR="00C770F8" w:rsidRPr="00C770F8">
        <w:rPr>
          <w:rFonts w:ascii="Cambria" w:hAnsi="Cambria"/>
          <w:sz w:val="28"/>
          <w:szCs w:val="28"/>
        </w:rPr>
        <w:t xml:space="preserve"> на самоокупаемость</w:t>
      </w:r>
      <w:r w:rsidR="00CD002A" w:rsidRPr="00CD002A">
        <w:rPr>
          <w:rFonts w:ascii="Cambria" w:hAnsi="Cambria"/>
          <w:sz w:val="28"/>
          <w:szCs w:val="28"/>
        </w:rPr>
        <w:t xml:space="preserve"> </w:t>
      </w:r>
      <w:r w:rsidR="00CD002A" w:rsidRPr="00C770F8">
        <w:rPr>
          <w:rFonts w:ascii="Cambria" w:hAnsi="Cambria"/>
          <w:sz w:val="28"/>
          <w:szCs w:val="28"/>
        </w:rPr>
        <w:t xml:space="preserve">к 2029 </w:t>
      </w:r>
      <w:r w:rsidR="00CD002A">
        <w:rPr>
          <w:rFonts w:ascii="Cambria" w:hAnsi="Cambria"/>
          <w:sz w:val="28"/>
          <w:szCs w:val="28"/>
        </w:rPr>
        <w:t>г.</w:t>
      </w:r>
    </w:p>
    <w:p w14:paraId="43226B03" w14:textId="6E8230AB" w:rsidR="00C770F8" w:rsidRPr="00C770F8" w:rsidRDefault="00C770F8" w:rsidP="00C770F8">
      <w:pPr>
        <w:ind w:firstLine="630"/>
        <w:jc w:val="both"/>
        <w:rPr>
          <w:rFonts w:ascii="Cambria" w:hAnsi="Cambria"/>
          <w:i/>
          <w:iCs/>
          <w:sz w:val="26"/>
          <w:szCs w:val="26"/>
        </w:rPr>
      </w:pPr>
      <w:r w:rsidRPr="00C770F8">
        <w:rPr>
          <w:rFonts w:ascii="Cambria" w:hAnsi="Cambria"/>
          <w:b/>
          <w:bCs/>
          <w:i/>
          <w:iCs/>
          <w:sz w:val="26"/>
          <w:szCs w:val="26"/>
        </w:rPr>
        <w:t>Справочно:</w:t>
      </w:r>
      <w:r w:rsidRPr="00C770F8">
        <w:rPr>
          <w:rFonts w:ascii="Cambria" w:hAnsi="Cambria"/>
          <w:i/>
          <w:iCs/>
          <w:sz w:val="26"/>
          <w:szCs w:val="26"/>
        </w:rPr>
        <w:t xml:space="preserve"> Astana Hub начал работу в ноябре 2018 </w:t>
      </w:r>
      <w:r>
        <w:rPr>
          <w:rFonts w:ascii="Cambria" w:hAnsi="Cambria"/>
          <w:i/>
          <w:iCs/>
          <w:sz w:val="26"/>
          <w:szCs w:val="26"/>
        </w:rPr>
        <w:t>г</w:t>
      </w:r>
      <w:r w:rsidRPr="00C770F8">
        <w:rPr>
          <w:rFonts w:ascii="Cambria" w:hAnsi="Cambria"/>
          <w:i/>
          <w:iCs/>
          <w:sz w:val="26"/>
          <w:szCs w:val="26"/>
        </w:rPr>
        <w:t xml:space="preserve">. К концу 2025 </w:t>
      </w:r>
      <w:r>
        <w:rPr>
          <w:rFonts w:ascii="Cambria" w:hAnsi="Cambria"/>
          <w:i/>
          <w:iCs/>
          <w:sz w:val="26"/>
          <w:szCs w:val="26"/>
        </w:rPr>
        <w:t>г.</w:t>
      </w:r>
      <w:r w:rsidRPr="00C770F8">
        <w:rPr>
          <w:rFonts w:ascii="Cambria" w:hAnsi="Cambria"/>
          <w:i/>
          <w:iCs/>
          <w:sz w:val="26"/>
          <w:szCs w:val="26"/>
        </w:rPr>
        <w:t xml:space="preserve"> зарегистрирова</w:t>
      </w:r>
      <w:r>
        <w:rPr>
          <w:rFonts w:ascii="Cambria" w:hAnsi="Cambria"/>
          <w:i/>
          <w:iCs/>
          <w:sz w:val="26"/>
          <w:szCs w:val="26"/>
        </w:rPr>
        <w:t>но</w:t>
      </w:r>
      <w:r w:rsidRPr="00C770F8">
        <w:rPr>
          <w:rFonts w:ascii="Cambria" w:hAnsi="Cambria"/>
          <w:i/>
          <w:iCs/>
          <w:sz w:val="26"/>
          <w:szCs w:val="26"/>
        </w:rPr>
        <w:t xml:space="preserve"> 1875 компаний, 470 из которых </w:t>
      </w:r>
      <w:r>
        <w:rPr>
          <w:rFonts w:ascii="Cambria" w:hAnsi="Cambria"/>
          <w:i/>
          <w:iCs/>
          <w:sz w:val="26"/>
          <w:szCs w:val="26"/>
        </w:rPr>
        <w:t>–</w:t>
      </w:r>
      <w:r w:rsidRPr="00C770F8">
        <w:rPr>
          <w:rFonts w:ascii="Cambria" w:hAnsi="Cambria"/>
          <w:i/>
          <w:iCs/>
          <w:sz w:val="26"/>
          <w:szCs w:val="26"/>
        </w:rPr>
        <w:t xml:space="preserve"> с иностранным участием. С 2019 </w:t>
      </w:r>
      <w:r>
        <w:rPr>
          <w:rFonts w:ascii="Cambria" w:hAnsi="Cambria"/>
          <w:i/>
          <w:iCs/>
          <w:sz w:val="26"/>
          <w:szCs w:val="26"/>
        </w:rPr>
        <w:t>г.</w:t>
      </w:r>
      <w:r w:rsidRPr="00C770F8">
        <w:rPr>
          <w:rFonts w:ascii="Cambria" w:hAnsi="Cambria"/>
          <w:i/>
          <w:iCs/>
          <w:sz w:val="26"/>
          <w:szCs w:val="26"/>
        </w:rPr>
        <w:t xml:space="preserve"> общий доход участников кластера достиг $4,3 млрд, объем привлеченных инвестиций за все 7 лет работы составил $840 млн.</w:t>
      </w:r>
    </w:p>
    <w:p w14:paraId="059B6633" w14:textId="17A5D945" w:rsidR="00413D9A" w:rsidRDefault="00B22A74" w:rsidP="00413D9A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Вместе с тем</w:t>
      </w:r>
      <w:r w:rsidR="0014450A">
        <w:rPr>
          <w:rFonts w:ascii="Cambria" w:hAnsi="Cambria"/>
          <w:sz w:val="28"/>
          <w:szCs w:val="28"/>
        </w:rPr>
        <w:t xml:space="preserve"> целесообразность </w:t>
      </w:r>
      <w:r w:rsidR="0014450A" w:rsidRPr="0074249F">
        <w:rPr>
          <w:rFonts w:ascii="Cambria" w:hAnsi="Cambria"/>
          <w:sz w:val="28"/>
          <w:szCs w:val="28"/>
          <w:u w:val="single"/>
        </w:rPr>
        <w:t>бюджетной поддержки</w:t>
      </w:r>
      <w:r w:rsidR="0014450A">
        <w:rPr>
          <w:rFonts w:ascii="Cambria" w:hAnsi="Cambria"/>
          <w:sz w:val="28"/>
          <w:szCs w:val="28"/>
        </w:rPr>
        <w:t xml:space="preserve"> технопарка</w:t>
      </w:r>
      <w:r>
        <w:rPr>
          <w:rFonts w:ascii="Cambria" w:hAnsi="Cambria"/>
          <w:sz w:val="28"/>
          <w:szCs w:val="28"/>
        </w:rPr>
        <w:t xml:space="preserve"> не раз ставилась под вопрос</w:t>
      </w:r>
      <w:r w:rsidR="0014450A">
        <w:rPr>
          <w:rFonts w:ascii="Cambria" w:hAnsi="Cambria"/>
          <w:sz w:val="28"/>
          <w:szCs w:val="28"/>
        </w:rPr>
        <w:t xml:space="preserve">. Так, депутат </w:t>
      </w:r>
      <w:r w:rsidR="0074249F">
        <w:rPr>
          <w:rFonts w:ascii="Cambria" w:hAnsi="Cambria"/>
          <w:sz w:val="28"/>
          <w:szCs w:val="28"/>
        </w:rPr>
        <w:t xml:space="preserve">Мажилиса </w:t>
      </w:r>
      <w:r w:rsidR="0014450A">
        <w:rPr>
          <w:rFonts w:ascii="Cambria" w:hAnsi="Cambria"/>
          <w:sz w:val="28"/>
          <w:szCs w:val="28"/>
        </w:rPr>
        <w:t>Е.</w:t>
      </w:r>
      <w:r w:rsidR="0014450A" w:rsidRPr="0014450A">
        <w:rPr>
          <w:rFonts w:ascii="Cambria" w:hAnsi="Cambria"/>
          <w:sz w:val="28"/>
          <w:szCs w:val="28"/>
        </w:rPr>
        <w:t xml:space="preserve">Смышляева </w:t>
      </w:r>
      <w:r w:rsidR="0014450A">
        <w:rPr>
          <w:rFonts w:ascii="Cambria" w:hAnsi="Cambria"/>
          <w:sz w:val="28"/>
          <w:szCs w:val="28"/>
        </w:rPr>
        <w:t xml:space="preserve">заявляла в 2025 г., что </w:t>
      </w:r>
      <w:r w:rsidR="0014450A" w:rsidRPr="00983A47">
        <w:rPr>
          <w:rFonts w:ascii="Cambria" w:hAnsi="Cambria"/>
          <w:i/>
          <w:iCs/>
          <w:sz w:val="28"/>
          <w:szCs w:val="28"/>
        </w:rPr>
        <w:t>«из государственного бюджета на содержание Astana Hub выделяется порядка 1,5 млрд тенге. Вся сумма прямиком идет на оплату аренды помещений квазигосударственному предприятию АО «Казэкспоконгресс».</w:t>
      </w:r>
      <w:r w:rsidR="0014450A" w:rsidRPr="0014450A">
        <w:rPr>
          <w:rFonts w:ascii="Cambria" w:hAnsi="Cambria"/>
          <w:sz w:val="28"/>
          <w:szCs w:val="28"/>
        </w:rPr>
        <w:t xml:space="preserve"> </w:t>
      </w:r>
      <w:r w:rsidR="0014450A" w:rsidRPr="00983A47">
        <w:rPr>
          <w:rFonts w:ascii="Cambria" w:hAnsi="Cambria"/>
          <w:i/>
          <w:iCs/>
          <w:sz w:val="28"/>
          <w:szCs w:val="28"/>
        </w:rPr>
        <w:t>Сумма сильно завышена по сравнению с себестоимостью содержания».</w:t>
      </w:r>
      <w:r>
        <w:rPr>
          <w:rFonts w:ascii="Cambria" w:hAnsi="Cambria"/>
          <w:i/>
          <w:iCs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При этом, по словам парламентария, в</w:t>
      </w:r>
      <w:r w:rsidRPr="00B22A7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технопарк</w:t>
      </w:r>
      <w:r w:rsidRPr="00B22A74">
        <w:rPr>
          <w:rFonts w:ascii="Cambria" w:hAnsi="Cambria"/>
          <w:sz w:val="28"/>
          <w:szCs w:val="28"/>
        </w:rPr>
        <w:t xml:space="preserve"> </w:t>
      </w:r>
      <w:r w:rsidRPr="00B22A74">
        <w:rPr>
          <w:rFonts w:ascii="Cambria" w:hAnsi="Cambria"/>
          <w:i/>
          <w:iCs/>
          <w:sz w:val="28"/>
          <w:szCs w:val="28"/>
        </w:rPr>
        <w:t>«государство вложило около 15 млрд тенге, а в качестве эффекта получило 1,5 трлн тенге дохода IT-отрасли и 1,1 млрд долларов чистой экспортной выручки</w:t>
      </w:r>
      <w:r w:rsidRPr="00413D9A">
        <w:rPr>
          <w:rFonts w:ascii="Cambria" w:hAnsi="Cambria"/>
          <w:i/>
          <w:iCs/>
          <w:sz w:val="28"/>
          <w:szCs w:val="28"/>
        </w:rPr>
        <w:t>»</w:t>
      </w:r>
      <w:r w:rsidRPr="00413D9A">
        <w:rPr>
          <w:rFonts w:ascii="Cambria" w:hAnsi="Cambria"/>
          <w:sz w:val="28"/>
          <w:szCs w:val="28"/>
        </w:rPr>
        <w:t>.</w:t>
      </w:r>
      <w:r w:rsidR="00413D9A" w:rsidRPr="00413D9A">
        <w:rPr>
          <w:rFonts w:ascii="Cambria" w:hAnsi="Cambria"/>
          <w:sz w:val="28"/>
          <w:szCs w:val="28"/>
        </w:rPr>
        <w:t xml:space="preserve"> </w:t>
      </w:r>
    </w:p>
    <w:p w14:paraId="1679E8B8" w14:textId="483E748E" w:rsidR="0014450A" w:rsidRDefault="00413D9A" w:rsidP="00413D9A">
      <w:pPr>
        <w:ind w:firstLine="630"/>
        <w:jc w:val="both"/>
        <w:rPr>
          <w:rFonts w:ascii="Cambria" w:hAnsi="Cambria"/>
          <w:sz w:val="28"/>
          <w:szCs w:val="28"/>
        </w:rPr>
      </w:pPr>
      <w:r w:rsidRPr="00413D9A">
        <w:rPr>
          <w:rFonts w:ascii="Cambria" w:hAnsi="Cambria"/>
          <w:sz w:val="28"/>
          <w:szCs w:val="28"/>
        </w:rPr>
        <w:t>Для поддержки конкурентоспособности отечественного IT-сектора депутат предл</w:t>
      </w:r>
      <w:r>
        <w:rPr>
          <w:rFonts w:ascii="Cambria" w:hAnsi="Cambria"/>
          <w:sz w:val="28"/>
          <w:szCs w:val="28"/>
        </w:rPr>
        <w:t>ага</w:t>
      </w:r>
      <w:r w:rsidRPr="00413D9A">
        <w:rPr>
          <w:rFonts w:ascii="Cambria" w:hAnsi="Cambria"/>
          <w:sz w:val="28"/>
          <w:szCs w:val="28"/>
        </w:rPr>
        <w:t>ла переда</w:t>
      </w:r>
      <w:r>
        <w:rPr>
          <w:rFonts w:ascii="Cambria" w:hAnsi="Cambria"/>
          <w:sz w:val="28"/>
          <w:szCs w:val="28"/>
        </w:rPr>
        <w:t>ть</w:t>
      </w:r>
      <w:r w:rsidRPr="00413D9A">
        <w:rPr>
          <w:rFonts w:ascii="Cambria" w:hAnsi="Cambria"/>
          <w:sz w:val="28"/>
          <w:szCs w:val="28"/>
        </w:rPr>
        <w:t xml:space="preserve"> арендованны</w:t>
      </w:r>
      <w:r>
        <w:rPr>
          <w:rFonts w:ascii="Cambria" w:hAnsi="Cambria"/>
          <w:sz w:val="28"/>
          <w:szCs w:val="28"/>
        </w:rPr>
        <w:t>е</w:t>
      </w:r>
      <w:r w:rsidRPr="00413D9A">
        <w:rPr>
          <w:rFonts w:ascii="Cambria" w:hAnsi="Cambria"/>
          <w:sz w:val="28"/>
          <w:szCs w:val="28"/>
        </w:rPr>
        <w:t xml:space="preserve"> площад</w:t>
      </w:r>
      <w:r>
        <w:rPr>
          <w:rFonts w:ascii="Cambria" w:hAnsi="Cambria"/>
          <w:sz w:val="28"/>
          <w:szCs w:val="28"/>
        </w:rPr>
        <w:t xml:space="preserve">и </w:t>
      </w:r>
      <w:r w:rsidRPr="00413D9A">
        <w:rPr>
          <w:rFonts w:ascii="Cambria" w:hAnsi="Cambria"/>
          <w:sz w:val="28"/>
          <w:szCs w:val="28"/>
        </w:rPr>
        <w:t xml:space="preserve">на баланс </w:t>
      </w:r>
      <w:r w:rsidRPr="00143F74">
        <w:rPr>
          <w:rFonts w:ascii="Cambria" w:hAnsi="Cambria"/>
          <w:sz w:val="28"/>
          <w:szCs w:val="28"/>
        </w:rPr>
        <w:t xml:space="preserve">Astana Hub </w:t>
      </w:r>
      <w:r w:rsidRPr="00413D9A">
        <w:rPr>
          <w:rFonts w:ascii="Cambria" w:hAnsi="Cambria"/>
          <w:sz w:val="28"/>
          <w:szCs w:val="28"/>
        </w:rPr>
        <w:t>для самостоятельного управления и содержания, с прекращением выделения бюджетных средств на аренду</w:t>
      </w:r>
      <w:r>
        <w:rPr>
          <w:rFonts w:ascii="Cambria" w:hAnsi="Cambria"/>
          <w:sz w:val="28"/>
          <w:szCs w:val="28"/>
        </w:rPr>
        <w:t xml:space="preserve"> и/или п</w:t>
      </w:r>
      <w:r w:rsidRPr="00413D9A">
        <w:rPr>
          <w:rFonts w:ascii="Cambria" w:hAnsi="Cambria"/>
          <w:sz w:val="28"/>
          <w:szCs w:val="28"/>
        </w:rPr>
        <w:t>еренаправление</w:t>
      </w:r>
      <w:r>
        <w:rPr>
          <w:rFonts w:ascii="Cambria" w:hAnsi="Cambria"/>
          <w:sz w:val="28"/>
          <w:szCs w:val="28"/>
        </w:rPr>
        <w:t>м</w:t>
      </w:r>
      <w:r w:rsidRPr="00413D9A">
        <w:rPr>
          <w:rFonts w:ascii="Cambria" w:hAnsi="Cambria"/>
          <w:sz w:val="28"/>
          <w:szCs w:val="28"/>
        </w:rPr>
        <w:t xml:space="preserve"> 1,5 млрд тенге на развитие IT-образования и инициатив в регионах.</w:t>
      </w:r>
    </w:p>
    <w:p w14:paraId="499075E3" w14:textId="224974E6" w:rsidR="00E7175D" w:rsidRDefault="009C2FA9" w:rsidP="009C2FA9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Тем временем</w:t>
      </w:r>
      <w:r w:rsidR="001C5A11">
        <w:rPr>
          <w:rFonts w:ascii="Cambria" w:hAnsi="Cambria"/>
          <w:sz w:val="28"/>
          <w:szCs w:val="28"/>
        </w:rPr>
        <w:t xml:space="preserve"> н</w:t>
      </w:r>
      <w:r w:rsidR="0012178A" w:rsidRPr="0007215F">
        <w:rPr>
          <w:rFonts w:ascii="Cambria" w:hAnsi="Cambria"/>
          <w:sz w:val="28"/>
          <w:szCs w:val="28"/>
        </w:rPr>
        <w:t xml:space="preserve">а </w:t>
      </w:r>
      <w:r>
        <w:rPr>
          <w:rFonts w:ascii="Cambria" w:hAnsi="Cambria"/>
          <w:sz w:val="28"/>
          <w:szCs w:val="28"/>
        </w:rPr>
        <w:t>веб-</w:t>
      </w:r>
      <w:r w:rsidR="0012178A" w:rsidRPr="0007215F">
        <w:rPr>
          <w:rFonts w:ascii="Cambria" w:hAnsi="Cambria"/>
          <w:sz w:val="28"/>
          <w:szCs w:val="28"/>
        </w:rPr>
        <w:t xml:space="preserve">сайте «Открытые бюджеты» </w:t>
      </w:r>
      <w:r w:rsidRPr="0007215F">
        <w:rPr>
          <w:rFonts w:ascii="Cambria" w:hAnsi="Cambria"/>
          <w:sz w:val="28"/>
          <w:szCs w:val="28"/>
        </w:rPr>
        <w:t xml:space="preserve">14 марта 2025 г. </w:t>
      </w:r>
      <w:r>
        <w:rPr>
          <w:rFonts w:ascii="Cambria" w:hAnsi="Cambria"/>
          <w:sz w:val="28"/>
          <w:szCs w:val="28"/>
        </w:rPr>
        <w:t xml:space="preserve">был </w:t>
      </w:r>
      <w:r w:rsidR="002A4937" w:rsidRPr="0007215F">
        <w:rPr>
          <w:rFonts w:ascii="Cambria" w:hAnsi="Cambria"/>
          <w:sz w:val="28"/>
          <w:szCs w:val="28"/>
        </w:rPr>
        <w:t>размещен</w:t>
      </w:r>
      <w:r w:rsidR="00261A04" w:rsidRPr="0007215F">
        <w:rPr>
          <w:rFonts w:ascii="Cambria" w:hAnsi="Cambria"/>
          <w:sz w:val="28"/>
          <w:szCs w:val="28"/>
        </w:rPr>
        <w:t xml:space="preserve"> проект</w:t>
      </w:r>
      <w:r w:rsidR="0012178A" w:rsidRPr="0007215F">
        <w:rPr>
          <w:rFonts w:ascii="Cambria" w:hAnsi="Cambria"/>
          <w:sz w:val="28"/>
          <w:szCs w:val="28"/>
        </w:rPr>
        <w:t xml:space="preserve"> бюджетн</w:t>
      </w:r>
      <w:r w:rsidR="00261A04" w:rsidRPr="0007215F">
        <w:rPr>
          <w:rFonts w:ascii="Cambria" w:hAnsi="Cambria"/>
          <w:sz w:val="28"/>
          <w:szCs w:val="28"/>
        </w:rPr>
        <w:t xml:space="preserve">ой </w:t>
      </w:r>
      <w:r w:rsidR="0012178A" w:rsidRPr="0007215F">
        <w:rPr>
          <w:rFonts w:ascii="Cambria" w:hAnsi="Cambria"/>
          <w:sz w:val="28"/>
          <w:szCs w:val="28"/>
        </w:rPr>
        <w:t>программ</w:t>
      </w:r>
      <w:r w:rsidR="00261A04" w:rsidRPr="0007215F">
        <w:rPr>
          <w:rFonts w:ascii="Cambria" w:hAnsi="Cambria"/>
          <w:sz w:val="28"/>
          <w:szCs w:val="28"/>
        </w:rPr>
        <w:t>ы</w:t>
      </w:r>
      <w:r w:rsidR="0012178A" w:rsidRPr="0007215F">
        <w:rPr>
          <w:rFonts w:ascii="Cambria" w:hAnsi="Cambria"/>
          <w:sz w:val="28"/>
          <w:szCs w:val="28"/>
        </w:rPr>
        <w:t xml:space="preserve"> </w:t>
      </w:r>
      <w:r w:rsidR="0012178A" w:rsidRPr="001D1429">
        <w:rPr>
          <w:rFonts w:ascii="Cambria" w:hAnsi="Cambria"/>
          <w:b/>
          <w:bCs/>
          <w:sz w:val="28"/>
          <w:szCs w:val="28"/>
        </w:rPr>
        <w:t>«Обеспечение инновационного развития Республики Казахстан»</w:t>
      </w:r>
      <w:r w:rsidR="0012178A" w:rsidRPr="0007215F">
        <w:rPr>
          <w:rFonts w:ascii="Cambria" w:hAnsi="Cambria"/>
          <w:sz w:val="28"/>
          <w:szCs w:val="28"/>
        </w:rPr>
        <w:t xml:space="preserve"> </w:t>
      </w:r>
      <w:r w:rsidR="00E06AD8" w:rsidRPr="0007215F">
        <w:rPr>
          <w:rFonts w:ascii="Cambria" w:hAnsi="Cambria"/>
          <w:sz w:val="28"/>
          <w:szCs w:val="28"/>
        </w:rPr>
        <w:t>на период 202</w:t>
      </w:r>
      <w:r w:rsidR="00DE5221" w:rsidRPr="0007215F">
        <w:rPr>
          <w:rFonts w:ascii="Cambria" w:hAnsi="Cambria"/>
          <w:sz w:val="28"/>
          <w:szCs w:val="28"/>
        </w:rPr>
        <w:t>5</w:t>
      </w:r>
      <w:r w:rsidR="00E06AD8" w:rsidRPr="0007215F">
        <w:rPr>
          <w:rFonts w:ascii="Cambria" w:hAnsi="Cambria"/>
          <w:sz w:val="28"/>
          <w:szCs w:val="28"/>
        </w:rPr>
        <w:t>-2027 гг.</w:t>
      </w:r>
      <w:r w:rsidR="00DE5221" w:rsidRPr="0007215F">
        <w:rPr>
          <w:rFonts w:ascii="Cambria" w:hAnsi="Cambria"/>
          <w:sz w:val="28"/>
          <w:szCs w:val="28"/>
        </w:rPr>
        <w:t xml:space="preserve"> </w:t>
      </w:r>
      <w:r w:rsidRPr="0007215F">
        <w:rPr>
          <w:rFonts w:ascii="Cambria" w:hAnsi="Cambria"/>
          <w:sz w:val="28"/>
          <w:szCs w:val="28"/>
        </w:rPr>
        <w:t>для общественного обсуждения</w:t>
      </w:r>
      <w:r>
        <w:rPr>
          <w:rFonts w:ascii="Cambria" w:hAnsi="Cambria"/>
          <w:sz w:val="28"/>
          <w:szCs w:val="28"/>
        </w:rPr>
        <w:t>.</w:t>
      </w:r>
      <w:r w:rsidRPr="0007215F">
        <w:rPr>
          <w:rFonts w:ascii="Cambria" w:hAnsi="Cambria"/>
          <w:sz w:val="28"/>
          <w:szCs w:val="28"/>
        </w:rPr>
        <w:t xml:space="preserve"> </w:t>
      </w:r>
      <w:r w:rsidR="00C84532" w:rsidRPr="0007215F">
        <w:rPr>
          <w:rFonts w:ascii="Cambria" w:hAnsi="Cambria"/>
          <w:sz w:val="28"/>
          <w:szCs w:val="28"/>
        </w:rPr>
        <w:t>О</w:t>
      </w:r>
      <w:r w:rsidR="00261A04" w:rsidRPr="0007215F">
        <w:rPr>
          <w:rFonts w:ascii="Cambria" w:hAnsi="Cambria"/>
          <w:sz w:val="28"/>
          <w:szCs w:val="28"/>
        </w:rPr>
        <w:t>бсуждени</w:t>
      </w:r>
      <w:r w:rsidR="00C84532" w:rsidRPr="0007215F">
        <w:rPr>
          <w:rFonts w:ascii="Cambria" w:hAnsi="Cambria"/>
          <w:sz w:val="28"/>
          <w:szCs w:val="28"/>
        </w:rPr>
        <w:t>е</w:t>
      </w:r>
      <w:r w:rsidR="00261A04" w:rsidRPr="0007215F">
        <w:rPr>
          <w:rFonts w:ascii="Cambria" w:hAnsi="Cambria"/>
          <w:sz w:val="28"/>
          <w:szCs w:val="28"/>
        </w:rPr>
        <w:t xml:space="preserve"> </w:t>
      </w:r>
      <w:r w:rsidR="00C84532" w:rsidRPr="0007215F">
        <w:rPr>
          <w:rFonts w:ascii="Cambria" w:hAnsi="Cambria"/>
          <w:sz w:val="28"/>
          <w:szCs w:val="28"/>
        </w:rPr>
        <w:t>закрыто</w:t>
      </w:r>
      <w:r w:rsidR="00261A04" w:rsidRPr="0007215F">
        <w:rPr>
          <w:rFonts w:ascii="Cambria" w:hAnsi="Cambria"/>
          <w:sz w:val="28"/>
          <w:szCs w:val="28"/>
        </w:rPr>
        <w:t xml:space="preserve"> 19 января 2026 г. В отчете о</w:t>
      </w:r>
      <w:r w:rsidR="00C84532" w:rsidRPr="0007215F">
        <w:rPr>
          <w:rFonts w:ascii="Cambria" w:hAnsi="Cambria"/>
          <w:sz w:val="28"/>
          <w:szCs w:val="28"/>
        </w:rPr>
        <w:t xml:space="preserve">б </w:t>
      </w:r>
      <w:r w:rsidR="00261A04" w:rsidRPr="0007215F">
        <w:rPr>
          <w:rFonts w:ascii="Cambria" w:hAnsi="Cambria"/>
          <w:sz w:val="28"/>
          <w:szCs w:val="28"/>
        </w:rPr>
        <w:t xml:space="preserve">обсуждении заявлено, что </w:t>
      </w:r>
      <w:r w:rsidR="008908E9" w:rsidRPr="0007215F">
        <w:rPr>
          <w:rFonts w:ascii="Cambria" w:hAnsi="Cambria"/>
          <w:sz w:val="28"/>
          <w:szCs w:val="28"/>
        </w:rPr>
        <w:t xml:space="preserve">предложений по проекту документа не поступило. </w:t>
      </w:r>
    </w:p>
    <w:p w14:paraId="11FBE593" w14:textId="4921FE11" w:rsidR="00261A04" w:rsidRPr="0007215F" w:rsidRDefault="00E7175D" w:rsidP="00C84532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Документ утвержден приказом </w:t>
      </w:r>
      <w:r w:rsidR="00DC23C8">
        <w:rPr>
          <w:rFonts w:ascii="Cambria" w:hAnsi="Cambria"/>
          <w:sz w:val="28"/>
          <w:szCs w:val="28"/>
        </w:rPr>
        <w:t>м</w:t>
      </w:r>
      <w:r w:rsidR="00DC23C8" w:rsidRPr="00E7175D">
        <w:rPr>
          <w:rFonts w:ascii="Cambria" w:hAnsi="Cambria"/>
          <w:sz w:val="28"/>
          <w:szCs w:val="28"/>
        </w:rPr>
        <w:t>инист</w:t>
      </w:r>
      <w:r w:rsidR="00DC23C8">
        <w:rPr>
          <w:rFonts w:ascii="Cambria" w:hAnsi="Cambria"/>
          <w:sz w:val="28"/>
          <w:szCs w:val="28"/>
        </w:rPr>
        <w:t>ра</w:t>
      </w:r>
      <w:r w:rsidR="00DC23C8" w:rsidRPr="00E7175D">
        <w:rPr>
          <w:rFonts w:ascii="Cambria" w:hAnsi="Cambria"/>
          <w:sz w:val="28"/>
          <w:szCs w:val="28"/>
        </w:rPr>
        <w:t xml:space="preserve"> </w:t>
      </w:r>
      <w:r w:rsidR="006B5EBF">
        <w:rPr>
          <w:rFonts w:ascii="Cambria" w:hAnsi="Cambria"/>
          <w:sz w:val="28"/>
          <w:szCs w:val="28"/>
        </w:rPr>
        <w:t>ИИ</w:t>
      </w:r>
      <w:r w:rsidRPr="00E7175D">
        <w:rPr>
          <w:rFonts w:ascii="Cambria" w:hAnsi="Cambria"/>
          <w:sz w:val="28"/>
          <w:szCs w:val="28"/>
        </w:rPr>
        <w:t xml:space="preserve"> и цифрового развития</w:t>
      </w:r>
      <w:r w:rsidR="006B5EBF">
        <w:rPr>
          <w:rFonts w:ascii="Cambria" w:hAnsi="Cambria"/>
          <w:sz w:val="28"/>
          <w:szCs w:val="28"/>
        </w:rPr>
        <w:t xml:space="preserve"> </w:t>
      </w:r>
      <w:r w:rsidR="006B5EBF" w:rsidRPr="00DC23C8">
        <w:rPr>
          <w:rFonts w:ascii="Cambria" w:hAnsi="Cambria"/>
          <w:sz w:val="28"/>
          <w:szCs w:val="28"/>
        </w:rPr>
        <w:t>№675/НҚ от 23</w:t>
      </w:r>
      <w:r w:rsidR="006B5EBF">
        <w:rPr>
          <w:rFonts w:ascii="Cambria" w:hAnsi="Cambria"/>
          <w:sz w:val="28"/>
          <w:szCs w:val="28"/>
        </w:rPr>
        <w:t xml:space="preserve"> декабря </w:t>
      </w:r>
      <w:r w:rsidR="006B5EBF" w:rsidRPr="00DC23C8">
        <w:rPr>
          <w:rFonts w:ascii="Cambria" w:hAnsi="Cambria"/>
          <w:sz w:val="28"/>
          <w:szCs w:val="28"/>
        </w:rPr>
        <w:t>2025</w:t>
      </w:r>
      <w:r w:rsidR="006B5EBF">
        <w:rPr>
          <w:rFonts w:ascii="Cambria" w:hAnsi="Cambria"/>
          <w:sz w:val="28"/>
          <w:szCs w:val="28"/>
        </w:rPr>
        <w:t xml:space="preserve"> г.</w:t>
      </w:r>
      <w:r w:rsidR="006B5EBF">
        <w:rPr>
          <w:rFonts w:ascii="Cambria" w:hAnsi="Cambria"/>
          <w:sz w:val="28"/>
          <w:szCs w:val="28"/>
        </w:rPr>
        <w:t xml:space="preserve"> </w:t>
      </w:r>
      <w:r w:rsidR="00DC23C8">
        <w:rPr>
          <w:rFonts w:ascii="Cambria" w:hAnsi="Cambria"/>
          <w:sz w:val="28"/>
          <w:szCs w:val="28"/>
        </w:rPr>
        <w:t>«</w:t>
      </w:r>
      <w:r w:rsidRPr="00E7175D">
        <w:rPr>
          <w:rFonts w:ascii="Cambria" w:hAnsi="Cambria"/>
          <w:sz w:val="28"/>
          <w:szCs w:val="28"/>
        </w:rPr>
        <w:t>О переутверждении бюджетных программ Министерства искусственного интеллекта и цифрового развития Республики Казахстан на 2025</w:t>
      </w:r>
      <w:r w:rsidR="00DC23C8">
        <w:rPr>
          <w:rFonts w:ascii="Cambria" w:hAnsi="Cambria"/>
          <w:sz w:val="28"/>
          <w:szCs w:val="28"/>
        </w:rPr>
        <w:t>-</w:t>
      </w:r>
      <w:r w:rsidRPr="00E7175D">
        <w:rPr>
          <w:rFonts w:ascii="Cambria" w:hAnsi="Cambria"/>
          <w:sz w:val="28"/>
          <w:szCs w:val="28"/>
        </w:rPr>
        <w:t>2027 годы</w:t>
      </w:r>
      <w:r w:rsidR="009C2FA9">
        <w:rPr>
          <w:rFonts w:ascii="Cambria" w:hAnsi="Cambria"/>
          <w:sz w:val="28"/>
          <w:szCs w:val="28"/>
        </w:rPr>
        <w:t>»</w:t>
      </w:r>
      <w:r w:rsidR="006B5EBF">
        <w:rPr>
          <w:rFonts w:ascii="Cambria" w:hAnsi="Cambria"/>
          <w:sz w:val="28"/>
          <w:szCs w:val="28"/>
        </w:rPr>
        <w:t>.</w:t>
      </w:r>
    </w:p>
    <w:p w14:paraId="0EEB6042" w14:textId="1E141C2E" w:rsidR="00897131" w:rsidRPr="0007215F" w:rsidRDefault="00C32B2B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07215F">
        <w:rPr>
          <w:rFonts w:ascii="Cambria" w:hAnsi="Cambria"/>
          <w:sz w:val="28"/>
          <w:szCs w:val="28"/>
        </w:rPr>
        <w:t xml:space="preserve">Указанные </w:t>
      </w:r>
      <w:r w:rsidR="008908E9" w:rsidRPr="0007215F">
        <w:rPr>
          <w:rFonts w:ascii="Cambria" w:hAnsi="Cambria"/>
          <w:sz w:val="28"/>
          <w:szCs w:val="28"/>
        </w:rPr>
        <w:t>в документ</w:t>
      </w:r>
      <w:r>
        <w:rPr>
          <w:rFonts w:ascii="Cambria" w:hAnsi="Cambria"/>
          <w:sz w:val="28"/>
          <w:szCs w:val="28"/>
        </w:rPr>
        <w:t>е</w:t>
      </w:r>
      <w:r w:rsidR="008908E9" w:rsidRPr="0007215F">
        <w:rPr>
          <w:rFonts w:ascii="Cambria" w:hAnsi="Cambria"/>
          <w:sz w:val="28"/>
          <w:szCs w:val="28"/>
        </w:rPr>
        <w:t xml:space="preserve"> р</w:t>
      </w:r>
      <w:r w:rsidR="00897131" w:rsidRPr="0007215F">
        <w:rPr>
          <w:rFonts w:ascii="Cambria" w:hAnsi="Cambria"/>
          <w:sz w:val="28"/>
          <w:szCs w:val="28"/>
        </w:rPr>
        <w:t>асходы</w:t>
      </w:r>
      <w:r>
        <w:rPr>
          <w:rFonts w:ascii="Cambria" w:hAnsi="Cambria"/>
          <w:sz w:val="28"/>
          <w:szCs w:val="28"/>
        </w:rPr>
        <w:t>,</w:t>
      </w:r>
      <w:r w:rsidR="00897131" w:rsidRPr="0007215F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к</w:t>
      </w:r>
      <w:r w:rsidRPr="0007215F">
        <w:rPr>
          <w:rFonts w:ascii="Cambria" w:hAnsi="Cambria"/>
          <w:sz w:val="28"/>
          <w:szCs w:val="28"/>
        </w:rPr>
        <w:t>ак заявлено</w:t>
      </w:r>
      <w:r>
        <w:rPr>
          <w:rFonts w:ascii="Cambria" w:hAnsi="Cambria"/>
          <w:sz w:val="28"/>
          <w:szCs w:val="28"/>
        </w:rPr>
        <w:t>,</w:t>
      </w:r>
      <w:r w:rsidRPr="0007215F">
        <w:rPr>
          <w:rFonts w:ascii="Cambria" w:hAnsi="Cambria"/>
          <w:sz w:val="28"/>
          <w:szCs w:val="28"/>
        </w:rPr>
        <w:t xml:space="preserve"> </w:t>
      </w:r>
      <w:r w:rsidR="00897131" w:rsidRPr="0007215F">
        <w:rPr>
          <w:rFonts w:ascii="Cambria" w:hAnsi="Cambria"/>
          <w:sz w:val="28"/>
          <w:szCs w:val="28"/>
        </w:rPr>
        <w:t xml:space="preserve">направлены на развитие инновационной экосистемы, </w:t>
      </w:r>
      <w:r w:rsidR="000D1243" w:rsidRPr="0007215F">
        <w:rPr>
          <w:rFonts w:ascii="Cambria" w:hAnsi="Cambria"/>
          <w:sz w:val="28"/>
          <w:szCs w:val="28"/>
        </w:rPr>
        <w:t>информационных технологий</w:t>
      </w:r>
      <w:r w:rsidR="00897131" w:rsidRPr="0007215F">
        <w:rPr>
          <w:rFonts w:ascii="Cambria" w:hAnsi="Cambria"/>
          <w:sz w:val="28"/>
          <w:szCs w:val="28"/>
        </w:rPr>
        <w:t xml:space="preserve">, </w:t>
      </w:r>
      <w:r w:rsidR="00897131" w:rsidRPr="00C32B2B">
        <w:rPr>
          <w:rFonts w:ascii="Cambria" w:hAnsi="Cambria"/>
          <w:b/>
          <w:bCs/>
          <w:sz w:val="28"/>
          <w:szCs w:val="28"/>
        </w:rPr>
        <w:t>реализаци</w:t>
      </w:r>
      <w:r w:rsidR="006B5EBF">
        <w:rPr>
          <w:rFonts w:ascii="Cambria" w:hAnsi="Cambria"/>
          <w:b/>
          <w:bCs/>
          <w:sz w:val="28"/>
          <w:szCs w:val="28"/>
        </w:rPr>
        <w:t>ю</w:t>
      </w:r>
      <w:r w:rsidR="00897131" w:rsidRPr="00C32B2B">
        <w:rPr>
          <w:rFonts w:ascii="Cambria" w:hAnsi="Cambria"/>
          <w:b/>
          <w:bCs/>
          <w:sz w:val="28"/>
          <w:szCs w:val="28"/>
        </w:rPr>
        <w:t xml:space="preserve"> программ поддержки стартапов на базе </w:t>
      </w:r>
      <w:r w:rsidR="00695CE4" w:rsidRPr="00C32B2B">
        <w:rPr>
          <w:rFonts w:ascii="Cambria" w:hAnsi="Cambria"/>
          <w:b/>
          <w:bCs/>
          <w:sz w:val="28"/>
          <w:szCs w:val="28"/>
        </w:rPr>
        <w:t>Astana Hub</w:t>
      </w:r>
      <w:r w:rsidR="00897131" w:rsidRPr="00C32B2B">
        <w:rPr>
          <w:rFonts w:ascii="Cambria" w:hAnsi="Cambria"/>
          <w:b/>
          <w:bCs/>
          <w:sz w:val="28"/>
          <w:szCs w:val="28"/>
        </w:rPr>
        <w:t>.</w:t>
      </w:r>
    </w:p>
    <w:p w14:paraId="459174F7" w14:textId="17F1E096" w:rsidR="00B76D2E" w:rsidRPr="0007215F" w:rsidRDefault="009C0BB3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07215F">
        <w:rPr>
          <w:rFonts w:ascii="Cambria" w:hAnsi="Cambria"/>
          <w:sz w:val="28"/>
          <w:szCs w:val="28"/>
        </w:rPr>
        <w:t>Согласно бюджетной программе,</w:t>
      </w:r>
      <w:r w:rsidR="00B76D2E" w:rsidRPr="0007215F">
        <w:rPr>
          <w:rFonts w:ascii="Cambria" w:hAnsi="Cambria"/>
          <w:sz w:val="28"/>
          <w:szCs w:val="28"/>
        </w:rPr>
        <w:t xml:space="preserve"> расходы </w:t>
      </w:r>
      <w:r w:rsidRPr="0007215F">
        <w:rPr>
          <w:rFonts w:ascii="Cambria" w:hAnsi="Cambria"/>
          <w:sz w:val="28"/>
          <w:szCs w:val="28"/>
        </w:rPr>
        <w:t>на 2026 и 2027 гг.</w:t>
      </w:r>
      <w:r w:rsidR="00B76D2E" w:rsidRPr="0007215F">
        <w:rPr>
          <w:rFonts w:ascii="Cambria" w:hAnsi="Cambria"/>
          <w:sz w:val="28"/>
          <w:szCs w:val="28"/>
        </w:rPr>
        <w:t xml:space="preserve"> </w:t>
      </w:r>
      <w:r w:rsidRPr="0007215F">
        <w:rPr>
          <w:rFonts w:ascii="Cambria" w:hAnsi="Cambria"/>
          <w:sz w:val="28"/>
          <w:szCs w:val="28"/>
        </w:rPr>
        <w:t xml:space="preserve">определены на уровне 4,6 млрд тенге </w:t>
      </w:r>
      <w:r w:rsidRPr="00CD002A">
        <w:rPr>
          <w:rFonts w:ascii="Cambria" w:hAnsi="Cambria"/>
          <w:i/>
          <w:iCs/>
          <w:sz w:val="28"/>
          <w:szCs w:val="28"/>
        </w:rPr>
        <w:t>(</w:t>
      </w:r>
      <w:r w:rsidR="00FB3183" w:rsidRPr="00CD002A">
        <w:rPr>
          <w:rFonts w:ascii="Cambria" w:hAnsi="Cambria" w:cstheme="minorHAnsi"/>
          <w:i/>
          <w:iCs/>
          <w:sz w:val="28"/>
          <w:szCs w:val="28"/>
        </w:rPr>
        <w:t>≈</w:t>
      </w:r>
      <w:r w:rsidR="000D1243" w:rsidRPr="000D1243">
        <w:rPr>
          <w:rFonts w:ascii="Cambria" w:hAnsi="Cambria" w:cstheme="minorHAnsi"/>
          <w:i/>
          <w:iCs/>
          <w:sz w:val="28"/>
          <w:szCs w:val="28"/>
        </w:rPr>
        <w:t>$</w:t>
      </w:r>
      <w:r w:rsidR="00FB3183" w:rsidRPr="00CD002A">
        <w:rPr>
          <w:rFonts w:ascii="Cambria" w:hAnsi="Cambria"/>
          <w:i/>
          <w:iCs/>
          <w:sz w:val="28"/>
          <w:szCs w:val="28"/>
        </w:rPr>
        <w:t>9</w:t>
      </w:r>
      <w:r w:rsidR="000A4C71" w:rsidRPr="00CD002A">
        <w:rPr>
          <w:rFonts w:ascii="Cambria" w:hAnsi="Cambria"/>
          <w:i/>
          <w:iCs/>
          <w:sz w:val="28"/>
          <w:szCs w:val="28"/>
        </w:rPr>
        <w:t>,</w:t>
      </w:r>
      <w:r w:rsidR="00FB3183" w:rsidRPr="00CD002A">
        <w:rPr>
          <w:rFonts w:ascii="Cambria" w:hAnsi="Cambria"/>
          <w:i/>
          <w:iCs/>
          <w:sz w:val="28"/>
          <w:szCs w:val="28"/>
        </w:rPr>
        <w:t>2 млн)</w:t>
      </w:r>
      <w:r w:rsidR="00FB3183" w:rsidRPr="0007215F">
        <w:rPr>
          <w:rFonts w:ascii="Cambria" w:hAnsi="Cambria"/>
          <w:sz w:val="28"/>
          <w:szCs w:val="28"/>
        </w:rPr>
        <w:t xml:space="preserve"> каждый. При </w:t>
      </w:r>
      <w:r w:rsidR="00E144BF" w:rsidRPr="0007215F">
        <w:rPr>
          <w:rFonts w:ascii="Cambria" w:hAnsi="Cambria"/>
          <w:sz w:val="28"/>
          <w:szCs w:val="28"/>
        </w:rPr>
        <w:t xml:space="preserve">этом за отчетные 2023 и 2024 гг. расходы составили 5,3 и 4,4 млрд тенге соответственно </w:t>
      </w:r>
      <w:r w:rsidR="00E144BF" w:rsidRPr="00C32B2B">
        <w:rPr>
          <w:rFonts w:ascii="Cambria" w:hAnsi="Cambria"/>
          <w:i/>
          <w:iCs/>
          <w:sz w:val="28"/>
          <w:szCs w:val="28"/>
        </w:rPr>
        <w:t>(</w:t>
      </w:r>
      <w:r w:rsidR="000D1243">
        <w:rPr>
          <w:rFonts w:ascii="Cambria" w:hAnsi="Cambria"/>
          <w:i/>
          <w:iCs/>
          <w:sz w:val="28"/>
          <w:szCs w:val="28"/>
        </w:rPr>
        <w:t xml:space="preserve">годовое </w:t>
      </w:r>
      <w:r w:rsidR="00E144BF" w:rsidRPr="00C32B2B">
        <w:rPr>
          <w:rFonts w:ascii="Cambria" w:hAnsi="Cambria"/>
          <w:i/>
          <w:iCs/>
          <w:sz w:val="28"/>
          <w:szCs w:val="28"/>
        </w:rPr>
        <w:t xml:space="preserve">снижение </w:t>
      </w:r>
      <w:r w:rsidR="000D1243">
        <w:rPr>
          <w:rFonts w:ascii="Cambria" w:hAnsi="Cambria"/>
          <w:i/>
          <w:iCs/>
          <w:sz w:val="28"/>
          <w:szCs w:val="28"/>
        </w:rPr>
        <w:t xml:space="preserve">– </w:t>
      </w:r>
      <w:r w:rsidR="00E144BF" w:rsidRPr="00C32B2B">
        <w:rPr>
          <w:rFonts w:ascii="Cambria" w:hAnsi="Cambria"/>
          <w:i/>
          <w:iCs/>
          <w:sz w:val="28"/>
          <w:szCs w:val="28"/>
        </w:rPr>
        <w:t>на 17 %</w:t>
      </w:r>
      <w:r w:rsidR="00486E87" w:rsidRPr="00C32B2B">
        <w:rPr>
          <w:rFonts w:ascii="Cambria" w:hAnsi="Cambria"/>
          <w:i/>
          <w:iCs/>
          <w:sz w:val="28"/>
          <w:szCs w:val="28"/>
        </w:rPr>
        <w:t>, причины не указаны</w:t>
      </w:r>
      <w:r w:rsidR="00E144BF" w:rsidRPr="00C32B2B">
        <w:rPr>
          <w:rFonts w:ascii="Cambria" w:hAnsi="Cambria"/>
          <w:i/>
          <w:iCs/>
          <w:sz w:val="28"/>
          <w:szCs w:val="28"/>
        </w:rPr>
        <w:t>).</w:t>
      </w:r>
      <w:r w:rsidR="00E144BF" w:rsidRPr="0007215F">
        <w:rPr>
          <w:rFonts w:ascii="Cambria" w:hAnsi="Cambria"/>
          <w:sz w:val="28"/>
          <w:szCs w:val="28"/>
        </w:rPr>
        <w:t xml:space="preserve"> </w:t>
      </w:r>
    </w:p>
    <w:p w14:paraId="6ACE9C58" w14:textId="7FB86E02" w:rsidR="004145F4" w:rsidRPr="0074249F" w:rsidRDefault="00E144BF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74249F">
        <w:rPr>
          <w:rFonts w:ascii="Cambria" w:hAnsi="Cambria"/>
          <w:sz w:val="28"/>
          <w:szCs w:val="28"/>
        </w:rPr>
        <w:t>Бюджетная программа содержит 5 подпрограмм</w:t>
      </w:r>
      <w:r w:rsidR="004145F4" w:rsidRPr="0074249F">
        <w:rPr>
          <w:rFonts w:ascii="Cambria" w:hAnsi="Cambria"/>
          <w:sz w:val="28"/>
          <w:szCs w:val="28"/>
        </w:rPr>
        <w:t>.</w:t>
      </w:r>
      <w:r w:rsidRPr="0074249F">
        <w:rPr>
          <w:rFonts w:ascii="Cambria" w:hAnsi="Cambria"/>
          <w:sz w:val="28"/>
          <w:szCs w:val="28"/>
        </w:rPr>
        <w:t xml:space="preserve"> </w:t>
      </w:r>
    </w:p>
    <w:p w14:paraId="6068BC08" w14:textId="6C895658" w:rsidR="00F235DB" w:rsidRDefault="000D1243" w:rsidP="00C84532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Так, в</w:t>
      </w:r>
      <w:r w:rsidR="004145F4">
        <w:rPr>
          <w:rFonts w:ascii="Cambria" w:hAnsi="Cambria"/>
          <w:sz w:val="28"/>
          <w:szCs w:val="28"/>
        </w:rPr>
        <w:t xml:space="preserve"> рамках </w:t>
      </w:r>
      <w:r w:rsidR="004145F4" w:rsidRPr="006B40C7">
        <w:rPr>
          <w:rFonts w:ascii="Cambria" w:hAnsi="Cambria"/>
          <w:b/>
          <w:bCs/>
          <w:sz w:val="28"/>
          <w:szCs w:val="28"/>
        </w:rPr>
        <w:t>подпрограммы 1</w:t>
      </w:r>
      <w:r w:rsidR="004145F4">
        <w:rPr>
          <w:rFonts w:ascii="Cambria" w:hAnsi="Cambria"/>
          <w:sz w:val="28"/>
          <w:szCs w:val="28"/>
        </w:rPr>
        <w:t xml:space="preserve"> (</w:t>
      </w:r>
      <w:r w:rsidR="004145F4" w:rsidRPr="004145F4">
        <w:rPr>
          <w:rFonts w:ascii="Cambria" w:hAnsi="Cambria"/>
          <w:sz w:val="28"/>
          <w:szCs w:val="28"/>
        </w:rPr>
        <w:t>«Оплата услуг институтов национальной инновационной системы»</w:t>
      </w:r>
      <w:r w:rsidR="004145F4">
        <w:rPr>
          <w:rFonts w:ascii="Cambria" w:hAnsi="Cambria"/>
          <w:sz w:val="28"/>
          <w:szCs w:val="28"/>
        </w:rPr>
        <w:t xml:space="preserve">) </w:t>
      </w:r>
      <w:r w:rsidR="00440108">
        <w:rPr>
          <w:rFonts w:ascii="Cambria" w:hAnsi="Cambria"/>
          <w:sz w:val="28"/>
          <w:szCs w:val="28"/>
        </w:rPr>
        <w:t>р</w:t>
      </w:r>
      <w:r w:rsidR="00440108" w:rsidRPr="00440108">
        <w:rPr>
          <w:rFonts w:ascii="Cambria" w:hAnsi="Cambria"/>
          <w:sz w:val="28"/>
          <w:szCs w:val="28"/>
        </w:rPr>
        <w:t>асходы предусмотрены на мероприятия, на</w:t>
      </w:r>
      <w:r w:rsidR="006B5EBF">
        <w:rPr>
          <w:rFonts w:ascii="Cambria" w:hAnsi="Cambria"/>
          <w:sz w:val="28"/>
          <w:szCs w:val="28"/>
        </w:rPr>
        <w:t>це</w:t>
      </w:r>
      <w:r w:rsidR="00440108" w:rsidRPr="00440108">
        <w:rPr>
          <w:rFonts w:ascii="Cambria" w:hAnsi="Cambria"/>
          <w:sz w:val="28"/>
          <w:szCs w:val="28"/>
        </w:rPr>
        <w:t xml:space="preserve">ленные на реализацию госполитики </w:t>
      </w:r>
      <w:r w:rsidR="006B5EBF">
        <w:rPr>
          <w:rFonts w:ascii="Cambria" w:hAnsi="Cambria"/>
          <w:sz w:val="28"/>
          <w:szCs w:val="28"/>
        </w:rPr>
        <w:t xml:space="preserve">в области </w:t>
      </w:r>
      <w:r w:rsidR="00440108" w:rsidRPr="00440108">
        <w:rPr>
          <w:rFonts w:ascii="Cambria" w:hAnsi="Cambria"/>
          <w:sz w:val="28"/>
          <w:szCs w:val="28"/>
        </w:rPr>
        <w:t>технологического и инновационного развития</w:t>
      </w:r>
      <w:r w:rsidR="00440108">
        <w:rPr>
          <w:rFonts w:ascii="Cambria" w:hAnsi="Cambria"/>
          <w:sz w:val="28"/>
          <w:szCs w:val="28"/>
        </w:rPr>
        <w:t xml:space="preserve">. </w:t>
      </w:r>
    </w:p>
    <w:p w14:paraId="61615177" w14:textId="27F90D0C" w:rsidR="004145F4" w:rsidRPr="00F235DB" w:rsidRDefault="00F235DB" w:rsidP="00C84532">
      <w:pPr>
        <w:ind w:firstLine="630"/>
        <w:jc w:val="both"/>
        <w:rPr>
          <w:rFonts w:ascii="Cambria" w:hAnsi="Cambria"/>
          <w:i/>
          <w:iCs/>
          <w:sz w:val="26"/>
          <w:szCs w:val="26"/>
        </w:rPr>
      </w:pPr>
      <w:r w:rsidRPr="00F235DB">
        <w:rPr>
          <w:rFonts w:ascii="Cambria" w:hAnsi="Cambria"/>
          <w:b/>
          <w:bCs/>
          <w:i/>
          <w:iCs/>
          <w:sz w:val="26"/>
          <w:szCs w:val="26"/>
        </w:rPr>
        <w:t>Справочно:</w:t>
      </w:r>
      <w:r w:rsidRPr="00F235DB">
        <w:rPr>
          <w:rFonts w:ascii="Cambria" w:hAnsi="Cambria"/>
          <w:i/>
          <w:iCs/>
          <w:sz w:val="26"/>
          <w:szCs w:val="26"/>
        </w:rPr>
        <w:t xml:space="preserve"> м</w:t>
      </w:r>
      <w:r w:rsidR="00440108" w:rsidRPr="00F235DB">
        <w:rPr>
          <w:rFonts w:ascii="Cambria" w:hAnsi="Cambria"/>
          <w:i/>
          <w:iCs/>
          <w:sz w:val="26"/>
          <w:szCs w:val="26"/>
        </w:rPr>
        <w:t>ероприятия включают проведение аналитических исследований для устойчивого инновационного развития государства, оказание содействия субъектам инновационной деятельности в организации производства новых или усовершенствованных товаров посредством предоставления инновационных грантов, поиске потенциальных инвесторов, поиске и продвижении совместных проектов по трансферу технологий, коммерциализации технологий, нацеленных на повышение научно-технического потенциала, развитие информационных технологий и национальной инновационной системы.</w:t>
      </w:r>
    </w:p>
    <w:p w14:paraId="35890DBD" w14:textId="22C4F140" w:rsidR="006B40C7" w:rsidRDefault="006B40C7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07215F">
        <w:rPr>
          <w:rFonts w:ascii="Cambria" w:hAnsi="Cambria"/>
          <w:sz w:val="28"/>
          <w:szCs w:val="28"/>
        </w:rPr>
        <w:t xml:space="preserve">Согласно данным </w:t>
      </w:r>
      <w:r>
        <w:rPr>
          <w:rFonts w:ascii="Cambria" w:hAnsi="Cambria"/>
          <w:sz w:val="28"/>
          <w:szCs w:val="28"/>
        </w:rPr>
        <w:t xml:space="preserve">этой </w:t>
      </w:r>
      <w:r w:rsidRPr="0007215F">
        <w:rPr>
          <w:rFonts w:ascii="Cambria" w:hAnsi="Cambria"/>
          <w:sz w:val="28"/>
          <w:szCs w:val="28"/>
        </w:rPr>
        <w:t xml:space="preserve">подпрограммы, на </w:t>
      </w:r>
      <w:r w:rsidR="006D4B87">
        <w:rPr>
          <w:rFonts w:ascii="Cambria" w:hAnsi="Cambria"/>
          <w:sz w:val="28"/>
          <w:szCs w:val="28"/>
        </w:rPr>
        <w:t>о</w:t>
      </w:r>
      <w:r w:rsidR="006D4B87" w:rsidRPr="006D4B87">
        <w:rPr>
          <w:rFonts w:ascii="Cambria" w:hAnsi="Cambria"/>
          <w:sz w:val="28"/>
          <w:szCs w:val="28"/>
        </w:rPr>
        <w:t>плат</w:t>
      </w:r>
      <w:r w:rsidR="006D4B87">
        <w:rPr>
          <w:rFonts w:ascii="Cambria" w:hAnsi="Cambria"/>
          <w:sz w:val="28"/>
          <w:szCs w:val="28"/>
        </w:rPr>
        <w:t>у</w:t>
      </w:r>
      <w:r w:rsidR="006D4B87" w:rsidRPr="006D4B87">
        <w:rPr>
          <w:rFonts w:ascii="Cambria" w:hAnsi="Cambria"/>
          <w:sz w:val="28"/>
          <w:szCs w:val="28"/>
        </w:rPr>
        <w:t xml:space="preserve"> услуг институтов национальной инновационной системы </w:t>
      </w:r>
      <w:r>
        <w:rPr>
          <w:rFonts w:ascii="Cambria" w:hAnsi="Cambria"/>
          <w:sz w:val="28"/>
          <w:szCs w:val="28"/>
        </w:rPr>
        <w:t xml:space="preserve">в </w:t>
      </w:r>
      <w:r w:rsidRPr="0007215F">
        <w:rPr>
          <w:rFonts w:ascii="Cambria" w:hAnsi="Cambria"/>
          <w:sz w:val="28"/>
          <w:szCs w:val="28"/>
        </w:rPr>
        <w:t xml:space="preserve">2023 и 2024 гг. направлено </w:t>
      </w:r>
      <w:r w:rsidR="006D4B87" w:rsidRPr="006D4B87">
        <w:rPr>
          <w:rFonts w:ascii="Cambria" w:hAnsi="Cambria"/>
          <w:sz w:val="28"/>
          <w:szCs w:val="28"/>
        </w:rPr>
        <w:t>235</w:t>
      </w:r>
      <w:r w:rsidR="006D4B87">
        <w:rPr>
          <w:rFonts w:ascii="Cambria" w:hAnsi="Cambria"/>
          <w:sz w:val="28"/>
          <w:szCs w:val="28"/>
        </w:rPr>
        <w:t>,5 млн</w:t>
      </w:r>
      <w:r w:rsidR="006D4B87" w:rsidRPr="006D4B87">
        <w:rPr>
          <w:rFonts w:ascii="Cambria" w:hAnsi="Cambria"/>
          <w:sz w:val="28"/>
          <w:szCs w:val="28"/>
        </w:rPr>
        <w:t xml:space="preserve"> </w:t>
      </w:r>
      <w:r w:rsidR="006D4B87" w:rsidRPr="0007215F">
        <w:rPr>
          <w:rFonts w:ascii="Cambria" w:hAnsi="Cambria"/>
          <w:sz w:val="28"/>
          <w:szCs w:val="28"/>
        </w:rPr>
        <w:t>тенге</w:t>
      </w:r>
      <w:r w:rsidR="006D4B87" w:rsidRPr="006D4B87">
        <w:rPr>
          <w:rFonts w:ascii="Cambria" w:hAnsi="Cambria"/>
          <w:sz w:val="28"/>
          <w:szCs w:val="28"/>
        </w:rPr>
        <w:tab/>
      </w:r>
      <w:r w:rsidR="005150A6" w:rsidRPr="005150A6">
        <w:rPr>
          <w:rFonts w:ascii="Cambria" w:hAnsi="Cambria"/>
          <w:i/>
          <w:iCs/>
          <w:sz w:val="28"/>
          <w:szCs w:val="28"/>
        </w:rPr>
        <w:t>(</w:t>
      </w:r>
      <w:r w:rsidR="005150A6" w:rsidRPr="005150A6">
        <w:rPr>
          <w:rFonts w:ascii="Cambria" w:hAnsi="Cambria" w:cstheme="minorHAnsi"/>
          <w:i/>
          <w:iCs/>
          <w:sz w:val="28"/>
          <w:szCs w:val="28"/>
        </w:rPr>
        <w:t>≈</w:t>
      </w:r>
      <w:r w:rsidR="005150A6" w:rsidRPr="005150A6">
        <w:rPr>
          <w:rFonts w:ascii="Cambria" w:hAnsi="Cambria"/>
          <w:i/>
          <w:iCs/>
          <w:sz w:val="28"/>
          <w:szCs w:val="28"/>
        </w:rPr>
        <w:t>4</w:t>
      </w:r>
      <w:r w:rsidR="005150A6">
        <w:rPr>
          <w:rFonts w:ascii="Cambria" w:hAnsi="Cambria"/>
          <w:i/>
          <w:iCs/>
          <w:sz w:val="28"/>
          <w:szCs w:val="28"/>
        </w:rPr>
        <w:t>75</w:t>
      </w:r>
      <w:r w:rsidR="005150A6" w:rsidRPr="005150A6">
        <w:rPr>
          <w:rFonts w:ascii="Cambria" w:hAnsi="Cambria"/>
          <w:i/>
          <w:iCs/>
          <w:sz w:val="28"/>
          <w:szCs w:val="28"/>
        </w:rPr>
        <w:t xml:space="preserve"> тыс. долл.)</w:t>
      </w:r>
      <w:r w:rsidR="005150A6">
        <w:rPr>
          <w:rFonts w:ascii="Cambria" w:hAnsi="Cambria"/>
          <w:sz w:val="28"/>
          <w:szCs w:val="28"/>
        </w:rPr>
        <w:t xml:space="preserve"> </w:t>
      </w:r>
      <w:r w:rsidR="006D4B87">
        <w:rPr>
          <w:rFonts w:ascii="Cambria" w:hAnsi="Cambria"/>
          <w:sz w:val="28"/>
          <w:szCs w:val="28"/>
        </w:rPr>
        <w:t xml:space="preserve">и </w:t>
      </w:r>
      <w:r w:rsidR="006D4B87" w:rsidRPr="006D4B87">
        <w:rPr>
          <w:rFonts w:ascii="Cambria" w:hAnsi="Cambria"/>
          <w:sz w:val="28"/>
          <w:szCs w:val="28"/>
        </w:rPr>
        <w:t>216</w:t>
      </w:r>
      <w:r w:rsidR="006D4B87">
        <w:rPr>
          <w:rFonts w:ascii="Cambria" w:hAnsi="Cambria"/>
          <w:sz w:val="28"/>
          <w:szCs w:val="28"/>
        </w:rPr>
        <w:t>,9</w:t>
      </w:r>
      <w:r w:rsidR="006D4B87" w:rsidRPr="006D4B87">
        <w:rPr>
          <w:rFonts w:ascii="Cambria" w:hAnsi="Cambria"/>
          <w:sz w:val="28"/>
          <w:szCs w:val="28"/>
        </w:rPr>
        <w:t xml:space="preserve"> </w:t>
      </w:r>
      <w:r w:rsidR="006D4B87">
        <w:rPr>
          <w:rFonts w:ascii="Cambria" w:hAnsi="Cambria"/>
          <w:sz w:val="28"/>
          <w:szCs w:val="28"/>
        </w:rPr>
        <w:t>млн</w:t>
      </w:r>
      <w:r w:rsidRPr="0007215F">
        <w:rPr>
          <w:rFonts w:ascii="Cambria" w:hAnsi="Cambria"/>
          <w:sz w:val="28"/>
          <w:szCs w:val="28"/>
        </w:rPr>
        <w:t xml:space="preserve"> тенге </w:t>
      </w:r>
      <w:r w:rsidR="005150A6" w:rsidRPr="005150A6">
        <w:rPr>
          <w:rFonts w:ascii="Cambria" w:hAnsi="Cambria"/>
          <w:i/>
          <w:iCs/>
          <w:sz w:val="28"/>
          <w:szCs w:val="28"/>
        </w:rPr>
        <w:t>(</w:t>
      </w:r>
      <w:r w:rsidR="005150A6" w:rsidRPr="005150A6">
        <w:rPr>
          <w:rFonts w:ascii="Cambria" w:hAnsi="Cambria" w:cstheme="minorHAnsi"/>
          <w:i/>
          <w:iCs/>
          <w:sz w:val="28"/>
          <w:szCs w:val="28"/>
        </w:rPr>
        <w:t>≈</w:t>
      </w:r>
      <w:r w:rsidR="005150A6" w:rsidRPr="005150A6">
        <w:rPr>
          <w:rFonts w:ascii="Cambria" w:hAnsi="Cambria"/>
          <w:i/>
          <w:iCs/>
          <w:sz w:val="28"/>
          <w:szCs w:val="28"/>
        </w:rPr>
        <w:t>441 тыс. долл.)</w:t>
      </w:r>
      <w:r w:rsidR="005150A6">
        <w:rPr>
          <w:rFonts w:ascii="Cambria" w:hAnsi="Cambria"/>
          <w:sz w:val="28"/>
          <w:szCs w:val="28"/>
        </w:rPr>
        <w:t xml:space="preserve"> </w:t>
      </w:r>
      <w:r w:rsidRPr="0007215F">
        <w:rPr>
          <w:rFonts w:ascii="Cambria" w:hAnsi="Cambria"/>
          <w:sz w:val="28"/>
          <w:szCs w:val="28"/>
        </w:rPr>
        <w:t xml:space="preserve">соответственно </w:t>
      </w:r>
      <w:r w:rsidRPr="00273F71">
        <w:rPr>
          <w:rFonts w:ascii="Cambria" w:hAnsi="Cambria"/>
          <w:i/>
          <w:iCs/>
          <w:sz w:val="28"/>
          <w:szCs w:val="28"/>
        </w:rPr>
        <w:t xml:space="preserve">(спад – </w:t>
      </w:r>
      <w:r w:rsidR="006D4B87">
        <w:rPr>
          <w:rFonts w:ascii="Cambria" w:hAnsi="Cambria"/>
          <w:i/>
          <w:iCs/>
          <w:sz w:val="28"/>
          <w:szCs w:val="28"/>
        </w:rPr>
        <w:t>7</w:t>
      </w:r>
      <w:r w:rsidRPr="00273F71">
        <w:rPr>
          <w:rFonts w:ascii="Cambria" w:hAnsi="Cambria"/>
          <w:i/>
          <w:iCs/>
          <w:sz w:val="28"/>
          <w:szCs w:val="28"/>
        </w:rPr>
        <w:t>,</w:t>
      </w:r>
      <w:r w:rsidR="006D4B87">
        <w:rPr>
          <w:rFonts w:ascii="Cambria" w:hAnsi="Cambria"/>
          <w:i/>
          <w:iCs/>
          <w:sz w:val="28"/>
          <w:szCs w:val="28"/>
        </w:rPr>
        <w:t>9</w:t>
      </w:r>
      <w:r w:rsidRPr="00273F71">
        <w:rPr>
          <w:rFonts w:ascii="Cambria" w:hAnsi="Cambria"/>
          <w:i/>
          <w:iCs/>
          <w:sz w:val="28"/>
          <w:szCs w:val="28"/>
        </w:rPr>
        <w:t xml:space="preserve"> %, причины не указаны)</w:t>
      </w:r>
      <w:r w:rsidRPr="0007215F">
        <w:rPr>
          <w:rFonts w:ascii="Cambria" w:hAnsi="Cambria"/>
          <w:sz w:val="28"/>
          <w:szCs w:val="28"/>
        </w:rPr>
        <w:t xml:space="preserve">. На 2026 и 2027 гг. на данные нужды запланировано ассигновать </w:t>
      </w:r>
      <w:r w:rsidR="005150A6">
        <w:rPr>
          <w:rFonts w:ascii="Cambria" w:hAnsi="Cambria"/>
          <w:sz w:val="28"/>
          <w:szCs w:val="28"/>
        </w:rPr>
        <w:t>174,9</w:t>
      </w:r>
      <w:r w:rsidRPr="0007215F">
        <w:rPr>
          <w:rFonts w:ascii="Cambria" w:hAnsi="Cambria"/>
          <w:sz w:val="28"/>
          <w:szCs w:val="28"/>
        </w:rPr>
        <w:t xml:space="preserve"> мл</w:t>
      </w:r>
      <w:r w:rsidR="005150A6">
        <w:rPr>
          <w:rFonts w:ascii="Cambria" w:hAnsi="Cambria"/>
          <w:sz w:val="28"/>
          <w:szCs w:val="28"/>
        </w:rPr>
        <w:t>н</w:t>
      </w:r>
      <w:r w:rsidRPr="0007215F">
        <w:rPr>
          <w:rFonts w:ascii="Cambria" w:hAnsi="Cambria"/>
          <w:sz w:val="28"/>
          <w:szCs w:val="28"/>
        </w:rPr>
        <w:t xml:space="preserve"> тенге </w:t>
      </w:r>
      <w:r w:rsidRPr="00273F71">
        <w:rPr>
          <w:rFonts w:ascii="Cambria" w:hAnsi="Cambria"/>
          <w:i/>
          <w:iCs/>
          <w:sz w:val="28"/>
          <w:szCs w:val="28"/>
        </w:rPr>
        <w:t>(</w:t>
      </w:r>
      <w:r w:rsidRPr="00273F71">
        <w:rPr>
          <w:rFonts w:ascii="Cambria" w:hAnsi="Cambria" w:cstheme="minorHAnsi"/>
          <w:i/>
          <w:iCs/>
          <w:sz w:val="28"/>
          <w:szCs w:val="28"/>
        </w:rPr>
        <w:t>≈</w:t>
      </w:r>
      <w:r w:rsidR="005150A6">
        <w:rPr>
          <w:rFonts w:ascii="Cambria" w:hAnsi="Cambria"/>
          <w:i/>
          <w:iCs/>
          <w:sz w:val="28"/>
          <w:szCs w:val="28"/>
        </w:rPr>
        <w:t>356</w:t>
      </w:r>
      <w:r w:rsidRPr="00273F71">
        <w:rPr>
          <w:rFonts w:ascii="Cambria" w:hAnsi="Cambria"/>
          <w:i/>
          <w:iCs/>
          <w:sz w:val="28"/>
          <w:szCs w:val="28"/>
        </w:rPr>
        <w:t xml:space="preserve"> </w:t>
      </w:r>
      <w:r w:rsidR="005150A6">
        <w:rPr>
          <w:rFonts w:ascii="Cambria" w:hAnsi="Cambria"/>
          <w:i/>
          <w:iCs/>
          <w:sz w:val="28"/>
          <w:szCs w:val="28"/>
        </w:rPr>
        <w:t>тыс.</w:t>
      </w:r>
      <w:r w:rsidRPr="00273F71">
        <w:rPr>
          <w:rFonts w:ascii="Cambria" w:hAnsi="Cambria"/>
          <w:i/>
          <w:iCs/>
          <w:sz w:val="28"/>
          <w:szCs w:val="28"/>
        </w:rPr>
        <w:t xml:space="preserve"> долл.)</w:t>
      </w:r>
      <w:r w:rsidRPr="0007215F">
        <w:rPr>
          <w:rFonts w:ascii="Cambria" w:hAnsi="Cambria"/>
          <w:sz w:val="28"/>
          <w:szCs w:val="28"/>
        </w:rPr>
        <w:t xml:space="preserve"> каждый.</w:t>
      </w:r>
      <w:r w:rsidR="006D4B87">
        <w:rPr>
          <w:rFonts w:ascii="Cambria" w:hAnsi="Cambria"/>
          <w:sz w:val="28"/>
          <w:szCs w:val="28"/>
        </w:rPr>
        <w:t xml:space="preserve"> </w:t>
      </w:r>
    </w:p>
    <w:p w14:paraId="43F3DEEC" w14:textId="77777777" w:rsidR="00BE75F6" w:rsidRPr="00B03E5A" w:rsidRDefault="00BE75F6" w:rsidP="00BE75F6">
      <w:pPr>
        <w:ind w:firstLine="630"/>
        <w:jc w:val="both"/>
        <w:rPr>
          <w:rFonts w:ascii="Cambria" w:hAnsi="Cambria"/>
          <w:sz w:val="28"/>
          <w:szCs w:val="28"/>
          <w:highlight w:val="yellow"/>
        </w:rPr>
      </w:pPr>
      <w:r>
        <w:rPr>
          <w:rFonts w:ascii="Cambria" w:hAnsi="Cambria"/>
          <w:sz w:val="28"/>
          <w:szCs w:val="28"/>
        </w:rPr>
        <w:t>Напротив графы «</w:t>
      </w:r>
      <w:r w:rsidRPr="00B03E5A">
        <w:rPr>
          <w:rFonts w:ascii="Cambria" w:hAnsi="Cambria"/>
          <w:sz w:val="28"/>
          <w:szCs w:val="28"/>
        </w:rPr>
        <w:t>Показатели экономического эффекта от заявляемых расходов на бюджетные инвестиционные проекты, формирование и (или) увеличение уставных капиталов юридических лиц, бюджетные субсидии</w:t>
      </w:r>
      <w:r>
        <w:rPr>
          <w:rFonts w:ascii="Cambria" w:hAnsi="Cambria"/>
          <w:sz w:val="28"/>
          <w:szCs w:val="28"/>
        </w:rPr>
        <w:t xml:space="preserve">» указано </w:t>
      </w:r>
      <w:r w:rsidRPr="00BE75F6">
        <w:rPr>
          <w:rFonts w:ascii="Cambria" w:hAnsi="Cambria"/>
          <w:i/>
          <w:iCs/>
          <w:sz w:val="28"/>
          <w:szCs w:val="28"/>
        </w:rPr>
        <w:t>«отсутствует»</w:t>
      </w:r>
      <w:r>
        <w:rPr>
          <w:rFonts w:ascii="Cambria" w:hAnsi="Cambria"/>
          <w:sz w:val="28"/>
          <w:szCs w:val="28"/>
        </w:rPr>
        <w:t>.</w:t>
      </w:r>
    </w:p>
    <w:p w14:paraId="7D0B311D" w14:textId="22FFA459" w:rsidR="006B40C7" w:rsidRDefault="00A107D0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6B40C7">
        <w:rPr>
          <w:rFonts w:ascii="Cambria" w:hAnsi="Cambria"/>
          <w:b/>
          <w:bCs/>
          <w:sz w:val="28"/>
          <w:szCs w:val="28"/>
        </w:rPr>
        <w:lastRenderedPageBreak/>
        <w:t>Подпрограмм</w:t>
      </w:r>
      <w:r>
        <w:rPr>
          <w:rFonts w:ascii="Cambria" w:hAnsi="Cambria"/>
          <w:b/>
          <w:bCs/>
          <w:sz w:val="28"/>
          <w:szCs w:val="28"/>
        </w:rPr>
        <w:t xml:space="preserve">а 2 </w:t>
      </w:r>
      <w:r>
        <w:rPr>
          <w:rFonts w:ascii="Cambria" w:hAnsi="Cambria"/>
          <w:sz w:val="28"/>
          <w:szCs w:val="28"/>
        </w:rPr>
        <w:t xml:space="preserve">подразумевает </w:t>
      </w:r>
      <w:r w:rsidR="006C7B4D" w:rsidRPr="006C7B4D">
        <w:rPr>
          <w:rFonts w:ascii="Cambria" w:hAnsi="Cambria"/>
          <w:sz w:val="28"/>
          <w:szCs w:val="28"/>
        </w:rPr>
        <w:t>«Поддержк</w:t>
      </w:r>
      <w:r w:rsidR="006C7B4D">
        <w:rPr>
          <w:rFonts w:ascii="Cambria" w:hAnsi="Cambria"/>
          <w:sz w:val="28"/>
          <w:szCs w:val="28"/>
        </w:rPr>
        <w:t>у</w:t>
      </w:r>
      <w:r w:rsidR="006C7B4D" w:rsidRPr="006C7B4D">
        <w:rPr>
          <w:rFonts w:ascii="Cambria" w:hAnsi="Cambria"/>
          <w:sz w:val="28"/>
          <w:szCs w:val="28"/>
        </w:rPr>
        <w:t xml:space="preserve"> деятельности бизнес-инкубаторов»</w:t>
      </w:r>
      <w:r w:rsidR="006C7B4D">
        <w:rPr>
          <w:rFonts w:ascii="Cambria" w:hAnsi="Cambria"/>
          <w:sz w:val="28"/>
          <w:szCs w:val="28"/>
        </w:rPr>
        <w:t xml:space="preserve">. </w:t>
      </w:r>
      <w:r w:rsidR="006C7B4D" w:rsidRPr="006C7B4D">
        <w:rPr>
          <w:rFonts w:ascii="Cambria" w:hAnsi="Cambria"/>
          <w:sz w:val="28"/>
          <w:szCs w:val="28"/>
        </w:rPr>
        <w:t xml:space="preserve">Средства в рамках данной </w:t>
      </w:r>
      <w:r w:rsidR="006C7B4D">
        <w:rPr>
          <w:rFonts w:ascii="Cambria" w:hAnsi="Cambria"/>
          <w:sz w:val="28"/>
          <w:szCs w:val="28"/>
        </w:rPr>
        <w:t>под</w:t>
      </w:r>
      <w:r w:rsidR="006C7B4D" w:rsidRPr="006C7B4D">
        <w:rPr>
          <w:rFonts w:ascii="Cambria" w:hAnsi="Cambria"/>
          <w:sz w:val="28"/>
          <w:szCs w:val="28"/>
        </w:rPr>
        <w:t>программы направлены на покрытие расходов по операционной деятельности бизнес-инкубаторов (ТСО, аренда помещений, маркетинговые расходы, командировочные расходы, работы и (или) услуги) на основании договоров, заключенных в соответствии с результатами отбора заявок, представленных бизнес-инкубаторами на выполнение работ, указанных в техническом задании конкурса.</w:t>
      </w:r>
    </w:p>
    <w:p w14:paraId="4450A168" w14:textId="6F954CF4" w:rsidR="0093701C" w:rsidRDefault="002B2574" w:rsidP="00C84532">
      <w:pPr>
        <w:ind w:firstLine="630"/>
        <w:jc w:val="both"/>
        <w:rPr>
          <w:rFonts w:ascii="Cambria" w:hAnsi="Cambria"/>
          <w:i/>
          <w:iCs/>
          <w:sz w:val="28"/>
          <w:szCs w:val="28"/>
        </w:rPr>
      </w:pPr>
      <w:r w:rsidRPr="002B2574">
        <w:rPr>
          <w:rFonts w:ascii="Cambria" w:hAnsi="Cambria"/>
          <w:sz w:val="28"/>
          <w:szCs w:val="28"/>
        </w:rPr>
        <w:t xml:space="preserve">Количество поддержанных </w:t>
      </w:r>
      <w:r>
        <w:rPr>
          <w:rFonts w:ascii="Cambria" w:hAnsi="Cambria"/>
          <w:sz w:val="28"/>
          <w:szCs w:val="28"/>
        </w:rPr>
        <w:t>б</w:t>
      </w:r>
      <w:r w:rsidRPr="002B2574">
        <w:rPr>
          <w:rFonts w:ascii="Cambria" w:hAnsi="Cambria"/>
          <w:sz w:val="28"/>
          <w:szCs w:val="28"/>
        </w:rPr>
        <w:t>изнес</w:t>
      </w:r>
      <w:r>
        <w:rPr>
          <w:rFonts w:ascii="Cambria" w:hAnsi="Cambria"/>
          <w:sz w:val="28"/>
          <w:szCs w:val="28"/>
        </w:rPr>
        <w:t>-</w:t>
      </w:r>
      <w:r w:rsidRPr="002B2574">
        <w:rPr>
          <w:rFonts w:ascii="Cambria" w:hAnsi="Cambria"/>
          <w:sz w:val="28"/>
          <w:szCs w:val="28"/>
        </w:rPr>
        <w:t>инкубаторов</w:t>
      </w:r>
      <w:r>
        <w:rPr>
          <w:rFonts w:ascii="Cambria" w:hAnsi="Cambria"/>
          <w:sz w:val="28"/>
          <w:szCs w:val="28"/>
        </w:rPr>
        <w:t xml:space="preserve"> в рамках этой подпрограммы в 2023 г. составило 19</w:t>
      </w:r>
      <w:r w:rsidR="00F235DB">
        <w:rPr>
          <w:rFonts w:ascii="Cambria" w:hAnsi="Cambria"/>
          <w:sz w:val="28"/>
          <w:szCs w:val="28"/>
        </w:rPr>
        <w:t xml:space="preserve">. Вместе с тем </w:t>
      </w:r>
      <w:r>
        <w:rPr>
          <w:rFonts w:ascii="Cambria" w:hAnsi="Cambria"/>
          <w:sz w:val="28"/>
          <w:szCs w:val="28"/>
        </w:rPr>
        <w:t>в графах за последующие годы отмеч</w:t>
      </w:r>
      <w:r w:rsidR="00F235DB">
        <w:rPr>
          <w:rFonts w:ascii="Cambria" w:hAnsi="Cambria"/>
          <w:sz w:val="28"/>
          <w:szCs w:val="28"/>
        </w:rPr>
        <w:t>ается цифра</w:t>
      </w:r>
      <w:r>
        <w:rPr>
          <w:rFonts w:ascii="Cambria" w:hAnsi="Cambria"/>
          <w:sz w:val="28"/>
          <w:szCs w:val="28"/>
        </w:rPr>
        <w:t xml:space="preserve"> «0». Аналогично, п</w:t>
      </w:r>
      <w:r w:rsidR="0093701C">
        <w:rPr>
          <w:rFonts w:ascii="Cambria" w:hAnsi="Cambria"/>
          <w:sz w:val="28"/>
          <w:szCs w:val="28"/>
        </w:rPr>
        <w:t>оказатели по осуществленным расходам заканчиваются 2023 годом</w:t>
      </w:r>
      <w:r>
        <w:rPr>
          <w:rFonts w:ascii="Cambria" w:hAnsi="Cambria"/>
          <w:sz w:val="28"/>
          <w:szCs w:val="28"/>
        </w:rPr>
        <w:t xml:space="preserve"> – </w:t>
      </w:r>
      <w:r w:rsidR="004F3B72" w:rsidRPr="004F3B72">
        <w:rPr>
          <w:rFonts w:ascii="Cambria" w:hAnsi="Cambria"/>
          <w:sz w:val="28"/>
          <w:szCs w:val="28"/>
        </w:rPr>
        <w:t>297</w:t>
      </w:r>
      <w:r w:rsidR="004F3B72">
        <w:rPr>
          <w:rFonts w:ascii="Cambria" w:hAnsi="Cambria"/>
          <w:sz w:val="28"/>
          <w:szCs w:val="28"/>
        </w:rPr>
        <w:t xml:space="preserve">,9 </w:t>
      </w:r>
      <w:r w:rsidR="004F3B72" w:rsidRPr="0007215F">
        <w:rPr>
          <w:rFonts w:ascii="Cambria" w:hAnsi="Cambria"/>
          <w:sz w:val="28"/>
          <w:szCs w:val="28"/>
        </w:rPr>
        <w:t>мл</w:t>
      </w:r>
      <w:r w:rsidR="004F3B72">
        <w:rPr>
          <w:rFonts w:ascii="Cambria" w:hAnsi="Cambria"/>
          <w:sz w:val="28"/>
          <w:szCs w:val="28"/>
        </w:rPr>
        <w:t>н</w:t>
      </w:r>
      <w:r w:rsidR="004F3B72" w:rsidRPr="0007215F">
        <w:rPr>
          <w:rFonts w:ascii="Cambria" w:hAnsi="Cambria"/>
          <w:sz w:val="28"/>
          <w:szCs w:val="28"/>
        </w:rPr>
        <w:t xml:space="preserve"> тенге</w:t>
      </w:r>
      <w:r w:rsidR="004F3B72">
        <w:rPr>
          <w:rFonts w:ascii="Cambria" w:hAnsi="Cambria"/>
          <w:sz w:val="28"/>
          <w:szCs w:val="28"/>
        </w:rPr>
        <w:t xml:space="preserve"> </w:t>
      </w:r>
      <w:r w:rsidR="009D2781" w:rsidRPr="00273F71">
        <w:rPr>
          <w:rFonts w:ascii="Cambria" w:hAnsi="Cambria"/>
          <w:i/>
          <w:iCs/>
          <w:sz w:val="28"/>
          <w:szCs w:val="28"/>
        </w:rPr>
        <w:t>(</w:t>
      </w:r>
      <w:r w:rsidR="009D2781" w:rsidRPr="00273F71">
        <w:rPr>
          <w:rFonts w:ascii="Cambria" w:hAnsi="Cambria" w:cstheme="minorHAnsi"/>
          <w:i/>
          <w:iCs/>
          <w:sz w:val="28"/>
          <w:szCs w:val="28"/>
        </w:rPr>
        <w:t>≈</w:t>
      </w:r>
      <w:r w:rsidR="009D2781">
        <w:rPr>
          <w:rFonts w:ascii="Cambria" w:hAnsi="Cambria"/>
          <w:i/>
          <w:iCs/>
          <w:sz w:val="28"/>
          <w:szCs w:val="28"/>
        </w:rPr>
        <w:t>606</w:t>
      </w:r>
      <w:r w:rsidR="009D2781" w:rsidRPr="00273F71">
        <w:rPr>
          <w:rFonts w:ascii="Cambria" w:hAnsi="Cambria"/>
          <w:i/>
          <w:iCs/>
          <w:sz w:val="28"/>
          <w:szCs w:val="28"/>
        </w:rPr>
        <w:t xml:space="preserve"> </w:t>
      </w:r>
      <w:r w:rsidR="009D2781">
        <w:rPr>
          <w:rFonts w:ascii="Cambria" w:hAnsi="Cambria"/>
          <w:i/>
          <w:iCs/>
          <w:sz w:val="28"/>
          <w:szCs w:val="28"/>
        </w:rPr>
        <w:t>тыс.</w:t>
      </w:r>
      <w:r w:rsidR="009D2781" w:rsidRPr="00273F71">
        <w:rPr>
          <w:rFonts w:ascii="Cambria" w:hAnsi="Cambria"/>
          <w:i/>
          <w:iCs/>
          <w:sz w:val="28"/>
          <w:szCs w:val="28"/>
        </w:rPr>
        <w:t xml:space="preserve"> долл.)</w:t>
      </w:r>
      <w:r w:rsidR="00F235DB">
        <w:rPr>
          <w:rFonts w:ascii="Cambria" w:hAnsi="Cambria"/>
          <w:i/>
          <w:iCs/>
          <w:sz w:val="28"/>
          <w:szCs w:val="28"/>
        </w:rPr>
        <w:t xml:space="preserve">, </w:t>
      </w:r>
      <w:r w:rsidR="00F235DB" w:rsidRPr="00F235DB">
        <w:rPr>
          <w:rFonts w:ascii="Cambria" w:hAnsi="Cambria"/>
          <w:sz w:val="28"/>
          <w:szCs w:val="28"/>
        </w:rPr>
        <w:t>за последующие годы – равны нулю</w:t>
      </w:r>
      <w:r w:rsidR="00F235DB">
        <w:rPr>
          <w:rFonts w:ascii="Cambria" w:hAnsi="Cambria"/>
          <w:i/>
          <w:iCs/>
          <w:sz w:val="28"/>
          <w:szCs w:val="28"/>
        </w:rPr>
        <w:t>.</w:t>
      </w:r>
    </w:p>
    <w:p w14:paraId="12245473" w14:textId="54F18FAD" w:rsidR="00BE75F6" w:rsidRPr="00B03E5A" w:rsidRDefault="00BE75F6" w:rsidP="00BE75F6">
      <w:pPr>
        <w:ind w:firstLine="630"/>
        <w:jc w:val="both"/>
        <w:rPr>
          <w:rFonts w:ascii="Cambria" w:hAnsi="Cambria"/>
          <w:sz w:val="28"/>
          <w:szCs w:val="28"/>
          <w:highlight w:val="yellow"/>
        </w:rPr>
      </w:pPr>
      <w:r>
        <w:rPr>
          <w:rFonts w:ascii="Cambria" w:hAnsi="Cambria"/>
          <w:sz w:val="28"/>
          <w:szCs w:val="28"/>
        </w:rPr>
        <w:t>Информация о «</w:t>
      </w:r>
      <w:r w:rsidRPr="00B03E5A">
        <w:rPr>
          <w:rFonts w:ascii="Cambria" w:hAnsi="Cambria"/>
          <w:sz w:val="28"/>
          <w:szCs w:val="28"/>
        </w:rPr>
        <w:t>Показател</w:t>
      </w:r>
      <w:r>
        <w:rPr>
          <w:rFonts w:ascii="Cambria" w:hAnsi="Cambria"/>
          <w:sz w:val="28"/>
          <w:szCs w:val="28"/>
        </w:rPr>
        <w:t>ях</w:t>
      </w:r>
      <w:r w:rsidRPr="00B03E5A">
        <w:rPr>
          <w:rFonts w:ascii="Cambria" w:hAnsi="Cambria"/>
          <w:sz w:val="28"/>
          <w:szCs w:val="28"/>
        </w:rPr>
        <w:t xml:space="preserve"> экономического эффекта от заявляемых расходов на бюджетные инвестиционные проекты, формирование и (или) увеличение уставных капиталов юридических лиц, бюджетные субсидии</w:t>
      </w:r>
      <w:r>
        <w:rPr>
          <w:rFonts w:ascii="Cambria" w:hAnsi="Cambria"/>
          <w:sz w:val="28"/>
          <w:szCs w:val="28"/>
        </w:rPr>
        <w:t xml:space="preserve">» </w:t>
      </w:r>
      <w:r w:rsidRPr="00BE75F6">
        <w:rPr>
          <w:rFonts w:ascii="Cambria" w:hAnsi="Cambria"/>
          <w:i/>
          <w:iCs/>
          <w:sz w:val="28"/>
          <w:szCs w:val="28"/>
        </w:rPr>
        <w:t>«отсутствует»</w:t>
      </w:r>
      <w:r>
        <w:rPr>
          <w:rFonts w:ascii="Cambria" w:hAnsi="Cambria"/>
          <w:sz w:val="28"/>
          <w:szCs w:val="28"/>
        </w:rPr>
        <w:t>.</w:t>
      </w:r>
    </w:p>
    <w:p w14:paraId="6CC89FD6" w14:textId="01FED69B" w:rsidR="00691CE0" w:rsidRDefault="00691CE0" w:rsidP="00C84532">
      <w:pPr>
        <w:ind w:firstLine="630"/>
        <w:jc w:val="both"/>
        <w:rPr>
          <w:rFonts w:ascii="Cambria" w:hAnsi="Cambria"/>
          <w:i/>
          <w:i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 соответствии с </w:t>
      </w:r>
      <w:r w:rsidRPr="00691CE0">
        <w:rPr>
          <w:rFonts w:ascii="Cambria" w:hAnsi="Cambria"/>
          <w:b/>
          <w:bCs/>
          <w:sz w:val="28"/>
          <w:szCs w:val="28"/>
        </w:rPr>
        <w:t>подпрограммой 3</w:t>
      </w:r>
      <w:r>
        <w:rPr>
          <w:rFonts w:ascii="Cambria" w:hAnsi="Cambria"/>
          <w:sz w:val="28"/>
          <w:szCs w:val="28"/>
        </w:rPr>
        <w:t xml:space="preserve"> («</w:t>
      </w:r>
      <w:r w:rsidRPr="00691CE0">
        <w:rPr>
          <w:rFonts w:ascii="Cambria" w:hAnsi="Cambria"/>
          <w:sz w:val="28"/>
          <w:szCs w:val="28"/>
        </w:rPr>
        <w:t>Услуги оператора по поддержке бизнес-инкубаторов»</w:t>
      </w:r>
      <w:r>
        <w:rPr>
          <w:rFonts w:ascii="Cambria" w:hAnsi="Cambria"/>
          <w:sz w:val="28"/>
          <w:szCs w:val="28"/>
        </w:rPr>
        <w:t xml:space="preserve">) </w:t>
      </w:r>
      <w:r w:rsidR="008979CD" w:rsidRPr="00691CE0">
        <w:rPr>
          <w:rFonts w:ascii="Cambria" w:hAnsi="Cambria"/>
          <w:sz w:val="28"/>
          <w:szCs w:val="28"/>
        </w:rPr>
        <w:t xml:space="preserve">предусмотрены </w:t>
      </w:r>
      <w:r>
        <w:rPr>
          <w:rFonts w:ascii="Cambria" w:hAnsi="Cambria"/>
          <w:sz w:val="28"/>
          <w:szCs w:val="28"/>
        </w:rPr>
        <w:t>р</w:t>
      </w:r>
      <w:r w:rsidRPr="00691CE0">
        <w:rPr>
          <w:rFonts w:ascii="Cambria" w:hAnsi="Cambria"/>
          <w:sz w:val="28"/>
          <w:szCs w:val="28"/>
        </w:rPr>
        <w:t>асходы на услуги национального института по поддержке деятельности бизнес-инкубаторов</w:t>
      </w:r>
      <w:r w:rsidR="008979CD">
        <w:rPr>
          <w:rFonts w:ascii="Cambria" w:hAnsi="Cambria"/>
          <w:sz w:val="28"/>
          <w:szCs w:val="28"/>
        </w:rPr>
        <w:t xml:space="preserve">. </w:t>
      </w:r>
      <w:r w:rsidR="009373FB">
        <w:rPr>
          <w:rFonts w:ascii="Cambria" w:hAnsi="Cambria"/>
          <w:sz w:val="28"/>
          <w:szCs w:val="28"/>
        </w:rPr>
        <w:t xml:space="preserve">Здесь также указывается цифра 19 в качестве </w:t>
      </w:r>
      <w:r w:rsidR="00033EC7">
        <w:rPr>
          <w:rFonts w:ascii="Cambria" w:hAnsi="Cambria"/>
          <w:sz w:val="28"/>
          <w:szCs w:val="28"/>
        </w:rPr>
        <w:t>числа</w:t>
      </w:r>
      <w:r w:rsidR="009373FB" w:rsidRPr="002B2574">
        <w:rPr>
          <w:rFonts w:ascii="Cambria" w:hAnsi="Cambria"/>
          <w:sz w:val="28"/>
          <w:szCs w:val="28"/>
        </w:rPr>
        <w:t xml:space="preserve"> поддержанных </w:t>
      </w:r>
      <w:r w:rsidR="009373FB">
        <w:rPr>
          <w:rFonts w:ascii="Cambria" w:hAnsi="Cambria"/>
          <w:sz w:val="28"/>
          <w:szCs w:val="28"/>
        </w:rPr>
        <w:t>б</w:t>
      </w:r>
      <w:r w:rsidR="009373FB" w:rsidRPr="002B2574">
        <w:rPr>
          <w:rFonts w:ascii="Cambria" w:hAnsi="Cambria"/>
          <w:sz w:val="28"/>
          <w:szCs w:val="28"/>
        </w:rPr>
        <w:t>изнес</w:t>
      </w:r>
      <w:r w:rsidR="009373FB">
        <w:rPr>
          <w:rFonts w:ascii="Cambria" w:hAnsi="Cambria"/>
          <w:sz w:val="28"/>
          <w:szCs w:val="28"/>
        </w:rPr>
        <w:t>-</w:t>
      </w:r>
      <w:r w:rsidR="009373FB" w:rsidRPr="002B2574">
        <w:rPr>
          <w:rFonts w:ascii="Cambria" w:hAnsi="Cambria"/>
          <w:sz w:val="28"/>
          <w:szCs w:val="28"/>
        </w:rPr>
        <w:t>инкубаторов</w:t>
      </w:r>
      <w:r w:rsidR="009373FB">
        <w:rPr>
          <w:rFonts w:ascii="Cambria" w:hAnsi="Cambria"/>
          <w:sz w:val="28"/>
          <w:szCs w:val="28"/>
        </w:rPr>
        <w:t xml:space="preserve"> в 2023 г.,</w:t>
      </w:r>
      <w:r w:rsidR="009373FB" w:rsidRPr="002B2574">
        <w:rPr>
          <w:rFonts w:ascii="Cambria" w:hAnsi="Cambria"/>
          <w:sz w:val="28"/>
          <w:szCs w:val="28"/>
        </w:rPr>
        <w:t xml:space="preserve"> </w:t>
      </w:r>
      <w:r w:rsidR="009373FB">
        <w:rPr>
          <w:rFonts w:ascii="Cambria" w:hAnsi="Cambria"/>
          <w:sz w:val="28"/>
          <w:szCs w:val="28"/>
        </w:rPr>
        <w:t xml:space="preserve">тогда как за последующие годы информация отсутствует. </w:t>
      </w:r>
      <w:r w:rsidR="00033EC7">
        <w:rPr>
          <w:rFonts w:ascii="Cambria" w:hAnsi="Cambria"/>
          <w:sz w:val="28"/>
          <w:szCs w:val="28"/>
        </w:rPr>
        <w:t>Так, на у</w:t>
      </w:r>
      <w:r w:rsidR="00033EC7" w:rsidRPr="00033EC7">
        <w:rPr>
          <w:rFonts w:ascii="Cambria" w:hAnsi="Cambria"/>
          <w:sz w:val="28"/>
          <w:szCs w:val="28"/>
        </w:rPr>
        <w:t>слуги оператора по поддержке бизнес-инкубаторов</w:t>
      </w:r>
      <w:r w:rsidR="00033EC7">
        <w:rPr>
          <w:rFonts w:ascii="Cambria" w:hAnsi="Cambria"/>
          <w:sz w:val="28"/>
          <w:szCs w:val="28"/>
        </w:rPr>
        <w:t xml:space="preserve"> направлено 45,0 </w:t>
      </w:r>
      <w:r w:rsidR="00033EC7" w:rsidRPr="0007215F">
        <w:rPr>
          <w:rFonts w:ascii="Cambria" w:hAnsi="Cambria"/>
          <w:sz w:val="28"/>
          <w:szCs w:val="28"/>
        </w:rPr>
        <w:t>мл</w:t>
      </w:r>
      <w:r w:rsidR="00033EC7">
        <w:rPr>
          <w:rFonts w:ascii="Cambria" w:hAnsi="Cambria"/>
          <w:sz w:val="28"/>
          <w:szCs w:val="28"/>
        </w:rPr>
        <w:t>н</w:t>
      </w:r>
      <w:r w:rsidR="00033EC7" w:rsidRPr="0007215F">
        <w:rPr>
          <w:rFonts w:ascii="Cambria" w:hAnsi="Cambria"/>
          <w:sz w:val="28"/>
          <w:szCs w:val="28"/>
        </w:rPr>
        <w:t xml:space="preserve"> тенге</w:t>
      </w:r>
      <w:r w:rsidR="00033EC7">
        <w:rPr>
          <w:rFonts w:ascii="Cambria" w:hAnsi="Cambria"/>
          <w:sz w:val="28"/>
          <w:szCs w:val="28"/>
        </w:rPr>
        <w:t xml:space="preserve"> </w:t>
      </w:r>
      <w:r w:rsidR="00033EC7" w:rsidRPr="00273F71">
        <w:rPr>
          <w:rFonts w:ascii="Cambria" w:hAnsi="Cambria"/>
          <w:i/>
          <w:iCs/>
          <w:sz w:val="28"/>
          <w:szCs w:val="28"/>
        </w:rPr>
        <w:t>(</w:t>
      </w:r>
      <w:r w:rsidR="00033EC7" w:rsidRPr="00273F71">
        <w:rPr>
          <w:rFonts w:ascii="Cambria" w:hAnsi="Cambria" w:cstheme="minorHAnsi"/>
          <w:i/>
          <w:iCs/>
          <w:sz w:val="28"/>
          <w:szCs w:val="28"/>
        </w:rPr>
        <w:t>≈</w:t>
      </w:r>
      <w:r w:rsidR="00033EC7">
        <w:rPr>
          <w:rFonts w:ascii="Cambria" w:hAnsi="Cambria"/>
          <w:i/>
          <w:iCs/>
          <w:sz w:val="28"/>
          <w:szCs w:val="28"/>
        </w:rPr>
        <w:t>91,4</w:t>
      </w:r>
      <w:r w:rsidR="00033EC7" w:rsidRPr="00273F71">
        <w:rPr>
          <w:rFonts w:ascii="Cambria" w:hAnsi="Cambria"/>
          <w:i/>
          <w:iCs/>
          <w:sz w:val="28"/>
          <w:szCs w:val="28"/>
        </w:rPr>
        <w:t xml:space="preserve"> </w:t>
      </w:r>
      <w:r w:rsidR="00033EC7">
        <w:rPr>
          <w:rFonts w:ascii="Cambria" w:hAnsi="Cambria"/>
          <w:i/>
          <w:iCs/>
          <w:sz w:val="28"/>
          <w:szCs w:val="28"/>
        </w:rPr>
        <w:t>тыс.</w:t>
      </w:r>
      <w:r w:rsidR="00033EC7" w:rsidRPr="00273F71">
        <w:rPr>
          <w:rFonts w:ascii="Cambria" w:hAnsi="Cambria"/>
          <w:i/>
          <w:iCs/>
          <w:sz w:val="28"/>
          <w:szCs w:val="28"/>
        </w:rPr>
        <w:t xml:space="preserve"> долл.)</w:t>
      </w:r>
      <w:r w:rsidR="009373FB">
        <w:rPr>
          <w:rFonts w:ascii="Cambria" w:hAnsi="Cambria"/>
          <w:i/>
          <w:iCs/>
          <w:sz w:val="28"/>
          <w:szCs w:val="28"/>
        </w:rPr>
        <w:t>.</w:t>
      </w:r>
    </w:p>
    <w:p w14:paraId="39ED0740" w14:textId="2AA9616C" w:rsidR="00B03E5A" w:rsidRPr="00B03E5A" w:rsidRDefault="00BE75F6" w:rsidP="00C84532">
      <w:pPr>
        <w:ind w:firstLine="630"/>
        <w:jc w:val="both"/>
        <w:rPr>
          <w:rFonts w:ascii="Cambria" w:hAnsi="Cambria"/>
          <w:sz w:val="28"/>
          <w:szCs w:val="28"/>
          <w:highlight w:val="yellow"/>
        </w:rPr>
      </w:pPr>
      <w:r w:rsidRPr="00F235DB">
        <w:rPr>
          <w:rFonts w:ascii="Cambria" w:hAnsi="Cambria"/>
          <w:i/>
          <w:iCs/>
          <w:sz w:val="28"/>
          <w:szCs w:val="28"/>
        </w:rPr>
        <w:t>«</w:t>
      </w:r>
      <w:r w:rsidR="00D2521A" w:rsidRPr="00F235DB">
        <w:rPr>
          <w:rFonts w:ascii="Cambria" w:hAnsi="Cambria"/>
          <w:i/>
          <w:iCs/>
          <w:sz w:val="28"/>
          <w:szCs w:val="28"/>
        </w:rPr>
        <w:t>Отсутствует</w:t>
      </w:r>
      <w:r w:rsidRPr="00F235DB">
        <w:rPr>
          <w:rFonts w:ascii="Cambria" w:hAnsi="Cambria"/>
          <w:i/>
          <w:iCs/>
          <w:sz w:val="28"/>
          <w:szCs w:val="28"/>
        </w:rPr>
        <w:t>»</w:t>
      </w:r>
      <w:r>
        <w:rPr>
          <w:rFonts w:ascii="Cambria" w:hAnsi="Cambria"/>
          <w:sz w:val="28"/>
          <w:szCs w:val="28"/>
        </w:rPr>
        <w:t xml:space="preserve"> </w:t>
      </w:r>
      <w:r w:rsidR="00D2521A">
        <w:rPr>
          <w:rFonts w:ascii="Cambria" w:hAnsi="Cambria"/>
          <w:sz w:val="28"/>
          <w:szCs w:val="28"/>
        </w:rPr>
        <w:t>информация о</w:t>
      </w:r>
      <w:r w:rsidR="00B03E5A">
        <w:rPr>
          <w:rFonts w:ascii="Cambria" w:hAnsi="Cambria"/>
          <w:sz w:val="28"/>
          <w:szCs w:val="28"/>
        </w:rPr>
        <w:t xml:space="preserve"> «</w:t>
      </w:r>
      <w:r w:rsidR="00B03E5A" w:rsidRPr="00B03E5A">
        <w:rPr>
          <w:rFonts w:ascii="Cambria" w:hAnsi="Cambria"/>
          <w:sz w:val="28"/>
          <w:szCs w:val="28"/>
        </w:rPr>
        <w:t>Показател</w:t>
      </w:r>
      <w:r w:rsidR="00D2521A">
        <w:rPr>
          <w:rFonts w:ascii="Cambria" w:hAnsi="Cambria"/>
          <w:sz w:val="28"/>
          <w:szCs w:val="28"/>
        </w:rPr>
        <w:t>ях</w:t>
      </w:r>
      <w:r w:rsidR="00B03E5A" w:rsidRPr="00B03E5A">
        <w:rPr>
          <w:rFonts w:ascii="Cambria" w:hAnsi="Cambria"/>
          <w:sz w:val="28"/>
          <w:szCs w:val="28"/>
        </w:rPr>
        <w:t xml:space="preserve"> экономического эффекта от заявляемых расходов на бюджетные инвестиционные проекты, формирование и (или) увеличение уставных капиталов юридических лиц, бюджетные субсидии</w:t>
      </w:r>
      <w:r w:rsidR="00B03E5A">
        <w:rPr>
          <w:rFonts w:ascii="Cambria" w:hAnsi="Cambria"/>
          <w:sz w:val="28"/>
          <w:szCs w:val="28"/>
        </w:rPr>
        <w:t>».</w:t>
      </w:r>
    </w:p>
    <w:p w14:paraId="028A52EF" w14:textId="7A3CDAC5" w:rsidR="00BE5897" w:rsidRDefault="00BE5897" w:rsidP="00C84532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 рамках </w:t>
      </w:r>
      <w:r w:rsidRPr="006B40C7">
        <w:rPr>
          <w:rFonts w:ascii="Cambria" w:hAnsi="Cambria"/>
          <w:b/>
          <w:bCs/>
          <w:sz w:val="28"/>
          <w:szCs w:val="28"/>
        </w:rPr>
        <w:t xml:space="preserve">подпрограммы </w:t>
      </w:r>
      <w:r>
        <w:rPr>
          <w:rFonts w:ascii="Cambria" w:hAnsi="Cambria"/>
          <w:b/>
          <w:bCs/>
          <w:sz w:val="28"/>
          <w:szCs w:val="28"/>
        </w:rPr>
        <w:t>4</w:t>
      </w:r>
      <w:r>
        <w:rPr>
          <w:rFonts w:ascii="Cambria" w:hAnsi="Cambria"/>
          <w:sz w:val="28"/>
          <w:szCs w:val="28"/>
        </w:rPr>
        <w:t xml:space="preserve"> (</w:t>
      </w:r>
      <w:r w:rsidRPr="00BE5897">
        <w:rPr>
          <w:rFonts w:ascii="Cambria" w:hAnsi="Cambria"/>
          <w:sz w:val="28"/>
          <w:szCs w:val="28"/>
        </w:rPr>
        <w:t>«Предоставление инновационных грантов»</w:t>
      </w:r>
      <w:r w:rsidRPr="00BD05A0">
        <w:rPr>
          <w:rFonts w:ascii="Cambria" w:hAnsi="Cambria"/>
          <w:sz w:val="28"/>
          <w:szCs w:val="28"/>
        </w:rPr>
        <w:t xml:space="preserve">) </w:t>
      </w:r>
      <w:r w:rsidR="003B358E">
        <w:rPr>
          <w:rFonts w:ascii="Cambria" w:hAnsi="Cambria"/>
          <w:sz w:val="28"/>
          <w:szCs w:val="28"/>
        </w:rPr>
        <w:t>с</w:t>
      </w:r>
      <w:r w:rsidR="003B358E" w:rsidRPr="003B358E">
        <w:rPr>
          <w:rFonts w:ascii="Cambria" w:hAnsi="Cambria"/>
          <w:sz w:val="28"/>
          <w:szCs w:val="28"/>
        </w:rPr>
        <w:t xml:space="preserve">редства </w:t>
      </w:r>
      <w:r w:rsidR="003B358E">
        <w:rPr>
          <w:rFonts w:ascii="Cambria" w:hAnsi="Cambria"/>
          <w:sz w:val="28"/>
          <w:szCs w:val="28"/>
        </w:rPr>
        <w:t>предусмотрены</w:t>
      </w:r>
      <w:r w:rsidR="003B358E" w:rsidRPr="003B358E">
        <w:rPr>
          <w:rFonts w:ascii="Cambria" w:hAnsi="Cambria"/>
          <w:sz w:val="28"/>
          <w:szCs w:val="28"/>
        </w:rPr>
        <w:t xml:space="preserve"> на покрытие расходов деятельности грантополучателей в рамках реализации проектов на основании заключенных договоров, согласно результатам отбора представленных заявок в рамках конкурса по предоставлению инновационных грантов.</w:t>
      </w:r>
    </w:p>
    <w:p w14:paraId="46E1C6C9" w14:textId="0715C20B" w:rsidR="004F54F0" w:rsidRDefault="00AE19AA" w:rsidP="004F54F0">
      <w:pPr>
        <w:ind w:firstLine="630"/>
        <w:jc w:val="both"/>
        <w:rPr>
          <w:rFonts w:ascii="Cambria" w:hAnsi="Cambria"/>
          <w:i/>
          <w:iCs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Данные по осуществленным расходам </w:t>
      </w:r>
      <w:r w:rsidR="0027043E">
        <w:rPr>
          <w:rFonts w:ascii="Cambria" w:hAnsi="Cambria"/>
          <w:sz w:val="28"/>
          <w:szCs w:val="28"/>
        </w:rPr>
        <w:t xml:space="preserve">на эти цели </w:t>
      </w:r>
      <w:r>
        <w:rPr>
          <w:rFonts w:ascii="Cambria" w:hAnsi="Cambria"/>
          <w:sz w:val="28"/>
          <w:szCs w:val="28"/>
        </w:rPr>
        <w:t xml:space="preserve">в 2023-2024 гг. указаны </w:t>
      </w:r>
      <w:r w:rsidR="00F235DB">
        <w:rPr>
          <w:rFonts w:ascii="Cambria" w:hAnsi="Cambria"/>
          <w:sz w:val="28"/>
          <w:szCs w:val="28"/>
        </w:rPr>
        <w:t>как</w:t>
      </w:r>
      <w:r>
        <w:rPr>
          <w:rFonts w:ascii="Cambria" w:hAnsi="Cambria"/>
          <w:sz w:val="28"/>
          <w:szCs w:val="28"/>
        </w:rPr>
        <w:t xml:space="preserve"> «0». </w:t>
      </w:r>
      <w:r w:rsidR="00B069C8">
        <w:rPr>
          <w:rFonts w:ascii="Cambria" w:hAnsi="Cambria"/>
          <w:sz w:val="28"/>
          <w:szCs w:val="28"/>
        </w:rPr>
        <w:t xml:space="preserve">Запланированные на 2026-2027 гг. </w:t>
      </w:r>
      <w:r w:rsidR="000A4C71">
        <w:rPr>
          <w:rFonts w:ascii="Cambria" w:hAnsi="Cambria"/>
          <w:sz w:val="28"/>
          <w:szCs w:val="28"/>
        </w:rPr>
        <w:t>затраты</w:t>
      </w:r>
      <w:r w:rsidR="0027043E">
        <w:rPr>
          <w:rFonts w:ascii="Cambria" w:hAnsi="Cambria"/>
          <w:sz w:val="28"/>
          <w:szCs w:val="28"/>
        </w:rPr>
        <w:t xml:space="preserve"> </w:t>
      </w:r>
      <w:r w:rsidR="004F54F0">
        <w:rPr>
          <w:rFonts w:ascii="Cambria" w:hAnsi="Cambria"/>
          <w:sz w:val="28"/>
          <w:szCs w:val="28"/>
        </w:rPr>
        <w:t>определены на уровне 400</w:t>
      </w:r>
      <w:r w:rsidR="004F54F0" w:rsidRPr="004F54F0">
        <w:rPr>
          <w:rFonts w:ascii="Cambria" w:hAnsi="Cambria"/>
          <w:sz w:val="28"/>
          <w:szCs w:val="28"/>
        </w:rPr>
        <w:t xml:space="preserve"> </w:t>
      </w:r>
      <w:r w:rsidR="004F54F0" w:rsidRPr="0007215F">
        <w:rPr>
          <w:rFonts w:ascii="Cambria" w:hAnsi="Cambria"/>
          <w:sz w:val="28"/>
          <w:szCs w:val="28"/>
        </w:rPr>
        <w:t>мл</w:t>
      </w:r>
      <w:r w:rsidR="004F54F0">
        <w:rPr>
          <w:rFonts w:ascii="Cambria" w:hAnsi="Cambria"/>
          <w:sz w:val="28"/>
          <w:szCs w:val="28"/>
        </w:rPr>
        <w:t>н</w:t>
      </w:r>
      <w:r w:rsidR="004F54F0" w:rsidRPr="0007215F">
        <w:rPr>
          <w:rFonts w:ascii="Cambria" w:hAnsi="Cambria"/>
          <w:sz w:val="28"/>
          <w:szCs w:val="28"/>
        </w:rPr>
        <w:t xml:space="preserve"> тенге</w:t>
      </w:r>
      <w:r w:rsidR="004F54F0">
        <w:rPr>
          <w:rFonts w:ascii="Cambria" w:hAnsi="Cambria"/>
          <w:sz w:val="28"/>
          <w:szCs w:val="28"/>
        </w:rPr>
        <w:t xml:space="preserve"> </w:t>
      </w:r>
      <w:r w:rsidR="004F54F0" w:rsidRPr="00273F71">
        <w:rPr>
          <w:rFonts w:ascii="Cambria" w:hAnsi="Cambria"/>
          <w:i/>
          <w:iCs/>
          <w:sz w:val="28"/>
          <w:szCs w:val="28"/>
        </w:rPr>
        <w:t>(</w:t>
      </w:r>
      <w:r w:rsidR="004F54F0" w:rsidRPr="00273F71">
        <w:rPr>
          <w:rFonts w:ascii="Cambria" w:hAnsi="Cambria" w:cstheme="minorHAnsi"/>
          <w:i/>
          <w:iCs/>
          <w:sz w:val="28"/>
          <w:szCs w:val="28"/>
        </w:rPr>
        <w:t>≈</w:t>
      </w:r>
      <w:r w:rsidR="004F54F0">
        <w:rPr>
          <w:rFonts w:ascii="Cambria" w:hAnsi="Cambria"/>
          <w:i/>
          <w:iCs/>
          <w:sz w:val="28"/>
          <w:szCs w:val="28"/>
        </w:rPr>
        <w:t>813,4</w:t>
      </w:r>
      <w:r w:rsidR="004F54F0" w:rsidRPr="00273F71">
        <w:rPr>
          <w:rFonts w:ascii="Cambria" w:hAnsi="Cambria"/>
          <w:i/>
          <w:iCs/>
          <w:sz w:val="28"/>
          <w:szCs w:val="28"/>
        </w:rPr>
        <w:t xml:space="preserve"> </w:t>
      </w:r>
      <w:r w:rsidR="004F54F0">
        <w:rPr>
          <w:rFonts w:ascii="Cambria" w:hAnsi="Cambria"/>
          <w:i/>
          <w:iCs/>
          <w:sz w:val="28"/>
          <w:szCs w:val="28"/>
        </w:rPr>
        <w:t>тыс.</w:t>
      </w:r>
      <w:r w:rsidR="004F54F0" w:rsidRPr="00273F71">
        <w:rPr>
          <w:rFonts w:ascii="Cambria" w:hAnsi="Cambria"/>
          <w:i/>
          <w:iCs/>
          <w:sz w:val="28"/>
          <w:szCs w:val="28"/>
        </w:rPr>
        <w:t xml:space="preserve"> долл.)</w:t>
      </w:r>
      <w:r w:rsidR="004F54F0">
        <w:rPr>
          <w:rFonts w:ascii="Cambria" w:hAnsi="Cambria"/>
          <w:i/>
          <w:iCs/>
          <w:sz w:val="28"/>
          <w:szCs w:val="28"/>
        </w:rPr>
        <w:t>.</w:t>
      </w:r>
    </w:p>
    <w:p w14:paraId="6FE02EDC" w14:textId="7721E1C0" w:rsidR="00F235DB" w:rsidRPr="00B03E5A" w:rsidRDefault="00F235DB" w:rsidP="00F235DB">
      <w:pPr>
        <w:ind w:firstLine="630"/>
        <w:jc w:val="both"/>
        <w:rPr>
          <w:rFonts w:ascii="Cambria" w:hAnsi="Cambria"/>
          <w:sz w:val="28"/>
          <w:szCs w:val="28"/>
          <w:highlight w:val="yellow"/>
        </w:rPr>
      </w:pPr>
      <w:r>
        <w:rPr>
          <w:rFonts w:ascii="Cambria" w:hAnsi="Cambria"/>
          <w:sz w:val="28"/>
          <w:szCs w:val="28"/>
        </w:rPr>
        <w:t>Информация о «</w:t>
      </w:r>
      <w:r w:rsidRPr="00B03E5A">
        <w:rPr>
          <w:rFonts w:ascii="Cambria" w:hAnsi="Cambria"/>
          <w:sz w:val="28"/>
          <w:szCs w:val="28"/>
        </w:rPr>
        <w:t>Показател</w:t>
      </w:r>
      <w:r>
        <w:rPr>
          <w:rFonts w:ascii="Cambria" w:hAnsi="Cambria"/>
          <w:sz w:val="28"/>
          <w:szCs w:val="28"/>
        </w:rPr>
        <w:t>ях</w:t>
      </w:r>
      <w:r w:rsidRPr="00B03E5A">
        <w:rPr>
          <w:rFonts w:ascii="Cambria" w:hAnsi="Cambria"/>
          <w:sz w:val="28"/>
          <w:szCs w:val="28"/>
        </w:rPr>
        <w:t xml:space="preserve"> экономического эффекта от заявляемых расходов на бюджетные инвестиционные проекты, формирование и (или) увеличение уставных капиталов юридических лиц, бюджетные субсидии</w:t>
      </w:r>
      <w:r>
        <w:rPr>
          <w:rFonts w:ascii="Cambria" w:hAnsi="Cambria"/>
          <w:sz w:val="28"/>
          <w:szCs w:val="28"/>
        </w:rPr>
        <w:t xml:space="preserve">» по этой подпрограмме также </w:t>
      </w:r>
      <w:r w:rsidRPr="00BE75F6">
        <w:rPr>
          <w:rFonts w:ascii="Cambria" w:hAnsi="Cambria"/>
          <w:i/>
          <w:iCs/>
          <w:sz w:val="28"/>
          <w:szCs w:val="28"/>
        </w:rPr>
        <w:t>«отсутствует»</w:t>
      </w:r>
      <w:r>
        <w:rPr>
          <w:rFonts w:ascii="Cambria" w:hAnsi="Cambria"/>
          <w:sz w:val="28"/>
          <w:szCs w:val="28"/>
        </w:rPr>
        <w:t>.</w:t>
      </w:r>
    </w:p>
    <w:p w14:paraId="4C14501F" w14:textId="410B7AAE" w:rsidR="004E620E" w:rsidRPr="0007215F" w:rsidRDefault="000A4C71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6B40C7">
        <w:rPr>
          <w:rFonts w:ascii="Cambria" w:hAnsi="Cambria"/>
          <w:b/>
          <w:bCs/>
          <w:sz w:val="28"/>
          <w:szCs w:val="28"/>
        </w:rPr>
        <w:t>Подпрограмм</w:t>
      </w:r>
      <w:r>
        <w:rPr>
          <w:rFonts w:ascii="Cambria" w:hAnsi="Cambria"/>
          <w:b/>
          <w:bCs/>
          <w:sz w:val="28"/>
          <w:szCs w:val="28"/>
        </w:rPr>
        <w:t xml:space="preserve">а 5 </w:t>
      </w:r>
      <w:r w:rsidR="00E144BF" w:rsidRPr="00DF3FAA">
        <w:rPr>
          <w:rFonts w:ascii="Cambria" w:hAnsi="Cambria"/>
          <w:sz w:val="28"/>
          <w:szCs w:val="28"/>
        </w:rPr>
        <w:t xml:space="preserve">направлена на «Создание инновационной экосистемы на базе Международного технопарка IT-стартапов </w:t>
      </w:r>
      <w:r w:rsidR="00695CE4" w:rsidRPr="00DF3FAA">
        <w:rPr>
          <w:rFonts w:ascii="Cambria" w:hAnsi="Cambria"/>
          <w:sz w:val="28"/>
          <w:szCs w:val="28"/>
        </w:rPr>
        <w:t>Astana Hub</w:t>
      </w:r>
      <w:r w:rsidR="00125E01" w:rsidRPr="00DF3FAA">
        <w:rPr>
          <w:rFonts w:ascii="Cambria" w:hAnsi="Cambria"/>
          <w:sz w:val="28"/>
          <w:szCs w:val="28"/>
        </w:rPr>
        <w:t>»</w:t>
      </w:r>
      <w:r w:rsidR="00E144BF" w:rsidRPr="00DF3FAA">
        <w:rPr>
          <w:rFonts w:ascii="Cambria" w:hAnsi="Cambria"/>
          <w:sz w:val="28"/>
          <w:szCs w:val="28"/>
        </w:rPr>
        <w:t xml:space="preserve">. </w:t>
      </w:r>
      <w:r w:rsidR="004E620E" w:rsidRPr="00DF3FAA">
        <w:rPr>
          <w:rFonts w:ascii="Cambria" w:hAnsi="Cambria"/>
          <w:sz w:val="28"/>
          <w:szCs w:val="28"/>
        </w:rPr>
        <w:t xml:space="preserve">Расходы </w:t>
      </w:r>
      <w:r w:rsidR="00AC2F95" w:rsidRPr="00DF3FAA">
        <w:rPr>
          <w:rFonts w:ascii="Cambria" w:hAnsi="Cambria"/>
          <w:sz w:val="28"/>
          <w:szCs w:val="28"/>
        </w:rPr>
        <w:t xml:space="preserve">в рамках </w:t>
      </w:r>
      <w:r w:rsidRPr="00DF3FAA">
        <w:rPr>
          <w:rFonts w:ascii="Cambria" w:hAnsi="Cambria"/>
          <w:sz w:val="28"/>
          <w:szCs w:val="28"/>
        </w:rPr>
        <w:t>нее</w:t>
      </w:r>
      <w:r w:rsidR="00AC2F95" w:rsidRPr="00DF3FAA">
        <w:rPr>
          <w:rFonts w:ascii="Cambria" w:hAnsi="Cambria"/>
          <w:sz w:val="28"/>
          <w:szCs w:val="28"/>
        </w:rPr>
        <w:t xml:space="preserve"> </w:t>
      </w:r>
      <w:r w:rsidR="004E620E" w:rsidRPr="00DF3FAA">
        <w:rPr>
          <w:rFonts w:ascii="Cambria" w:hAnsi="Cambria"/>
          <w:sz w:val="28"/>
          <w:szCs w:val="28"/>
        </w:rPr>
        <w:t xml:space="preserve">предусмотрены </w:t>
      </w:r>
      <w:r w:rsidR="00DF3FAA">
        <w:rPr>
          <w:rFonts w:ascii="Cambria" w:hAnsi="Cambria"/>
          <w:sz w:val="28"/>
          <w:szCs w:val="28"/>
        </w:rPr>
        <w:t>для</w:t>
      </w:r>
      <w:r w:rsidR="004E620E" w:rsidRPr="00DF3FAA">
        <w:rPr>
          <w:rFonts w:ascii="Cambria" w:hAnsi="Cambria"/>
          <w:sz w:val="28"/>
          <w:szCs w:val="28"/>
        </w:rPr>
        <w:t xml:space="preserve"> предоставлени</w:t>
      </w:r>
      <w:r w:rsidR="00DF3FAA">
        <w:rPr>
          <w:rFonts w:ascii="Cambria" w:hAnsi="Cambria"/>
          <w:sz w:val="28"/>
          <w:szCs w:val="28"/>
        </w:rPr>
        <w:t>я</w:t>
      </w:r>
      <w:r w:rsidR="004E620E" w:rsidRPr="00DF3FAA">
        <w:rPr>
          <w:rFonts w:ascii="Cambria" w:hAnsi="Cambria"/>
          <w:sz w:val="28"/>
          <w:szCs w:val="28"/>
        </w:rPr>
        <w:t xml:space="preserve"> финансирования участникам </w:t>
      </w:r>
      <w:r w:rsidRPr="00DF3FAA">
        <w:rPr>
          <w:rFonts w:ascii="Cambria" w:hAnsi="Cambria"/>
          <w:sz w:val="28"/>
          <w:szCs w:val="28"/>
        </w:rPr>
        <w:t>технопарка</w:t>
      </w:r>
      <w:r w:rsidR="004E620E" w:rsidRPr="00DF3FAA">
        <w:rPr>
          <w:rFonts w:ascii="Cambria" w:hAnsi="Cambria"/>
          <w:sz w:val="28"/>
          <w:szCs w:val="28"/>
        </w:rPr>
        <w:t>, участвующим в обучении физических лиц, в рамках осуществления образовательных программ для подготовки квалифицированных кадров в области ИКТ Корпоративного фонда Astana Hub, а также на акселерационные программы.</w:t>
      </w:r>
      <w:r w:rsidR="004E620E" w:rsidRPr="0007215F">
        <w:rPr>
          <w:rFonts w:ascii="Cambria" w:hAnsi="Cambria"/>
          <w:sz w:val="28"/>
          <w:szCs w:val="28"/>
        </w:rPr>
        <w:t xml:space="preserve"> </w:t>
      </w:r>
    </w:p>
    <w:p w14:paraId="64123726" w14:textId="172847E1" w:rsidR="00AC2F95" w:rsidRPr="0007215F" w:rsidRDefault="00AC2F95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07215F">
        <w:rPr>
          <w:rFonts w:ascii="Cambria" w:hAnsi="Cambria"/>
          <w:sz w:val="28"/>
          <w:szCs w:val="28"/>
        </w:rPr>
        <w:t>Помимо этого, финансирование направлено</w:t>
      </w:r>
      <w:r w:rsidR="004E620E" w:rsidRPr="0007215F">
        <w:rPr>
          <w:rFonts w:ascii="Cambria" w:hAnsi="Cambria"/>
          <w:sz w:val="28"/>
          <w:szCs w:val="28"/>
        </w:rPr>
        <w:t xml:space="preserve"> на создание конкурентоспособных, экспорто-ориентированных </w:t>
      </w:r>
      <w:r w:rsidRPr="0007215F">
        <w:rPr>
          <w:rFonts w:ascii="Cambria" w:hAnsi="Cambria"/>
          <w:sz w:val="28"/>
          <w:szCs w:val="28"/>
        </w:rPr>
        <w:t>IT</w:t>
      </w:r>
      <w:r w:rsidR="004E620E" w:rsidRPr="0007215F">
        <w:rPr>
          <w:rFonts w:ascii="Cambria" w:hAnsi="Cambria"/>
          <w:sz w:val="28"/>
          <w:szCs w:val="28"/>
        </w:rPr>
        <w:t xml:space="preserve">-продуктов путем </w:t>
      </w:r>
      <w:r w:rsidRPr="0007215F">
        <w:rPr>
          <w:rFonts w:ascii="Cambria" w:hAnsi="Cambria"/>
          <w:sz w:val="28"/>
          <w:szCs w:val="28"/>
        </w:rPr>
        <w:t>«</w:t>
      </w:r>
      <w:r w:rsidR="004E620E" w:rsidRPr="0007215F">
        <w:rPr>
          <w:rFonts w:ascii="Cambria" w:hAnsi="Cambria"/>
          <w:sz w:val="28"/>
          <w:szCs w:val="28"/>
        </w:rPr>
        <w:t xml:space="preserve">обеспечения нефинансовых мер поддержки и продвижения отечественных </w:t>
      </w:r>
      <w:r w:rsidRPr="0007215F">
        <w:rPr>
          <w:rFonts w:ascii="Cambria" w:hAnsi="Cambria"/>
          <w:sz w:val="28"/>
          <w:szCs w:val="28"/>
        </w:rPr>
        <w:t>IT</w:t>
      </w:r>
      <w:r w:rsidR="004E620E" w:rsidRPr="0007215F">
        <w:rPr>
          <w:rFonts w:ascii="Cambria" w:hAnsi="Cambria"/>
          <w:sz w:val="28"/>
          <w:szCs w:val="28"/>
        </w:rPr>
        <w:t>-компаний на внутреннем и внешнем рынке, а также на оказание содействия стартапам для привлечения инвестиций</w:t>
      </w:r>
      <w:r w:rsidRPr="0007215F">
        <w:rPr>
          <w:rFonts w:ascii="Cambria" w:hAnsi="Cambria"/>
          <w:sz w:val="28"/>
          <w:szCs w:val="28"/>
        </w:rPr>
        <w:t>»</w:t>
      </w:r>
      <w:r w:rsidR="004E620E" w:rsidRPr="0007215F">
        <w:rPr>
          <w:rFonts w:ascii="Cambria" w:hAnsi="Cambria"/>
          <w:sz w:val="28"/>
          <w:szCs w:val="28"/>
        </w:rPr>
        <w:t xml:space="preserve">. </w:t>
      </w:r>
    </w:p>
    <w:p w14:paraId="498BF0AD" w14:textId="6C6DDCFB" w:rsidR="00695CE4" w:rsidRDefault="00125E01" w:rsidP="00C84532">
      <w:pPr>
        <w:ind w:firstLine="630"/>
        <w:jc w:val="both"/>
        <w:rPr>
          <w:rFonts w:ascii="Cambria" w:hAnsi="Cambria"/>
          <w:sz w:val="28"/>
          <w:szCs w:val="28"/>
        </w:rPr>
      </w:pPr>
      <w:r w:rsidRPr="0007215F">
        <w:rPr>
          <w:rFonts w:ascii="Cambria" w:hAnsi="Cambria"/>
          <w:sz w:val="28"/>
          <w:szCs w:val="28"/>
        </w:rPr>
        <w:t xml:space="preserve">Согласно данным </w:t>
      </w:r>
      <w:r w:rsidR="006B40C7">
        <w:rPr>
          <w:rFonts w:ascii="Cambria" w:hAnsi="Cambria"/>
          <w:sz w:val="28"/>
          <w:szCs w:val="28"/>
        </w:rPr>
        <w:t xml:space="preserve">этой </w:t>
      </w:r>
      <w:r w:rsidRPr="0007215F">
        <w:rPr>
          <w:rFonts w:ascii="Cambria" w:hAnsi="Cambria"/>
          <w:sz w:val="28"/>
          <w:szCs w:val="28"/>
        </w:rPr>
        <w:t xml:space="preserve">подпрограммы, на создание инновационной экосистемы на базе Astana Hub </w:t>
      </w:r>
      <w:r w:rsidR="00BA43DB" w:rsidRPr="0007215F">
        <w:rPr>
          <w:rFonts w:ascii="Cambria" w:hAnsi="Cambria"/>
          <w:sz w:val="28"/>
          <w:szCs w:val="28"/>
        </w:rPr>
        <w:t>в 2023 и 2024 гг. направлено 4,7</w:t>
      </w:r>
      <w:r w:rsidR="000A4C71" w:rsidRPr="000A4C71">
        <w:rPr>
          <w:rFonts w:ascii="Cambria" w:hAnsi="Cambria"/>
          <w:sz w:val="28"/>
          <w:szCs w:val="28"/>
        </w:rPr>
        <w:t xml:space="preserve"> </w:t>
      </w:r>
      <w:r w:rsidR="000A4C71" w:rsidRPr="0007215F">
        <w:rPr>
          <w:rFonts w:ascii="Cambria" w:hAnsi="Cambria"/>
          <w:sz w:val="28"/>
          <w:szCs w:val="28"/>
        </w:rPr>
        <w:t>млрд тенге</w:t>
      </w:r>
      <w:r w:rsidR="00BA43DB" w:rsidRPr="0007215F">
        <w:rPr>
          <w:rFonts w:ascii="Cambria" w:hAnsi="Cambria"/>
          <w:sz w:val="28"/>
          <w:szCs w:val="28"/>
        </w:rPr>
        <w:t xml:space="preserve"> </w:t>
      </w:r>
      <w:r w:rsidR="000A4C71" w:rsidRPr="00273F71">
        <w:rPr>
          <w:rFonts w:ascii="Cambria" w:hAnsi="Cambria"/>
          <w:i/>
          <w:iCs/>
          <w:sz w:val="28"/>
          <w:szCs w:val="28"/>
        </w:rPr>
        <w:t>(</w:t>
      </w:r>
      <w:r w:rsidR="000A4C71" w:rsidRPr="00273F71">
        <w:rPr>
          <w:rFonts w:ascii="Cambria" w:hAnsi="Cambria" w:cstheme="minorHAnsi"/>
          <w:i/>
          <w:iCs/>
          <w:sz w:val="28"/>
          <w:szCs w:val="28"/>
        </w:rPr>
        <w:t>≈</w:t>
      </w:r>
      <w:r w:rsidR="000A4C71">
        <w:rPr>
          <w:rFonts w:ascii="Cambria" w:hAnsi="Cambria"/>
          <w:i/>
          <w:iCs/>
          <w:sz w:val="28"/>
          <w:szCs w:val="28"/>
        </w:rPr>
        <w:t>9,6</w:t>
      </w:r>
      <w:r w:rsidR="000A4C71" w:rsidRPr="00273F71">
        <w:rPr>
          <w:rFonts w:ascii="Cambria" w:hAnsi="Cambria"/>
          <w:i/>
          <w:iCs/>
          <w:sz w:val="28"/>
          <w:szCs w:val="28"/>
        </w:rPr>
        <w:t xml:space="preserve"> млн долл.)</w:t>
      </w:r>
      <w:r w:rsidR="000A4C71" w:rsidRPr="0007215F">
        <w:rPr>
          <w:rFonts w:ascii="Cambria" w:hAnsi="Cambria"/>
          <w:sz w:val="28"/>
          <w:szCs w:val="28"/>
        </w:rPr>
        <w:t xml:space="preserve"> </w:t>
      </w:r>
      <w:r w:rsidR="00BA43DB" w:rsidRPr="0007215F">
        <w:rPr>
          <w:rFonts w:ascii="Cambria" w:hAnsi="Cambria"/>
          <w:sz w:val="28"/>
          <w:szCs w:val="28"/>
        </w:rPr>
        <w:t xml:space="preserve">и 4,2 млрд тенге </w:t>
      </w:r>
      <w:r w:rsidR="007347EB" w:rsidRPr="00273F71">
        <w:rPr>
          <w:rFonts w:ascii="Cambria" w:hAnsi="Cambria"/>
          <w:i/>
          <w:iCs/>
          <w:sz w:val="28"/>
          <w:szCs w:val="28"/>
        </w:rPr>
        <w:t>(</w:t>
      </w:r>
      <w:r w:rsidR="007347EB" w:rsidRPr="00273F71">
        <w:rPr>
          <w:rFonts w:ascii="Cambria" w:hAnsi="Cambria" w:cstheme="minorHAnsi"/>
          <w:i/>
          <w:iCs/>
          <w:sz w:val="28"/>
          <w:szCs w:val="28"/>
        </w:rPr>
        <w:t>≈</w:t>
      </w:r>
      <w:r w:rsidR="007347EB" w:rsidRPr="00273F71">
        <w:rPr>
          <w:rFonts w:ascii="Cambria" w:hAnsi="Cambria"/>
          <w:i/>
          <w:iCs/>
          <w:sz w:val="28"/>
          <w:szCs w:val="28"/>
        </w:rPr>
        <w:t>8</w:t>
      </w:r>
      <w:r w:rsidR="007347EB">
        <w:rPr>
          <w:rFonts w:ascii="Cambria" w:hAnsi="Cambria"/>
          <w:i/>
          <w:iCs/>
          <w:sz w:val="28"/>
          <w:szCs w:val="28"/>
        </w:rPr>
        <w:t>,1</w:t>
      </w:r>
      <w:r w:rsidR="007347EB" w:rsidRPr="00273F71">
        <w:rPr>
          <w:rFonts w:ascii="Cambria" w:hAnsi="Cambria"/>
          <w:i/>
          <w:iCs/>
          <w:sz w:val="28"/>
          <w:szCs w:val="28"/>
        </w:rPr>
        <w:t xml:space="preserve"> млн долл.)</w:t>
      </w:r>
      <w:r w:rsidR="007347EB" w:rsidRPr="0007215F">
        <w:rPr>
          <w:rFonts w:ascii="Cambria" w:hAnsi="Cambria"/>
          <w:sz w:val="28"/>
          <w:szCs w:val="28"/>
        </w:rPr>
        <w:t xml:space="preserve"> </w:t>
      </w:r>
      <w:r w:rsidR="00BA43DB" w:rsidRPr="0007215F">
        <w:rPr>
          <w:rFonts w:ascii="Cambria" w:hAnsi="Cambria"/>
          <w:sz w:val="28"/>
          <w:szCs w:val="28"/>
        </w:rPr>
        <w:t xml:space="preserve">соответственно </w:t>
      </w:r>
      <w:r w:rsidR="00BA43DB" w:rsidRPr="00273F71">
        <w:rPr>
          <w:rFonts w:ascii="Cambria" w:hAnsi="Cambria"/>
          <w:i/>
          <w:iCs/>
          <w:sz w:val="28"/>
          <w:szCs w:val="28"/>
        </w:rPr>
        <w:t xml:space="preserve">(спад – </w:t>
      </w:r>
      <w:r w:rsidR="00BB13C1" w:rsidRPr="00273F71">
        <w:rPr>
          <w:rFonts w:ascii="Cambria" w:hAnsi="Cambria"/>
          <w:i/>
          <w:iCs/>
          <w:sz w:val="28"/>
          <w:szCs w:val="28"/>
        </w:rPr>
        <w:t>10,6 %</w:t>
      </w:r>
      <w:r w:rsidR="00486E87" w:rsidRPr="00273F71">
        <w:rPr>
          <w:rFonts w:ascii="Cambria" w:hAnsi="Cambria"/>
          <w:i/>
          <w:iCs/>
          <w:sz w:val="28"/>
          <w:szCs w:val="28"/>
        </w:rPr>
        <w:t>, причины не указаны</w:t>
      </w:r>
      <w:r w:rsidR="00BB13C1" w:rsidRPr="00273F71">
        <w:rPr>
          <w:rFonts w:ascii="Cambria" w:hAnsi="Cambria"/>
          <w:i/>
          <w:iCs/>
          <w:sz w:val="28"/>
          <w:szCs w:val="28"/>
        </w:rPr>
        <w:t>)</w:t>
      </w:r>
      <w:r w:rsidR="00BA43DB" w:rsidRPr="0007215F">
        <w:rPr>
          <w:rFonts w:ascii="Cambria" w:hAnsi="Cambria"/>
          <w:sz w:val="28"/>
          <w:szCs w:val="28"/>
        </w:rPr>
        <w:t xml:space="preserve">. </w:t>
      </w:r>
      <w:r w:rsidR="00D83123" w:rsidRPr="0007215F">
        <w:rPr>
          <w:rFonts w:ascii="Cambria" w:hAnsi="Cambria"/>
          <w:sz w:val="28"/>
          <w:szCs w:val="28"/>
        </w:rPr>
        <w:t xml:space="preserve">На 2026 и 2027 гг. </w:t>
      </w:r>
      <w:r w:rsidR="00E27588" w:rsidRPr="0007215F">
        <w:rPr>
          <w:rFonts w:ascii="Cambria" w:hAnsi="Cambria"/>
          <w:sz w:val="28"/>
          <w:szCs w:val="28"/>
        </w:rPr>
        <w:t xml:space="preserve">на данные нужды </w:t>
      </w:r>
      <w:r w:rsidR="00D83123" w:rsidRPr="0007215F">
        <w:rPr>
          <w:rFonts w:ascii="Cambria" w:hAnsi="Cambria"/>
          <w:sz w:val="28"/>
          <w:szCs w:val="28"/>
        </w:rPr>
        <w:t xml:space="preserve">запланировано ассигновать </w:t>
      </w:r>
      <w:r w:rsidR="00936C45" w:rsidRPr="0007215F">
        <w:rPr>
          <w:rFonts w:ascii="Cambria" w:hAnsi="Cambria"/>
          <w:sz w:val="28"/>
          <w:szCs w:val="28"/>
        </w:rPr>
        <w:t>4,02 млрд тенге</w:t>
      </w:r>
      <w:r w:rsidR="00E87C01" w:rsidRPr="0007215F">
        <w:rPr>
          <w:rFonts w:ascii="Cambria" w:hAnsi="Cambria"/>
          <w:sz w:val="28"/>
          <w:szCs w:val="28"/>
        </w:rPr>
        <w:t xml:space="preserve"> </w:t>
      </w:r>
      <w:r w:rsidR="001D3259" w:rsidRPr="00273F71">
        <w:rPr>
          <w:rFonts w:ascii="Cambria" w:hAnsi="Cambria"/>
          <w:i/>
          <w:iCs/>
          <w:sz w:val="28"/>
          <w:szCs w:val="28"/>
        </w:rPr>
        <w:t>(</w:t>
      </w:r>
      <w:r w:rsidR="001D3259" w:rsidRPr="00273F71">
        <w:rPr>
          <w:rFonts w:ascii="Cambria" w:hAnsi="Cambria" w:cstheme="minorHAnsi"/>
          <w:i/>
          <w:iCs/>
          <w:sz w:val="28"/>
          <w:szCs w:val="28"/>
        </w:rPr>
        <w:t>≈</w:t>
      </w:r>
      <w:r w:rsidR="001D3259" w:rsidRPr="00273F71">
        <w:rPr>
          <w:rFonts w:ascii="Cambria" w:hAnsi="Cambria"/>
          <w:i/>
          <w:iCs/>
          <w:sz w:val="28"/>
          <w:szCs w:val="28"/>
        </w:rPr>
        <w:t>8</w:t>
      </w:r>
      <w:r w:rsidR="000A4C71">
        <w:rPr>
          <w:rFonts w:ascii="Cambria" w:hAnsi="Cambria"/>
          <w:i/>
          <w:iCs/>
          <w:sz w:val="28"/>
          <w:szCs w:val="28"/>
        </w:rPr>
        <w:t>,</w:t>
      </w:r>
      <w:r w:rsidR="001D3259" w:rsidRPr="00273F71">
        <w:rPr>
          <w:rFonts w:ascii="Cambria" w:hAnsi="Cambria"/>
          <w:i/>
          <w:iCs/>
          <w:sz w:val="28"/>
          <w:szCs w:val="28"/>
        </w:rPr>
        <w:t>2 млн долл.</w:t>
      </w:r>
      <w:r w:rsidR="00E87C01" w:rsidRPr="00273F71">
        <w:rPr>
          <w:rFonts w:ascii="Cambria" w:hAnsi="Cambria"/>
          <w:i/>
          <w:iCs/>
          <w:sz w:val="28"/>
          <w:szCs w:val="28"/>
        </w:rPr>
        <w:t>)</w:t>
      </w:r>
      <w:r w:rsidR="00E87C01" w:rsidRPr="0007215F">
        <w:rPr>
          <w:rFonts w:ascii="Cambria" w:hAnsi="Cambria"/>
          <w:sz w:val="28"/>
          <w:szCs w:val="28"/>
        </w:rPr>
        <w:t xml:space="preserve"> каждый</w:t>
      </w:r>
      <w:r w:rsidR="00936C45" w:rsidRPr="0007215F">
        <w:rPr>
          <w:rFonts w:ascii="Cambria" w:hAnsi="Cambria"/>
          <w:sz w:val="28"/>
          <w:szCs w:val="28"/>
        </w:rPr>
        <w:t xml:space="preserve">. </w:t>
      </w:r>
    </w:p>
    <w:p w14:paraId="5D24DEA1" w14:textId="77B4F1F0" w:rsidR="005357B1" w:rsidRDefault="005357B1" w:rsidP="005357B1">
      <w:pPr>
        <w:ind w:firstLine="630"/>
        <w:jc w:val="both"/>
        <w:rPr>
          <w:rFonts w:ascii="Cambria" w:hAnsi="Cambria"/>
          <w:sz w:val="28"/>
          <w:szCs w:val="28"/>
        </w:rPr>
      </w:pPr>
      <w:bookmarkStart w:id="0" w:name="_Hlk221700318"/>
      <w:r>
        <w:rPr>
          <w:rFonts w:ascii="Cambria" w:hAnsi="Cambria"/>
          <w:sz w:val="28"/>
          <w:szCs w:val="28"/>
        </w:rPr>
        <w:t xml:space="preserve">Так же, как и </w:t>
      </w:r>
      <w:bookmarkEnd w:id="0"/>
      <w:r>
        <w:rPr>
          <w:rFonts w:ascii="Cambria" w:hAnsi="Cambria"/>
          <w:sz w:val="28"/>
          <w:szCs w:val="28"/>
        </w:rPr>
        <w:t xml:space="preserve">во всех подпрограммах, </w:t>
      </w:r>
      <w:r w:rsidRPr="00BE75F6">
        <w:rPr>
          <w:rFonts w:ascii="Cambria" w:hAnsi="Cambria"/>
          <w:i/>
          <w:iCs/>
          <w:sz w:val="28"/>
          <w:szCs w:val="28"/>
        </w:rPr>
        <w:t>«отсутствует»</w:t>
      </w:r>
      <w:r>
        <w:rPr>
          <w:rFonts w:ascii="Cambria" w:hAnsi="Cambria"/>
          <w:i/>
          <w:iCs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информация о «</w:t>
      </w:r>
      <w:r w:rsidRPr="00B03E5A">
        <w:rPr>
          <w:rFonts w:ascii="Cambria" w:hAnsi="Cambria"/>
          <w:sz w:val="28"/>
          <w:szCs w:val="28"/>
        </w:rPr>
        <w:t>Показател</w:t>
      </w:r>
      <w:r>
        <w:rPr>
          <w:rFonts w:ascii="Cambria" w:hAnsi="Cambria"/>
          <w:sz w:val="28"/>
          <w:szCs w:val="28"/>
        </w:rPr>
        <w:t>ях</w:t>
      </w:r>
      <w:r w:rsidRPr="00B03E5A">
        <w:rPr>
          <w:rFonts w:ascii="Cambria" w:hAnsi="Cambria"/>
          <w:sz w:val="28"/>
          <w:szCs w:val="28"/>
        </w:rPr>
        <w:t xml:space="preserve"> экономического эффекта от заявляемых расходов на бюджетные инвестиционные проекты, формирование и (или) увеличение уставных капиталов юридических лиц, бюджетные субсидии</w:t>
      </w:r>
      <w:r>
        <w:rPr>
          <w:rFonts w:ascii="Cambria" w:hAnsi="Cambria"/>
          <w:sz w:val="28"/>
          <w:szCs w:val="28"/>
        </w:rPr>
        <w:t>».</w:t>
      </w:r>
    </w:p>
    <w:p w14:paraId="73B270D5" w14:textId="2DC8C656" w:rsidR="00032C27" w:rsidRPr="00B03E5A" w:rsidRDefault="00E12E10" w:rsidP="005357B1">
      <w:pPr>
        <w:ind w:firstLine="630"/>
        <w:jc w:val="both"/>
        <w:rPr>
          <w:rFonts w:ascii="Cambria" w:hAnsi="Cambria"/>
          <w:sz w:val="28"/>
          <w:szCs w:val="28"/>
          <w:highlight w:val="yellow"/>
        </w:rPr>
      </w:pPr>
      <w:r>
        <w:rPr>
          <w:rFonts w:ascii="Cambria" w:hAnsi="Cambria"/>
          <w:sz w:val="28"/>
          <w:szCs w:val="28"/>
        </w:rPr>
        <w:t>Между тем о</w:t>
      </w:r>
      <w:r w:rsidR="0074249F" w:rsidRPr="008514AA">
        <w:rPr>
          <w:rFonts w:ascii="Cambria" w:hAnsi="Cambria"/>
          <w:sz w:val="28"/>
          <w:szCs w:val="28"/>
        </w:rPr>
        <w:t>тчетных данных об исполнении вышеуказанных положений бюджетной программы в открытом доступе не обнаружено.</w:t>
      </w:r>
    </w:p>
    <w:p w14:paraId="4DBD2B75" w14:textId="56E0E3AB" w:rsidR="0035287D" w:rsidRPr="0007215F" w:rsidRDefault="008514AA" w:rsidP="00C84532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Вносится</w:t>
      </w:r>
      <w:r w:rsidR="00C84532" w:rsidRPr="0007215F">
        <w:rPr>
          <w:rFonts w:ascii="Cambria" w:hAnsi="Cambria"/>
          <w:sz w:val="28"/>
          <w:szCs w:val="28"/>
        </w:rPr>
        <w:t xml:space="preserve"> в порядке информации.</w:t>
      </w:r>
    </w:p>
    <w:p w14:paraId="6313E915" w14:textId="77777777" w:rsidR="001D3259" w:rsidRPr="0007215F" w:rsidRDefault="001D3259" w:rsidP="00C84532">
      <w:pPr>
        <w:ind w:firstLine="630"/>
        <w:jc w:val="both"/>
        <w:rPr>
          <w:rFonts w:ascii="Cambria" w:hAnsi="Cambria"/>
          <w:sz w:val="28"/>
          <w:szCs w:val="28"/>
        </w:rPr>
      </w:pPr>
    </w:p>
    <w:sectPr w:rsidR="001D3259" w:rsidRPr="00072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8A"/>
    <w:rsid w:val="00032C27"/>
    <w:rsid w:val="00033EC7"/>
    <w:rsid w:val="0007215F"/>
    <w:rsid w:val="000A4C71"/>
    <w:rsid w:val="000D1243"/>
    <w:rsid w:val="0012178A"/>
    <w:rsid w:val="00125E01"/>
    <w:rsid w:val="00143F74"/>
    <w:rsid w:val="0014450A"/>
    <w:rsid w:val="001C5A11"/>
    <w:rsid w:val="001D1429"/>
    <w:rsid w:val="001D3259"/>
    <w:rsid w:val="001E2C85"/>
    <w:rsid w:val="00261A04"/>
    <w:rsid w:val="0027043E"/>
    <w:rsid w:val="00273F71"/>
    <w:rsid w:val="002A4937"/>
    <w:rsid w:val="002B2574"/>
    <w:rsid w:val="002B54C0"/>
    <w:rsid w:val="002D4E9F"/>
    <w:rsid w:val="002E150A"/>
    <w:rsid w:val="0035287D"/>
    <w:rsid w:val="003B358E"/>
    <w:rsid w:val="00413D9A"/>
    <w:rsid w:val="004145F4"/>
    <w:rsid w:val="00440108"/>
    <w:rsid w:val="00486B34"/>
    <w:rsid w:val="00486E87"/>
    <w:rsid w:val="004E620E"/>
    <w:rsid w:val="004F25F3"/>
    <w:rsid w:val="004F3B72"/>
    <w:rsid w:val="004F54F0"/>
    <w:rsid w:val="005150A6"/>
    <w:rsid w:val="00516437"/>
    <w:rsid w:val="005357B1"/>
    <w:rsid w:val="0057590F"/>
    <w:rsid w:val="00691CE0"/>
    <w:rsid w:val="00695CE4"/>
    <w:rsid w:val="006B40C7"/>
    <w:rsid w:val="006B5EBF"/>
    <w:rsid w:val="006C7B4D"/>
    <w:rsid w:val="006D4B87"/>
    <w:rsid w:val="007347EB"/>
    <w:rsid w:val="0074249F"/>
    <w:rsid w:val="00752F8F"/>
    <w:rsid w:val="00783662"/>
    <w:rsid w:val="008514AA"/>
    <w:rsid w:val="008908E9"/>
    <w:rsid w:val="00897131"/>
    <w:rsid w:val="008979CD"/>
    <w:rsid w:val="008D602C"/>
    <w:rsid w:val="00936609"/>
    <w:rsid w:val="00936C45"/>
    <w:rsid w:val="0093701C"/>
    <w:rsid w:val="009373FB"/>
    <w:rsid w:val="0094021E"/>
    <w:rsid w:val="00983A47"/>
    <w:rsid w:val="009A6359"/>
    <w:rsid w:val="009C0BB3"/>
    <w:rsid w:val="009C2FA9"/>
    <w:rsid w:val="009D2781"/>
    <w:rsid w:val="009D3160"/>
    <w:rsid w:val="00A107D0"/>
    <w:rsid w:val="00AC2F95"/>
    <w:rsid w:val="00AE19AA"/>
    <w:rsid w:val="00B03E5A"/>
    <w:rsid w:val="00B069C8"/>
    <w:rsid w:val="00B22A74"/>
    <w:rsid w:val="00B76D2E"/>
    <w:rsid w:val="00BA43DB"/>
    <w:rsid w:val="00BB13C1"/>
    <w:rsid w:val="00BD05A0"/>
    <w:rsid w:val="00BE5897"/>
    <w:rsid w:val="00BE5933"/>
    <w:rsid w:val="00BE75F6"/>
    <w:rsid w:val="00C27AA2"/>
    <w:rsid w:val="00C32B2B"/>
    <w:rsid w:val="00C770F8"/>
    <w:rsid w:val="00C84532"/>
    <w:rsid w:val="00CD002A"/>
    <w:rsid w:val="00CE19E3"/>
    <w:rsid w:val="00D2521A"/>
    <w:rsid w:val="00D40458"/>
    <w:rsid w:val="00D512B8"/>
    <w:rsid w:val="00D83123"/>
    <w:rsid w:val="00DC23C8"/>
    <w:rsid w:val="00DE5221"/>
    <w:rsid w:val="00DF3FAA"/>
    <w:rsid w:val="00E06AD8"/>
    <w:rsid w:val="00E12E10"/>
    <w:rsid w:val="00E144BF"/>
    <w:rsid w:val="00E21A1E"/>
    <w:rsid w:val="00E27588"/>
    <w:rsid w:val="00E7175D"/>
    <w:rsid w:val="00E87C01"/>
    <w:rsid w:val="00EA24EB"/>
    <w:rsid w:val="00F235DB"/>
    <w:rsid w:val="00F4335E"/>
    <w:rsid w:val="00FA5ADD"/>
    <w:rsid w:val="00FB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B63F"/>
  <w15:chartTrackingRefBased/>
  <w15:docId w15:val="{5E7D07E6-CC47-4137-931F-1FA95CD8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1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1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17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17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17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17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17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17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17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17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17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1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17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17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Baxodir Ergashev</dc:creator>
  <cp:keywords/>
  <dc:description/>
  <cp:lastModifiedBy>Пользователь</cp:lastModifiedBy>
  <cp:revision>9</cp:revision>
  <dcterms:created xsi:type="dcterms:W3CDTF">2026-02-11T14:33:00Z</dcterms:created>
  <dcterms:modified xsi:type="dcterms:W3CDTF">2026-02-12T09:18:00Z</dcterms:modified>
</cp:coreProperties>
</file>