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780D6" w14:textId="77777777" w:rsidR="002A5D37" w:rsidRPr="000D69B0" w:rsidRDefault="00234120" w:rsidP="000D69B0">
      <w:pPr>
        <w:ind w:left="10632" w:firstLine="0"/>
        <w:jc w:val="right"/>
        <w:rPr>
          <w:i/>
          <w:color w:val="000000" w:themeColor="text1"/>
          <w:sz w:val="24"/>
          <w:szCs w:val="24"/>
          <w:lang w:val="uz-Cyrl-UZ"/>
        </w:rPr>
      </w:pPr>
      <w:r w:rsidRPr="000D69B0">
        <w:rPr>
          <w:bCs/>
          <w:i/>
          <w:color w:val="000000" w:themeColor="text1"/>
          <w:kern w:val="36"/>
          <w:sz w:val="24"/>
          <w:szCs w:val="24"/>
          <w:lang w:val="en-US" w:eastAsia="ru-RU"/>
        </w:rPr>
        <w:t>ILOVA</w:t>
      </w:r>
    </w:p>
    <w:p w14:paraId="4FA64EE2" w14:textId="77777777" w:rsidR="00DF41E0" w:rsidRPr="00DA65B4" w:rsidRDefault="00DF41E0" w:rsidP="00127551">
      <w:pPr>
        <w:autoSpaceDE w:val="0"/>
        <w:autoSpaceDN w:val="0"/>
        <w:adjustRightInd w:val="0"/>
        <w:ind w:left="10206" w:right="-598" w:firstLine="0"/>
        <w:jc w:val="center"/>
        <w:rPr>
          <w:color w:val="000000" w:themeColor="text1"/>
          <w:sz w:val="24"/>
          <w:szCs w:val="24"/>
          <w:lang w:val="uz-Cyrl-UZ"/>
        </w:rPr>
      </w:pPr>
    </w:p>
    <w:p w14:paraId="3A2D1655" w14:textId="77777777" w:rsidR="00DF41E0" w:rsidRPr="00DA65B4" w:rsidRDefault="00DF41E0" w:rsidP="00127551">
      <w:pPr>
        <w:autoSpaceDE w:val="0"/>
        <w:autoSpaceDN w:val="0"/>
        <w:adjustRightInd w:val="0"/>
        <w:ind w:firstLine="0"/>
        <w:jc w:val="center"/>
        <w:rPr>
          <w:b/>
          <w:color w:val="000000" w:themeColor="text1"/>
          <w:sz w:val="24"/>
          <w:szCs w:val="24"/>
          <w:lang w:val="uz-Cyrl-UZ"/>
        </w:rPr>
      </w:pPr>
    </w:p>
    <w:p w14:paraId="6EBE99BC" w14:textId="77777777" w:rsidR="00FB4C36" w:rsidRPr="00DA65B4" w:rsidRDefault="00425D84" w:rsidP="00127551">
      <w:pPr>
        <w:autoSpaceDE w:val="0"/>
        <w:autoSpaceDN w:val="0"/>
        <w:adjustRightInd w:val="0"/>
        <w:ind w:firstLine="0"/>
        <w:jc w:val="center"/>
        <w:rPr>
          <w:b/>
          <w:color w:val="000000" w:themeColor="text1"/>
          <w:szCs w:val="28"/>
          <w:lang w:val="uz-Cyrl-UZ"/>
        </w:rPr>
      </w:pPr>
      <w:r w:rsidRPr="00DA65B4">
        <w:rPr>
          <w:b/>
          <w:color w:val="000000" w:themeColor="text1"/>
          <w:szCs w:val="28"/>
          <w:lang w:val="uz-Cyrl-UZ"/>
        </w:rPr>
        <w:t>Raqamli texnologiyalar</w:t>
      </w:r>
      <w:r w:rsidR="00FB4C36" w:rsidRPr="00DA65B4">
        <w:rPr>
          <w:b/>
          <w:color w:val="000000" w:themeColor="text1"/>
          <w:szCs w:val="28"/>
          <w:lang w:val="uz-Cyrl-UZ"/>
        </w:rPr>
        <w:t xml:space="preserve"> sohasiga oid xalqaro reyting va indekslar</w:t>
      </w:r>
      <w:r w:rsidR="005645EF" w:rsidRPr="00DA65B4">
        <w:rPr>
          <w:b/>
          <w:color w:val="000000" w:themeColor="text1"/>
          <w:szCs w:val="28"/>
          <w:lang w:val="en-US"/>
        </w:rPr>
        <w:t>ning har bir ko</w:t>
      </w:r>
      <w:r w:rsidR="00A1362D" w:rsidRPr="00DA65B4">
        <w:rPr>
          <w:b/>
          <w:color w:val="000000" w:themeColor="text1"/>
          <w:szCs w:val="28"/>
          <w:lang w:val="en-US"/>
        </w:rPr>
        <w:t>‘</w:t>
      </w:r>
      <w:r w:rsidR="005645EF" w:rsidRPr="00DA65B4">
        <w:rPr>
          <w:b/>
          <w:color w:val="000000" w:themeColor="text1"/>
          <w:szCs w:val="28"/>
          <w:lang w:val="en-US"/>
        </w:rPr>
        <w:t>rsatkich (indicator)lari</w:t>
      </w:r>
      <w:r w:rsidR="005645EF" w:rsidRPr="00DA65B4">
        <w:rPr>
          <w:b/>
          <w:color w:val="000000" w:themeColor="text1"/>
          <w:szCs w:val="28"/>
          <w:lang w:val="en-US"/>
        </w:rPr>
        <w:br/>
      </w:r>
      <w:r w:rsidR="00FB4C36" w:rsidRPr="00DA65B4">
        <w:rPr>
          <w:b/>
          <w:color w:val="000000" w:themeColor="text1"/>
          <w:szCs w:val="28"/>
          <w:lang w:val="uz-Cyrl-UZ"/>
        </w:rPr>
        <w:t xml:space="preserve">bo‘yicha </w:t>
      </w:r>
      <w:r w:rsidR="0011045C" w:rsidRPr="00DA65B4">
        <w:rPr>
          <w:b/>
          <w:color w:val="000000" w:themeColor="text1"/>
          <w:szCs w:val="28"/>
          <w:lang w:val="uz-Cyrl-UZ"/>
        </w:rPr>
        <w:t>ishl</w:t>
      </w:r>
      <w:r w:rsidR="005645EF" w:rsidRPr="00DA65B4">
        <w:rPr>
          <w:b/>
          <w:color w:val="000000" w:themeColor="text1"/>
          <w:szCs w:val="28"/>
          <w:lang w:val="en-US"/>
        </w:rPr>
        <w:t>aydigan</w:t>
      </w:r>
      <w:r w:rsidR="0011045C" w:rsidRPr="00DA65B4">
        <w:rPr>
          <w:b/>
          <w:color w:val="000000" w:themeColor="text1"/>
          <w:szCs w:val="28"/>
          <w:lang w:val="uz-Cyrl-UZ"/>
        </w:rPr>
        <w:t xml:space="preserve"> </w:t>
      </w:r>
      <w:r w:rsidR="00FB4C36" w:rsidRPr="00DA65B4">
        <w:rPr>
          <w:b/>
          <w:color w:val="000000" w:themeColor="text1"/>
          <w:szCs w:val="28"/>
          <w:lang w:val="uz-Cyrl-UZ"/>
        </w:rPr>
        <w:t>mas’ullar</w:t>
      </w:r>
    </w:p>
    <w:p w14:paraId="211CBFDA" w14:textId="77777777" w:rsidR="00FB4C36" w:rsidRDefault="00FB4C36" w:rsidP="00127551">
      <w:pPr>
        <w:autoSpaceDE w:val="0"/>
        <w:autoSpaceDN w:val="0"/>
        <w:adjustRightInd w:val="0"/>
        <w:ind w:firstLine="0"/>
        <w:jc w:val="center"/>
        <w:rPr>
          <w:b/>
          <w:color w:val="000000" w:themeColor="text1"/>
          <w:szCs w:val="28"/>
          <w:lang w:val="uz-Cyrl-UZ"/>
        </w:rPr>
      </w:pPr>
      <w:r w:rsidRPr="00DA65B4">
        <w:rPr>
          <w:b/>
          <w:color w:val="000000" w:themeColor="text1"/>
          <w:szCs w:val="28"/>
          <w:lang w:val="uz-Cyrl-UZ"/>
        </w:rPr>
        <w:t>RO‘YXATI</w:t>
      </w:r>
    </w:p>
    <w:p w14:paraId="66F8E017" w14:textId="77777777" w:rsidR="00236FC5" w:rsidRPr="00236FC5" w:rsidRDefault="00236FC5" w:rsidP="00127551">
      <w:pPr>
        <w:autoSpaceDE w:val="0"/>
        <w:autoSpaceDN w:val="0"/>
        <w:adjustRightInd w:val="0"/>
        <w:ind w:firstLine="0"/>
        <w:jc w:val="center"/>
        <w:rPr>
          <w:b/>
          <w:color w:val="000000" w:themeColor="text1"/>
          <w:sz w:val="24"/>
          <w:szCs w:val="28"/>
          <w:lang w:val="uz-Cyrl-UZ"/>
        </w:rPr>
      </w:pPr>
    </w:p>
    <w:tbl>
      <w:tblPr>
        <w:tblStyle w:val="a3"/>
        <w:tblW w:w="14879" w:type="dxa"/>
        <w:tblLayout w:type="fixed"/>
        <w:tblLook w:val="04A0" w:firstRow="1" w:lastRow="0" w:firstColumn="1" w:lastColumn="0" w:noHBand="0" w:noVBand="1"/>
      </w:tblPr>
      <w:tblGrid>
        <w:gridCol w:w="704"/>
        <w:gridCol w:w="1848"/>
        <w:gridCol w:w="1554"/>
        <w:gridCol w:w="1701"/>
        <w:gridCol w:w="2268"/>
        <w:gridCol w:w="1985"/>
        <w:gridCol w:w="2126"/>
        <w:gridCol w:w="2693"/>
      </w:tblGrid>
      <w:tr w:rsidR="006E0168" w:rsidRPr="00353F62" w14:paraId="039C1A9D" w14:textId="77777777" w:rsidTr="00401D5F">
        <w:trPr>
          <w:tblHeader/>
        </w:trPr>
        <w:tc>
          <w:tcPr>
            <w:tcW w:w="704" w:type="dxa"/>
            <w:vMerge w:val="restart"/>
            <w:shd w:val="clear" w:color="auto" w:fill="E2EFD9" w:themeFill="accent6" w:themeFillTint="33"/>
            <w:vAlign w:val="center"/>
          </w:tcPr>
          <w:p w14:paraId="74B9C0A6" w14:textId="77777777" w:rsidR="006E0168" w:rsidRPr="00353F62" w:rsidRDefault="006E0168" w:rsidP="006E0168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en-US"/>
              </w:rPr>
            </w:pPr>
            <w:r w:rsidRPr="00353F62">
              <w:rPr>
                <w:b/>
                <w:color w:val="000000" w:themeColor="text1"/>
                <w:sz w:val="24"/>
                <w:szCs w:val="24"/>
                <w:lang w:val="en-US"/>
              </w:rPr>
              <w:t>T/r</w:t>
            </w:r>
          </w:p>
        </w:tc>
        <w:tc>
          <w:tcPr>
            <w:tcW w:w="3402" w:type="dxa"/>
            <w:gridSpan w:val="2"/>
            <w:vMerge w:val="restart"/>
            <w:shd w:val="clear" w:color="auto" w:fill="E2EFD9" w:themeFill="accent6" w:themeFillTint="33"/>
            <w:vAlign w:val="center"/>
          </w:tcPr>
          <w:p w14:paraId="15208888" w14:textId="77777777" w:rsidR="006E0168" w:rsidRPr="00353F62" w:rsidRDefault="006E0168" w:rsidP="006E0168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uz-Cyrl-UZ"/>
              </w:rPr>
            </w:pPr>
            <w:proofErr w:type="gramStart"/>
            <w:r w:rsidRPr="00353F62">
              <w:rPr>
                <w:b/>
                <w:color w:val="000000" w:themeColor="text1"/>
                <w:sz w:val="24"/>
                <w:szCs w:val="24"/>
                <w:lang w:val="en-US"/>
              </w:rPr>
              <w:t>Ko‘</w:t>
            </w:r>
            <w:proofErr w:type="gramEnd"/>
            <w:r w:rsidRPr="00353F62">
              <w:rPr>
                <w:b/>
                <w:color w:val="000000" w:themeColor="text1"/>
                <w:sz w:val="24"/>
                <w:szCs w:val="24"/>
                <w:lang w:val="en-US"/>
              </w:rPr>
              <w:t>rsatkich nomi</w:t>
            </w:r>
            <w:r w:rsidRPr="00353F62">
              <w:rPr>
                <w:b/>
                <w:color w:val="000000" w:themeColor="text1"/>
                <w:sz w:val="24"/>
                <w:szCs w:val="24"/>
                <w:lang w:val="uz-Cyrl-UZ"/>
              </w:rPr>
              <w:br/>
            </w:r>
            <w:r w:rsidRPr="00353F62">
              <w:rPr>
                <w:i/>
                <w:color w:val="000000" w:themeColor="text1"/>
                <w:sz w:val="24"/>
                <w:szCs w:val="24"/>
                <w:lang w:val="en-US"/>
              </w:rPr>
              <w:t>ingliz</w:t>
            </w:r>
            <w:r w:rsidRPr="00353F62">
              <w:rPr>
                <w:i/>
                <w:color w:val="000000" w:themeColor="text1"/>
                <w:sz w:val="24"/>
                <w:szCs w:val="24"/>
                <w:lang w:val="uz-Cyrl-UZ"/>
              </w:rPr>
              <w:t xml:space="preserve"> (o</w:t>
            </w:r>
            <w:r w:rsidRPr="00353F62">
              <w:rPr>
                <w:i/>
                <w:color w:val="000000" w:themeColor="text1"/>
                <w:sz w:val="24"/>
                <w:szCs w:val="24"/>
                <w:lang w:val="en-US"/>
              </w:rPr>
              <w:t>‘zbek</w:t>
            </w:r>
            <w:r w:rsidRPr="00353F62">
              <w:rPr>
                <w:i/>
                <w:color w:val="000000" w:themeColor="text1"/>
                <w:sz w:val="24"/>
                <w:szCs w:val="24"/>
                <w:lang w:val="uz-Cyrl-UZ"/>
              </w:rPr>
              <w:t>) tilida</w:t>
            </w:r>
          </w:p>
        </w:tc>
        <w:tc>
          <w:tcPr>
            <w:tcW w:w="1701" w:type="dxa"/>
            <w:vMerge w:val="restart"/>
            <w:shd w:val="clear" w:color="auto" w:fill="E2EFD9" w:themeFill="accent6" w:themeFillTint="33"/>
            <w:vAlign w:val="center"/>
          </w:tcPr>
          <w:p w14:paraId="1C22965C" w14:textId="77777777" w:rsidR="006E0168" w:rsidRPr="006E0168" w:rsidRDefault="006E0168" w:rsidP="006E0168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highlight w:val="yellow"/>
                <w:lang w:val="en-US"/>
              </w:rPr>
            </w:pPr>
            <w:r w:rsidRPr="00401D5F">
              <w:rPr>
                <w:b/>
                <w:color w:val="000000" w:themeColor="text1"/>
                <w:sz w:val="24"/>
                <w:szCs w:val="24"/>
                <w:lang w:val="en-US"/>
              </w:rPr>
              <w:t xml:space="preserve">Tegishliligi </w:t>
            </w:r>
            <w:proofErr w:type="gramStart"/>
            <w:r w:rsidRPr="00401D5F">
              <w:rPr>
                <w:b/>
                <w:color w:val="000000" w:themeColor="text1"/>
                <w:sz w:val="24"/>
                <w:szCs w:val="24"/>
                <w:lang w:val="en-US"/>
              </w:rPr>
              <w:t>bo‘</w:t>
            </w:r>
            <w:proofErr w:type="gramEnd"/>
            <w:r w:rsidRPr="00401D5F">
              <w:rPr>
                <w:b/>
                <w:color w:val="000000" w:themeColor="text1"/>
                <w:sz w:val="24"/>
                <w:szCs w:val="24"/>
                <w:lang w:val="en-US"/>
              </w:rPr>
              <w:t>yicha izoh</w:t>
            </w:r>
          </w:p>
        </w:tc>
        <w:tc>
          <w:tcPr>
            <w:tcW w:w="2268" w:type="dxa"/>
            <w:vMerge w:val="restart"/>
            <w:shd w:val="clear" w:color="auto" w:fill="E2EFD9" w:themeFill="accent6" w:themeFillTint="33"/>
            <w:vAlign w:val="center"/>
          </w:tcPr>
          <w:p w14:paraId="75EF0FCD" w14:textId="77777777" w:rsidR="006E0168" w:rsidRPr="00353F62" w:rsidRDefault="00043350" w:rsidP="006E0168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b/>
                <w:color w:val="000000" w:themeColor="text1"/>
                <w:sz w:val="24"/>
                <w:szCs w:val="24"/>
                <w:lang w:val="uz-Cyrl-UZ"/>
              </w:rPr>
              <w:t>Ma’lumot olinadigan manb</w:t>
            </w:r>
            <w:r w:rsidR="006E0168" w:rsidRPr="00353F62">
              <w:rPr>
                <w:b/>
                <w:color w:val="000000" w:themeColor="text1"/>
                <w:sz w:val="24"/>
                <w:szCs w:val="24"/>
                <w:lang w:val="uz-Cyrl-UZ"/>
              </w:rPr>
              <w:t>a</w:t>
            </w:r>
          </w:p>
        </w:tc>
        <w:tc>
          <w:tcPr>
            <w:tcW w:w="1985" w:type="dxa"/>
            <w:vMerge w:val="restart"/>
            <w:shd w:val="clear" w:color="auto" w:fill="E2EFD9" w:themeFill="accent6" w:themeFillTint="33"/>
            <w:vAlign w:val="center"/>
          </w:tcPr>
          <w:p w14:paraId="6F3E1724" w14:textId="77777777" w:rsidR="006E0168" w:rsidRPr="00353F62" w:rsidRDefault="006E0168" w:rsidP="006E0168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en-US"/>
              </w:rPr>
            </w:pPr>
            <w:r w:rsidRPr="00353F62">
              <w:rPr>
                <w:b/>
                <w:color w:val="000000" w:themeColor="text1"/>
                <w:sz w:val="24"/>
                <w:szCs w:val="24"/>
                <w:lang w:val="en-US"/>
              </w:rPr>
              <w:t>Reyting/indeks nomi</w:t>
            </w:r>
          </w:p>
        </w:tc>
        <w:tc>
          <w:tcPr>
            <w:tcW w:w="4819" w:type="dxa"/>
            <w:gridSpan w:val="2"/>
            <w:shd w:val="clear" w:color="auto" w:fill="E2EFD9" w:themeFill="accent6" w:themeFillTint="33"/>
            <w:vAlign w:val="center"/>
          </w:tcPr>
          <w:p w14:paraId="3C0AC108" w14:textId="77777777" w:rsidR="006E0168" w:rsidRPr="00353F62" w:rsidRDefault="006E0168" w:rsidP="006E0168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uz-Cyrl-UZ"/>
              </w:rPr>
            </w:pPr>
            <w:r w:rsidRPr="00353F62">
              <w:rPr>
                <w:b/>
                <w:color w:val="000000" w:themeColor="text1"/>
                <w:sz w:val="24"/>
                <w:szCs w:val="24"/>
                <w:lang w:val="uz-Cyrl-UZ"/>
              </w:rPr>
              <w:t>Mas’ullar</w:t>
            </w:r>
          </w:p>
        </w:tc>
      </w:tr>
      <w:tr w:rsidR="006E0168" w:rsidRPr="009F5273" w14:paraId="002DC6E9" w14:textId="77777777" w:rsidTr="00AA2019">
        <w:trPr>
          <w:tblHeader/>
        </w:trPr>
        <w:tc>
          <w:tcPr>
            <w:tcW w:w="704" w:type="dxa"/>
            <w:vMerge/>
            <w:shd w:val="clear" w:color="auto" w:fill="E2EFD9" w:themeFill="accent6" w:themeFillTint="33"/>
            <w:vAlign w:val="center"/>
          </w:tcPr>
          <w:p w14:paraId="16B5B02F" w14:textId="77777777" w:rsidR="006E0168" w:rsidRPr="00353F62" w:rsidRDefault="006E0168" w:rsidP="00353F62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/>
            <w:shd w:val="clear" w:color="auto" w:fill="E2EFD9" w:themeFill="accent6" w:themeFillTint="33"/>
          </w:tcPr>
          <w:p w14:paraId="5334C8ED" w14:textId="77777777" w:rsidR="006E0168" w:rsidRPr="00353F62" w:rsidRDefault="006E0168" w:rsidP="00353F62">
            <w:pPr>
              <w:ind w:firstLine="0"/>
              <w:rPr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shd w:val="clear" w:color="auto" w:fill="E2EFD9" w:themeFill="accent6" w:themeFillTint="33"/>
          </w:tcPr>
          <w:p w14:paraId="2B0CFB60" w14:textId="77777777" w:rsidR="006E0168" w:rsidRPr="00353F62" w:rsidRDefault="006E0168" w:rsidP="00353F62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Merge/>
            <w:shd w:val="clear" w:color="auto" w:fill="E2EFD9" w:themeFill="accent6" w:themeFillTint="33"/>
            <w:vAlign w:val="center"/>
          </w:tcPr>
          <w:p w14:paraId="2C144C19" w14:textId="77777777" w:rsidR="006E0168" w:rsidRPr="00353F62" w:rsidRDefault="006E0168" w:rsidP="00353F62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985" w:type="dxa"/>
            <w:vMerge/>
            <w:shd w:val="clear" w:color="auto" w:fill="E2EFD9" w:themeFill="accent6" w:themeFillTint="33"/>
            <w:vAlign w:val="center"/>
          </w:tcPr>
          <w:p w14:paraId="21B813BB" w14:textId="77777777" w:rsidR="006E0168" w:rsidRPr="00353F62" w:rsidRDefault="006E0168" w:rsidP="00353F62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2126" w:type="dxa"/>
            <w:shd w:val="clear" w:color="auto" w:fill="E2EFD9" w:themeFill="accent6" w:themeFillTint="33"/>
            <w:vAlign w:val="center"/>
          </w:tcPr>
          <w:p w14:paraId="2DD9ACB3" w14:textId="77777777" w:rsidR="006E0168" w:rsidRPr="00353F62" w:rsidRDefault="006E0168" w:rsidP="00353F62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uz-Cyrl-UZ"/>
              </w:rPr>
            </w:pPr>
            <w:r w:rsidRPr="00353F62">
              <w:rPr>
                <w:b/>
                <w:color w:val="000000" w:themeColor="text1"/>
                <w:sz w:val="24"/>
                <w:szCs w:val="24"/>
                <w:lang w:val="uz-Cyrl-UZ"/>
              </w:rPr>
              <w:t>Vazirlikdan</w:t>
            </w:r>
          </w:p>
          <w:p w14:paraId="12C3189C" w14:textId="77777777" w:rsidR="006E0168" w:rsidRPr="00353F62" w:rsidRDefault="006E0168" w:rsidP="00353F62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uz-Cyrl-UZ"/>
              </w:rPr>
            </w:pPr>
            <w:r w:rsidRPr="00353F62">
              <w:rPr>
                <w:b/>
                <w:color w:val="000000" w:themeColor="text1"/>
                <w:sz w:val="24"/>
                <w:szCs w:val="24"/>
                <w:lang w:val="uz-Cyrl-UZ"/>
              </w:rPr>
              <w:t>tarkibiy bo‘linma nomi*</w:t>
            </w:r>
          </w:p>
        </w:tc>
        <w:tc>
          <w:tcPr>
            <w:tcW w:w="2693" w:type="dxa"/>
            <w:shd w:val="clear" w:color="auto" w:fill="E2EFD9" w:themeFill="accent6" w:themeFillTint="33"/>
            <w:vAlign w:val="center"/>
          </w:tcPr>
          <w:p w14:paraId="6193DA62" w14:textId="77777777" w:rsidR="006E0168" w:rsidRPr="00353F62" w:rsidRDefault="006E0168" w:rsidP="00353F62">
            <w:pPr>
              <w:ind w:firstLine="0"/>
              <w:jc w:val="center"/>
              <w:rPr>
                <w:b/>
                <w:color w:val="000000" w:themeColor="text1"/>
                <w:sz w:val="24"/>
                <w:szCs w:val="24"/>
                <w:lang w:val="uz-Cyrl-UZ"/>
              </w:rPr>
            </w:pPr>
            <w:r w:rsidRPr="00353F62">
              <w:rPr>
                <w:b/>
                <w:color w:val="000000" w:themeColor="text1"/>
                <w:sz w:val="24"/>
                <w:szCs w:val="24"/>
                <w:lang w:val="uz-Cyrl-UZ"/>
              </w:rPr>
              <w:t>Tizim tashkilot</w:t>
            </w:r>
            <w:r w:rsidRPr="00353F62">
              <w:rPr>
                <w:b/>
                <w:color w:val="000000" w:themeColor="text1"/>
                <w:sz w:val="24"/>
                <w:szCs w:val="24"/>
                <w:lang w:val="en-US"/>
              </w:rPr>
              <w:t>i</w:t>
            </w:r>
            <w:r w:rsidRPr="00353F62">
              <w:rPr>
                <w:b/>
                <w:color w:val="000000" w:themeColor="text1"/>
                <w:sz w:val="24"/>
                <w:szCs w:val="24"/>
                <w:lang w:val="uz-Cyrl-UZ"/>
              </w:rPr>
              <w:t xml:space="preserve"> va</w:t>
            </w:r>
            <w:r w:rsidRPr="00353F62">
              <w:rPr>
                <w:b/>
                <w:color w:val="000000" w:themeColor="text1"/>
                <w:sz w:val="24"/>
                <w:szCs w:val="24"/>
                <w:lang w:val="en-US"/>
              </w:rPr>
              <w:t> </w:t>
            </w:r>
            <w:r w:rsidRPr="00353F62">
              <w:rPr>
                <w:b/>
                <w:color w:val="000000" w:themeColor="text1"/>
                <w:sz w:val="24"/>
                <w:szCs w:val="24"/>
                <w:lang w:val="uz-Cyrl-UZ"/>
              </w:rPr>
              <w:t>biriktirilgan bo‘linma nomi*</w:t>
            </w:r>
          </w:p>
        </w:tc>
      </w:tr>
      <w:tr w:rsidR="006E0168" w:rsidRPr="009F5273" w14:paraId="33836EDF" w14:textId="77777777" w:rsidTr="00401D5F">
        <w:tc>
          <w:tcPr>
            <w:tcW w:w="14879" w:type="dxa"/>
            <w:gridSpan w:val="8"/>
            <w:shd w:val="clear" w:color="auto" w:fill="9CC2E5" w:themeFill="accent1" w:themeFillTint="99"/>
          </w:tcPr>
          <w:p w14:paraId="77347BEF" w14:textId="77777777" w:rsidR="006E0168" w:rsidRPr="00353F62" w:rsidRDefault="006E0168" w:rsidP="00353F62">
            <w:pPr>
              <w:pStyle w:val="a4"/>
              <w:ind w:left="1080" w:firstLine="0"/>
              <w:jc w:val="center"/>
              <w:rPr>
                <w:b/>
                <w:color w:val="000000" w:themeColor="text1"/>
                <w:sz w:val="24"/>
                <w:szCs w:val="24"/>
                <w:lang w:val="en-US"/>
              </w:rPr>
            </w:pPr>
            <w:r w:rsidRPr="00353F62">
              <w:rPr>
                <w:b/>
                <w:color w:val="000000" w:themeColor="text1"/>
                <w:sz w:val="24"/>
                <w:szCs w:val="24"/>
                <w:lang w:val="en-US"/>
              </w:rPr>
              <w:t xml:space="preserve">I. Raqamli hukumat </w:t>
            </w:r>
            <w:proofErr w:type="gramStart"/>
            <w:r w:rsidRPr="00353F62">
              <w:rPr>
                <w:b/>
                <w:color w:val="000000" w:themeColor="text1"/>
                <w:sz w:val="24"/>
                <w:szCs w:val="24"/>
                <w:lang w:val="en-US"/>
              </w:rPr>
              <w:t>yo‘</w:t>
            </w:r>
            <w:proofErr w:type="gramEnd"/>
            <w:r w:rsidRPr="00353F62">
              <w:rPr>
                <w:b/>
                <w:color w:val="000000" w:themeColor="text1"/>
                <w:sz w:val="24"/>
                <w:szCs w:val="24"/>
                <w:lang w:val="en-US"/>
              </w:rPr>
              <w:t>nalishida</w:t>
            </w:r>
          </w:p>
        </w:tc>
      </w:tr>
      <w:tr w:rsidR="00AA2019" w:rsidRPr="009F5273" w14:paraId="23DB525D" w14:textId="77777777" w:rsidTr="00401D5F">
        <w:tc>
          <w:tcPr>
            <w:tcW w:w="704" w:type="dxa"/>
            <w:shd w:val="clear" w:color="auto" w:fill="auto"/>
          </w:tcPr>
          <w:p w14:paraId="54412A37" w14:textId="77777777" w:rsidR="00AA2019" w:rsidRPr="00B458B4" w:rsidRDefault="00AA2019" w:rsidP="00A46D15">
            <w:pPr>
              <w:pStyle w:val="a4"/>
              <w:numPr>
                <w:ilvl w:val="0"/>
                <w:numId w:val="6"/>
              </w:numPr>
              <w:ind w:left="171"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62FD6B93" w14:textId="77777777" w:rsidR="00AA2019" w:rsidRPr="00B458B4" w:rsidRDefault="00AA2019" w:rsidP="00A46D15">
            <w:pPr>
              <w:ind w:firstLine="0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GovTech roles &amp; responsibilities: Innovation (Innovatsiya va yangi texnologiyalarni joriy qilish tizimi)</w:t>
            </w:r>
          </w:p>
        </w:tc>
        <w:tc>
          <w:tcPr>
            <w:tcW w:w="1701" w:type="dxa"/>
            <w:shd w:val="clear" w:color="auto" w:fill="FF6B6B"/>
          </w:tcPr>
          <w:p w14:paraId="2F14E050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 589-son </w:t>
            </w:r>
            <w:r w:rsidR="00401D5F">
              <w:rPr>
                <w:sz w:val="18"/>
                <w:lang w:val="en-US"/>
              </w:rPr>
              <w:t>VMQ</w:t>
            </w:r>
            <w:r w:rsidRPr="00B11D6E">
              <w:rPr>
                <w:sz w:val="18"/>
                <w:lang w:val="en-US"/>
              </w:rPr>
              <w:t xml:space="preserve"> bilan bog'liq emas. Ushbu ko'rsatkich davlat organlarining innovatsiya bo'yicha ichki tashkiliy tuzilmasiga taalluqli. </w:t>
            </w:r>
            <w:r w:rsidR="00401D5F">
              <w:rPr>
                <w:sz w:val="18"/>
                <w:lang w:val="en-US"/>
              </w:rPr>
              <w:t>VMQ</w:t>
            </w:r>
            <w:r w:rsidR="00401D5F" w:rsidRPr="00B11D6E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№589 davlat texnologik rollarini tartibga solmaydi.</w:t>
            </w:r>
          </w:p>
        </w:tc>
        <w:tc>
          <w:tcPr>
            <w:tcW w:w="2268" w:type="dxa"/>
            <w:shd w:val="clear" w:color="auto" w:fill="auto"/>
          </w:tcPr>
          <w:p w14:paraId="4EEE24D8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Jahon banki (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so‘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rovnoma o‘tkazish va kabinetda tekshirish yo‘li bilan)</w:t>
            </w:r>
          </w:p>
        </w:tc>
        <w:tc>
          <w:tcPr>
            <w:tcW w:w="1985" w:type="dxa"/>
            <w:shd w:val="clear" w:color="auto" w:fill="auto"/>
          </w:tcPr>
          <w:p w14:paraId="21084CC2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GovTech Maturity Index</w:t>
            </w:r>
          </w:p>
        </w:tc>
        <w:tc>
          <w:tcPr>
            <w:tcW w:w="2126" w:type="dxa"/>
            <w:shd w:val="clear" w:color="auto" w:fill="auto"/>
          </w:tcPr>
          <w:p w14:paraId="56758398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Raqamli iqtisodiyotni rivojlantirish boshqarmasi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7546453E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262350" w:rsidRPr="009F5273" w14:paraId="039B831C" w14:textId="77777777" w:rsidTr="00401D5F">
        <w:trPr>
          <w:trHeight w:val="472"/>
        </w:trPr>
        <w:tc>
          <w:tcPr>
            <w:tcW w:w="704" w:type="dxa"/>
            <w:vMerge w:val="restart"/>
            <w:shd w:val="clear" w:color="auto" w:fill="auto"/>
          </w:tcPr>
          <w:p w14:paraId="2FF3708F" w14:textId="77777777" w:rsidR="00262350" w:rsidRPr="00353F62" w:rsidRDefault="00262350" w:rsidP="00A46D15">
            <w:pPr>
              <w:pStyle w:val="a4"/>
              <w:numPr>
                <w:ilvl w:val="0"/>
                <w:numId w:val="6"/>
              </w:numPr>
              <w:ind w:left="171"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 w:val="restart"/>
            <w:shd w:val="clear" w:color="auto" w:fill="auto"/>
          </w:tcPr>
          <w:p w14:paraId="2931EF53" w14:textId="77777777" w:rsidR="00262350" w:rsidRPr="00B458B4" w:rsidRDefault="00262350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Is there a government policy to support GovTech startups and private sector investments? (GovTech startaplari va xususiy sektor investitsiyalarini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qo‘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llab-quvvatlash bo‘yicha hukumat siyosati mavjudmi?)</w:t>
            </w:r>
          </w:p>
        </w:tc>
        <w:tc>
          <w:tcPr>
            <w:tcW w:w="1701" w:type="dxa"/>
            <w:vMerge w:val="restart"/>
            <w:shd w:val="clear" w:color="auto" w:fill="92D050"/>
          </w:tcPr>
          <w:p w14:paraId="7BB700AA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VMQ</w:t>
            </w:r>
            <w:r w:rsidR="00401D5F" w:rsidRPr="00B11D6E">
              <w:rPr>
                <w:sz w:val="18"/>
                <w:lang w:val="en-US"/>
              </w:rPr>
              <w:t xml:space="preserve"> </w:t>
            </w:r>
            <w:r w:rsidRPr="00401D5F">
              <w:rPr>
                <w:sz w:val="18"/>
                <w:lang w:val="en-US"/>
              </w:rPr>
              <w:t>ga mos. Qaror GovTech startaplariga davlat siyosatini belgilaydi: startaplarni qo'llab-quvvatlash, venchur moliyalashtirish (Nizomning 6–9-boblari), soliq va bojxona imtiyozlari (5-bob).</w:t>
            </w:r>
          </w:p>
        </w:tc>
        <w:tc>
          <w:tcPr>
            <w:tcW w:w="2268" w:type="dxa"/>
            <w:vMerge w:val="restart"/>
            <w:shd w:val="clear" w:color="auto" w:fill="auto"/>
          </w:tcPr>
          <w:p w14:paraId="36A17ED5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Jahon banki (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so‘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rovnoma o‘tkazish va kabinetda tekshirish yo‘li bilan)</w:t>
            </w:r>
          </w:p>
        </w:tc>
        <w:tc>
          <w:tcPr>
            <w:tcW w:w="1985" w:type="dxa"/>
            <w:shd w:val="clear" w:color="auto" w:fill="auto"/>
          </w:tcPr>
          <w:p w14:paraId="6C8B7BA1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GovTech Maturity Index</w:t>
            </w:r>
          </w:p>
        </w:tc>
        <w:tc>
          <w:tcPr>
            <w:tcW w:w="2126" w:type="dxa"/>
            <w:vMerge w:val="restart"/>
            <w:shd w:val="clear" w:color="auto" w:fill="auto"/>
          </w:tcPr>
          <w:p w14:paraId="3E12CFEA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Alibekov),</w:t>
            </w:r>
          </w:p>
          <w:p w14:paraId="72BF2ABB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Investitsiyalar, tashqi iqtisodiy aloqalar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va jahon savdo tashkiloti masalalari bilan 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 Boltayev)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2AD74943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limi,</w:t>
            </w:r>
          </w:p>
          <w:p w14:paraId="20225699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ta’limni rivojlantirish markazi</w:t>
            </w:r>
          </w:p>
          <w:p w14:paraId="6060FB74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 w:themeColor="text1"/>
                <w:sz w:val="24"/>
                <w:szCs w:val="24"/>
                <w:lang w:val="en-US"/>
              </w:rPr>
              <w:t>Investitsiya loyiha ofisi</w:t>
            </w:r>
          </w:p>
        </w:tc>
      </w:tr>
      <w:tr w:rsidR="00262350" w:rsidRPr="00353F62" w14:paraId="5A648272" w14:textId="77777777" w:rsidTr="00401D5F">
        <w:trPr>
          <w:trHeight w:val="560"/>
        </w:trPr>
        <w:tc>
          <w:tcPr>
            <w:tcW w:w="704" w:type="dxa"/>
            <w:vMerge/>
            <w:shd w:val="clear" w:color="auto" w:fill="auto"/>
          </w:tcPr>
          <w:p w14:paraId="00018737" w14:textId="77777777" w:rsidR="00262350" w:rsidRPr="00353F62" w:rsidRDefault="00262350" w:rsidP="00A46D15">
            <w:pPr>
              <w:pStyle w:val="a4"/>
              <w:numPr>
                <w:ilvl w:val="0"/>
                <w:numId w:val="6"/>
              </w:numPr>
              <w:ind w:left="171"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/>
            <w:shd w:val="clear" w:color="auto" w:fill="auto"/>
          </w:tcPr>
          <w:p w14:paraId="55AD0BBE" w14:textId="77777777" w:rsidR="00262350" w:rsidRPr="00B458B4" w:rsidRDefault="00262350" w:rsidP="00A46D15">
            <w:pPr>
              <w:ind w:firstLine="0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Merge/>
          </w:tcPr>
          <w:p w14:paraId="6AA84BCB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Merge/>
            <w:shd w:val="clear" w:color="auto" w:fill="auto"/>
          </w:tcPr>
          <w:p w14:paraId="5570954B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14:paraId="5B1C4353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Digital Development Compass</w:t>
            </w:r>
          </w:p>
        </w:tc>
        <w:tc>
          <w:tcPr>
            <w:tcW w:w="2126" w:type="dxa"/>
            <w:vMerge/>
            <w:shd w:val="clear" w:color="auto" w:fill="auto"/>
          </w:tcPr>
          <w:p w14:paraId="664FA243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1810DFC0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A2019" w:rsidRPr="009F5273" w14:paraId="559F9311" w14:textId="77777777" w:rsidTr="00401D5F">
        <w:tc>
          <w:tcPr>
            <w:tcW w:w="704" w:type="dxa"/>
            <w:shd w:val="clear" w:color="auto" w:fill="auto"/>
          </w:tcPr>
          <w:p w14:paraId="5CED2402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ind w:left="171"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108B3D57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National policy/strategy to support GovTech startups/investments (SMEs) (GovTech startaplari / investitsiyalarini (KOB)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qo‘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llab-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>quvvatlash bo‘yicha milliy siyosat/strategiya)</w:t>
            </w:r>
          </w:p>
        </w:tc>
        <w:tc>
          <w:tcPr>
            <w:tcW w:w="1701" w:type="dxa"/>
            <w:shd w:val="clear" w:color="auto" w:fill="92D050"/>
          </w:tcPr>
          <w:p w14:paraId="48BCF990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lastRenderedPageBreak/>
              <w:t xml:space="preserve">589-son </w:t>
            </w:r>
            <w:r w:rsidR="00401D5F">
              <w:rPr>
                <w:sz w:val="18"/>
                <w:lang w:val="en-US"/>
              </w:rPr>
              <w:t>VMQ</w:t>
            </w:r>
            <w:r w:rsidR="00401D5F" w:rsidRPr="00B11D6E">
              <w:rPr>
                <w:sz w:val="18"/>
                <w:lang w:val="en-US"/>
              </w:rPr>
              <w:t xml:space="preserve"> </w:t>
            </w:r>
            <w:r w:rsidRPr="00401D5F">
              <w:rPr>
                <w:sz w:val="18"/>
                <w:lang w:val="en-US"/>
              </w:rPr>
              <w:t xml:space="preserve">ga mos. Qaror o'zi startaplar va KOBlarni qo'llab-quvvatlash bo'yicha milliy strategiyaning </w:t>
            </w:r>
            <w:r w:rsidRPr="00401D5F">
              <w:rPr>
                <w:sz w:val="18"/>
                <w:lang w:val="en-US"/>
              </w:rPr>
              <w:lastRenderedPageBreak/>
              <w:t>tarkibiy qismi hisoblanadi.</w:t>
            </w:r>
          </w:p>
        </w:tc>
        <w:tc>
          <w:tcPr>
            <w:tcW w:w="2268" w:type="dxa"/>
            <w:shd w:val="clear" w:color="auto" w:fill="auto"/>
          </w:tcPr>
          <w:p w14:paraId="14BEE3A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>Jahon banki (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so‘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rovnoma o‘tkazish va kabinetda tekshirish yo‘li bilan)</w:t>
            </w:r>
          </w:p>
        </w:tc>
        <w:tc>
          <w:tcPr>
            <w:tcW w:w="1985" w:type="dxa"/>
            <w:shd w:val="clear" w:color="auto" w:fill="auto"/>
          </w:tcPr>
          <w:p w14:paraId="7A313FE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GovTech Maturity Index</w:t>
            </w:r>
          </w:p>
        </w:tc>
        <w:tc>
          <w:tcPr>
            <w:tcW w:w="2126" w:type="dxa"/>
            <w:shd w:val="clear" w:color="auto" w:fill="auto"/>
          </w:tcPr>
          <w:p w14:paraId="4E6E96BB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Alibekov),</w:t>
            </w:r>
          </w:p>
          <w:p w14:paraId="039954C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>Investitsiyalar, tashqi iqtisodiy aloqalar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va jahon savdo tashkiloti masalalari bilan 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 Boltayev)</w:t>
            </w:r>
          </w:p>
        </w:tc>
        <w:tc>
          <w:tcPr>
            <w:tcW w:w="2693" w:type="dxa"/>
            <w:shd w:val="clear" w:color="auto" w:fill="auto"/>
          </w:tcPr>
          <w:p w14:paraId="2C56561F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limi,</w:t>
            </w:r>
          </w:p>
          <w:p w14:paraId="0732B875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ta’limni rivojlantirish markazi</w:t>
            </w:r>
          </w:p>
          <w:p w14:paraId="3FDB282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 w:themeColor="text1"/>
                <w:sz w:val="24"/>
                <w:szCs w:val="24"/>
                <w:lang w:val="en-US"/>
              </w:rPr>
              <w:lastRenderedPageBreak/>
              <w:t>Investitsiya loyiha ofisi</w:t>
            </w:r>
          </w:p>
        </w:tc>
      </w:tr>
      <w:tr w:rsidR="00AA2019" w:rsidRPr="009F5273" w14:paraId="296084D8" w14:textId="77777777" w:rsidTr="00401D5F">
        <w:tc>
          <w:tcPr>
            <w:tcW w:w="704" w:type="dxa"/>
            <w:shd w:val="clear" w:color="auto" w:fill="auto"/>
          </w:tcPr>
          <w:p w14:paraId="65D9D089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ind w:left="171"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021FE0B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National policy/strategy URL (Milliy siyosat/strategiya URL manzili)</w:t>
            </w:r>
          </w:p>
        </w:tc>
        <w:tc>
          <w:tcPr>
            <w:tcW w:w="1701" w:type="dxa"/>
            <w:shd w:val="clear" w:color="auto" w:fill="92D050"/>
          </w:tcPr>
          <w:p w14:paraId="631BE9E0" w14:textId="77777777" w:rsidR="00AA2019" w:rsidRPr="00B458B4" w:rsidRDefault="00401D5F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sz w:val="18"/>
                <w:lang w:val="en-US"/>
              </w:rPr>
              <w:t>589-son V</w:t>
            </w:r>
            <w:r w:rsidR="00AA2019" w:rsidRPr="00401D5F">
              <w:rPr>
                <w:sz w:val="18"/>
                <w:lang w:val="en-US"/>
              </w:rPr>
              <w:t xml:space="preserve">MQga mos. </w:t>
            </w:r>
            <w:r>
              <w:rPr>
                <w:sz w:val="18"/>
                <w:lang w:val="en-US"/>
              </w:rPr>
              <w:t>V</w:t>
            </w:r>
            <w:r w:rsidR="00AA2019" w:rsidRPr="00401D5F">
              <w:rPr>
                <w:sz w:val="18"/>
                <w:lang w:val="en-US"/>
              </w:rPr>
              <w:t>MQ №589 lex.uz saytida mavjud bo'lib, milliy siyosat/strategiya hujjati sifatida URL manzilini taqdim etish mumkin.</w:t>
            </w:r>
          </w:p>
        </w:tc>
        <w:tc>
          <w:tcPr>
            <w:tcW w:w="2268" w:type="dxa"/>
            <w:shd w:val="clear" w:color="auto" w:fill="auto"/>
          </w:tcPr>
          <w:p w14:paraId="40E8163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Jahon banki (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so‘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rovnoma o‘tkazish va kabinetda tekshirish yo‘li bilan)</w:t>
            </w:r>
          </w:p>
        </w:tc>
        <w:tc>
          <w:tcPr>
            <w:tcW w:w="1985" w:type="dxa"/>
            <w:shd w:val="clear" w:color="auto" w:fill="auto"/>
          </w:tcPr>
          <w:p w14:paraId="22A8D54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GovTech Maturity Index</w:t>
            </w:r>
          </w:p>
        </w:tc>
        <w:tc>
          <w:tcPr>
            <w:tcW w:w="2126" w:type="dxa"/>
            <w:shd w:val="clear" w:color="auto" w:fill="auto"/>
          </w:tcPr>
          <w:p w14:paraId="420BFA50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Alibekov),</w:t>
            </w:r>
          </w:p>
          <w:p w14:paraId="608E94E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Investitsiyalar, tashqi iqtisodiy aloqalar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va jahon savdo tashkiloti masalalari bilan 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 Boltayev)</w:t>
            </w:r>
          </w:p>
        </w:tc>
        <w:tc>
          <w:tcPr>
            <w:tcW w:w="2693" w:type="dxa"/>
            <w:shd w:val="clear" w:color="auto" w:fill="auto"/>
          </w:tcPr>
          <w:p w14:paraId="58F2FA1E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limi,</w:t>
            </w:r>
          </w:p>
          <w:p w14:paraId="7C72446F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ta’limni rivojlantirish markazi</w:t>
            </w:r>
          </w:p>
          <w:p w14:paraId="46B859F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 w:themeColor="text1"/>
                <w:sz w:val="24"/>
                <w:szCs w:val="24"/>
                <w:lang w:val="en-US"/>
              </w:rPr>
              <w:t>Investitsiya loyiha ofisi</w:t>
            </w:r>
          </w:p>
        </w:tc>
      </w:tr>
      <w:tr w:rsidR="00AA2019" w:rsidRPr="009F5273" w14:paraId="4D558512" w14:textId="77777777" w:rsidTr="00401D5F">
        <w:tc>
          <w:tcPr>
            <w:tcW w:w="704" w:type="dxa"/>
            <w:shd w:val="clear" w:color="auto" w:fill="auto"/>
          </w:tcPr>
          <w:p w14:paraId="76D50EB5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ind w:left="171"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66A23774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Does the Government provide financing to startups/SMEs for innovation? </w:t>
            </w:r>
            <w:r w:rsidRPr="00B458B4">
              <w:rPr>
                <w:color w:val="000000"/>
                <w:sz w:val="24"/>
                <w:szCs w:val="24"/>
              </w:rPr>
              <w:t>(Hukumat innovatsiya uchun startaplar / KOBlarni moliyalashtiradimi?)</w:t>
            </w:r>
          </w:p>
        </w:tc>
        <w:tc>
          <w:tcPr>
            <w:tcW w:w="1701" w:type="dxa"/>
            <w:shd w:val="clear" w:color="auto" w:fill="92D050"/>
          </w:tcPr>
          <w:p w14:paraId="78364729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MQga mos. Nizomning 9-bobi startap-loyihalarni moliyalashtirish tartibini, shu jumladan venchur moliyalashtirish asosida belgilaydi.</w:t>
            </w:r>
          </w:p>
        </w:tc>
        <w:tc>
          <w:tcPr>
            <w:tcW w:w="2268" w:type="dxa"/>
            <w:shd w:val="clear" w:color="auto" w:fill="auto"/>
          </w:tcPr>
          <w:p w14:paraId="5554F0E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Jahon banki (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so‘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rovnoma o‘tkazish va kabinetda tekshirish yo‘li bilan)</w:t>
            </w:r>
          </w:p>
        </w:tc>
        <w:tc>
          <w:tcPr>
            <w:tcW w:w="1985" w:type="dxa"/>
            <w:shd w:val="clear" w:color="auto" w:fill="auto"/>
          </w:tcPr>
          <w:p w14:paraId="36AB5F7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GovTech Maturity Index</w:t>
            </w:r>
          </w:p>
        </w:tc>
        <w:tc>
          <w:tcPr>
            <w:tcW w:w="2126" w:type="dxa"/>
            <w:shd w:val="clear" w:color="auto" w:fill="auto"/>
          </w:tcPr>
          <w:p w14:paraId="677AD20A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Alibekov),</w:t>
            </w:r>
          </w:p>
          <w:p w14:paraId="6DD8BA1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Investitsiyalar, tashqi iqtisodiy aloqalar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va jahon savdo tashkiloti masalalari bilan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 xml:space="preserve">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 Boltayev)</w:t>
            </w:r>
          </w:p>
        </w:tc>
        <w:tc>
          <w:tcPr>
            <w:tcW w:w="2693" w:type="dxa"/>
            <w:shd w:val="clear" w:color="auto" w:fill="auto"/>
          </w:tcPr>
          <w:p w14:paraId="2E684393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limi,</w:t>
            </w:r>
          </w:p>
          <w:p w14:paraId="70F526DB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ta’limni rivojlantirish markazi</w:t>
            </w:r>
          </w:p>
          <w:p w14:paraId="07E0923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 w:themeColor="text1"/>
                <w:sz w:val="24"/>
                <w:szCs w:val="24"/>
                <w:lang w:val="en-US"/>
              </w:rPr>
              <w:t>Investitsiya loyiha ofisi</w:t>
            </w:r>
          </w:p>
        </w:tc>
      </w:tr>
      <w:tr w:rsidR="00AA2019" w:rsidRPr="009F5273" w14:paraId="6AFE12DD" w14:textId="77777777" w:rsidTr="00401D5F">
        <w:tc>
          <w:tcPr>
            <w:tcW w:w="704" w:type="dxa"/>
            <w:shd w:val="clear" w:color="auto" w:fill="auto"/>
          </w:tcPr>
          <w:p w14:paraId="64DED582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ind w:left="171"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53B1D17D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Is there a procurement policy aimed at prioritizing bids from startups/SMEs? (e.g., having a quota for SMEs) (Tender siyosati startaplar / KOBlarning takliflarini ustuvor qilishga qaratilganmi? </w:t>
            </w:r>
            <w:r w:rsidRPr="00B458B4">
              <w:rPr>
                <w:color w:val="000000"/>
                <w:sz w:val="24"/>
                <w:szCs w:val="24"/>
              </w:rPr>
              <w:t>(masalan, KOBlar uchun kvota mavjudligi))</w:t>
            </w:r>
          </w:p>
        </w:tc>
        <w:tc>
          <w:tcPr>
            <w:tcW w:w="1701" w:type="dxa"/>
            <w:shd w:val="clear" w:color="auto" w:fill="92D050"/>
          </w:tcPr>
          <w:p w14:paraId="67BE8C83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 №589 ning 2-bandi Direksiyaga tender (tanlov) savdolarisiz mutaxassislarni jalb qilish huquqini beradi </w:t>
            </w:r>
            <w:r w:rsidR="00401D5F">
              <w:rPr>
                <w:sz w:val="18"/>
                <w:lang w:val="en-US"/>
              </w:rPr>
              <w:t>–</w:t>
            </w:r>
            <w:r w:rsidRPr="00401D5F">
              <w:rPr>
                <w:sz w:val="18"/>
                <w:lang w:val="en-US"/>
              </w:rPr>
              <w:t xml:space="preserve"> bu startaplar uchun preferensial siyosat elementidir.</w:t>
            </w:r>
          </w:p>
        </w:tc>
        <w:tc>
          <w:tcPr>
            <w:tcW w:w="2268" w:type="dxa"/>
            <w:shd w:val="clear" w:color="auto" w:fill="auto"/>
          </w:tcPr>
          <w:p w14:paraId="1421713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Jahon banki (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so‘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rovnoma o‘tkazish va kabinetda tekshirish yo‘li bilan)</w:t>
            </w:r>
          </w:p>
        </w:tc>
        <w:tc>
          <w:tcPr>
            <w:tcW w:w="1985" w:type="dxa"/>
            <w:shd w:val="clear" w:color="auto" w:fill="auto"/>
          </w:tcPr>
          <w:p w14:paraId="6200BC2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GovTech Maturity Index</w:t>
            </w:r>
          </w:p>
        </w:tc>
        <w:tc>
          <w:tcPr>
            <w:tcW w:w="2126" w:type="dxa"/>
            <w:shd w:val="clear" w:color="auto" w:fill="auto"/>
          </w:tcPr>
          <w:p w14:paraId="513EB2A1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Alibekov),</w:t>
            </w:r>
          </w:p>
          <w:p w14:paraId="6D57A67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Investitsiyalar, tashqi iqtisodiy aloqalar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va jahon savdo tashkiloti masalalari bilan 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 Boltayev)</w:t>
            </w:r>
          </w:p>
        </w:tc>
        <w:tc>
          <w:tcPr>
            <w:tcW w:w="2693" w:type="dxa"/>
            <w:shd w:val="clear" w:color="auto" w:fill="auto"/>
          </w:tcPr>
          <w:p w14:paraId="569B5870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limi,</w:t>
            </w:r>
          </w:p>
          <w:p w14:paraId="209C95BC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ta’limni rivojlantirish markazi</w:t>
            </w:r>
          </w:p>
          <w:p w14:paraId="322906F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 w:themeColor="text1"/>
                <w:sz w:val="24"/>
                <w:szCs w:val="24"/>
                <w:lang w:val="en-US"/>
              </w:rPr>
              <w:t>Investitsiya loyiha ofisi</w:t>
            </w:r>
          </w:p>
        </w:tc>
      </w:tr>
      <w:tr w:rsidR="00AA2019" w:rsidRPr="009F5273" w14:paraId="64B1C1B3" w14:textId="77777777" w:rsidTr="00401D5F">
        <w:tc>
          <w:tcPr>
            <w:tcW w:w="704" w:type="dxa"/>
            <w:shd w:val="clear" w:color="auto" w:fill="auto"/>
          </w:tcPr>
          <w:p w14:paraId="3026AB43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ind w:left="171"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5684F04C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If Yes &gt; Supporting document (report / URL) (Agar ha &gt;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Qo‘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llab-quvvatlovchi hujjat (hisobot / URL))</w:t>
            </w:r>
          </w:p>
        </w:tc>
        <w:tc>
          <w:tcPr>
            <w:tcW w:w="1701" w:type="dxa"/>
            <w:shd w:val="clear" w:color="auto" w:fill="92D050"/>
          </w:tcPr>
          <w:p w14:paraId="45036DF9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va unga ilova qilingan Nizom qo'llab-quvvatlovchi hujjat sifatida xizmat qiladi.</w:t>
            </w:r>
          </w:p>
        </w:tc>
        <w:tc>
          <w:tcPr>
            <w:tcW w:w="2268" w:type="dxa"/>
            <w:shd w:val="clear" w:color="auto" w:fill="auto"/>
          </w:tcPr>
          <w:p w14:paraId="2F9EC58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Jahon banki (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so‘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rovnoma o‘tkazish va kabinetda tekshirish yo‘li bilan)</w:t>
            </w:r>
          </w:p>
        </w:tc>
        <w:tc>
          <w:tcPr>
            <w:tcW w:w="1985" w:type="dxa"/>
            <w:shd w:val="clear" w:color="auto" w:fill="auto"/>
          </w:tcPr>
          <w:p w14:paraId="790D486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GovTech Maturity Index</w:t>
            </w:r>
          </w:p>
        </w:tc>
        <w:tc>
          <w:tcPr>
            <w:tcW w:w="2126" w:type="dxa"/>
            <w:shd w:val="clear" w:color="auto" w:fill="auto"/>
          </w:tcPr>
          <w:p w14:paraId="0D9F6845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Alibekov),</w:t>
            </w:r>
          </w:p>
          <w:p w14:paraId="376FD23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Investitsiyalar, tashqi iqtisodiy aloqalar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va jahon savdo tashkiloti masalalari bilan 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 Boltayev)</w:t>
            </w:r>
          </w:p>
        </w:tc>
        <w:tc>
          <w:tcPr>
            <w:tcW w:w="2693" w:type="dxa"/>
            <w:shd w:val="clear" w:color="auto" w:fill="auto"/>
          </w:tcPr>
          <w:p w14:paraId="57E170AF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limi,</w:t>
            </w:r>
          </w:p>
          <w:p w14:paraId="7EACD372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ta’limni rivojlantirish markazi</w:t>
            </w:r>
          </w:p>
          <w:p w14:paraId="4738AF8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 w:themeColor="text1"/>
                <w:sz w:val="24"/>
                <w:szCs w:val="24"/>
                <w:lang w:val="en-US"/>
              </w:rPr>
              <w:t>Investitsiya loyiha ofisi</w:t>
            </w:r>
          </w:p>
        </w:tc>
      </w:tr>
      <w:tr w:rsidR="00AA2019" w:rsidRPr="009F5273" w14:paraId="2F73B40A" w14:textId="77777777" w:rsidTr="00401D5F">
        <w:tc>
          <w:tcPr>
            <w:tcW w:w="704" w:type="dxa"/>
            <w:shd w:val="clear" w:color="auto" w:fill="auto"/>
          </w:tcPr>
          <w:p w14:paraId="1260E811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ind w:left="171"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2AB38734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Is the government policy to support GovTech startups being actively implemented? (GovTech startaplarini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qo‘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llab-quvvatlash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>bo‘yicha hukumat siyosati faol amalga oshirilayaptimi?)</w:t>
            </w:r>
          </w:p>
        </w:tc>
        <w:tc>
          <w:tcPr>
            <w:tcW w:w="1701" w:type="dxa"/>
            <w:shd w:val="clear" w:color="auto" w:fill="92D050"/>
          </w:tcPr>
          <w:p w14:paraId="4456A41E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lastRenderedPageBreak/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 №589 IT Park Direksiyasi orqali amalda </w:t>
            </w:r>
            <w:r w:rsidR="00401D5F">
              <w:rPr>
                <w:sz w:val="18"/>
                <w:lang w:val="en-US"/>
              </w:rPr>
              <w:t>–</w:t>
            </w:r>
            <w:r w:rsidRPr="00401D5F">
              <w:rPr>
                <w:sz w:val="18"/>
                <w:lang w:val="en-US"/>
              </w:rPr>
              <w:t xml:space="preserve"> rezidentlarni ro'yxatdan o'tkazish, startaplarni tanlash, </w:t>
            </w:r>
            <w:r w:rsidRPr="00401D5F">
              <w:rPr>
                <w:sz w:val="18"/>
                <w:lang w:val="en-US"/>
              </w:rPr>
              <w:lastRenderedPageBreak/>
              <w:t>inkubatsiya va akseleratsiya dasturlari amalga oshirilmoqda.</w:t>
            </w:r>
          </w:p>
        </w:tc>
        <w:tc>
          <w:tcPr>
            <w:tcW w:w="2268" w:type="dxa"/>
            <w:shd w:val="clear" w:color="auto" w:fill="auto"/>
          </w:tcPr>
          <w:p w14:paraId="4AE2DEA7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>Jahon banki (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so‘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rovnoma o‘tkazish va kabinetda tekshirish yo‘li bilan)</w:t>
            </w:r>
          </w:p>
        </w:tc>
        <w:tc>
          <w:tcPr>
            <w:tcW w:w="1985" w:type="dxa"/>
            <w:shd w:val="clear" w:color="auto" w:fill="auto"/>
          </w:tcPr>
          <w:p w14:paraId="7C8478A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GovTech Maturity Index</w:t>
            </w:r>
          </w:p>
        </w:tc>
        <w:tc>
          <w:tcPr>
            <w:tcW w:w="2126" w:type="dxa"/>
            <w:shd w:val="clear" w:color="auto" w:fill="auto"/>
          </w:tcPr>
          <w:p w14:paraId="011532D4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Alibekov),</w:t>
            </w:r>
          </w:p>
          <w:p w14:paraId="254B9D4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>Investitsiyalar, tashqi iqtisodiy aloqalar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va jahon savdo tashkiloti masalalari bilan 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 Boltayev)</w:t>
            </w:r>
          </w:p>
        </w:tc>
        <w:tc>
          <w:tcPr>
            <w:tcW w:w="2693" w:type="dxa"/>
            <w:shd w:val="clear" w:color="auto" w:fill="auto"/>
          </w:tcPr>
          <w:p w14:paraId="60DC567F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limi,</w:t>
            </w:r>
          </w:p>
          <w:p w14:paraId="7FEF3EF4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ta’limni rivojlantirish markazi</w:t>
            </w:r>
          </w:p>
          <w:p w14:paraId="184F260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 w:themeColor="text1"/>
                <w:sz w:val="24"/>
                <w:szCs w:val="24"/>
                <w:lang w:val="en-US"/>
              </w:rPr>
              <w:lastRenderedPageBreak/>
              <w:t>Investitsiya loyiha ofisi</w:t>
            </w:r>
          </w:p>
        </w:tc>
      </w:tr>
      <w:tr w:rsidR="00AA2019" w:rsidRPr="009F5273" w14:paraId="6B05B167" w14:textId="77777777" w:rsidTr="00401D5F">
        <w:tc>
          <w:tcPr>
            <w:tcW w:w="704" w:type="dxa"/>
            <w:shd w:val="clear" w:color="auto" w:fill="auto"/>
          </w:tcPr>
          <w:p w14:paraId="04CEAC04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ind w:left="171"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07A9DAC4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If Yes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&gt;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 How would you rate the scope and impact of the policy? (Agar ha &gt; Siyosat doirasi va ta’sirini qanday baholaysiz?)</w:t>
            </w:r>
          </w:p>
        </w:tc>
        <w:tc>
          <w:tcPr>
            <w:tcW w:w="1701" w:type="dxa"/>
            <w:shd w:val="clear" w:color="auto" w:fill="92D050"/>
          </w:tcPr>
          <w:p w14:paraId="1A3A455B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 №589 keng qamrovli qo'llab-quvvatlash tizimini belgilaydi: soliq imtiyozlari, venchur moliyalashtirish, inkubatsiya, akseleratsiya </w:t>
            </w:r>
            <w:r w:rsidR="00401D5F">
              <w:rPr>
                <w:sz w:val="18"/>
                <w:lang w:val="en-US"/>
              </w:rPr>
              <w:t>–</w:t>
            </w:r>
            <w:r w:rsidRPr="00401D5F">
              <w:rPr>
                <w:sz w:val="18"/>
                <w:lang w:val="en-US"/>
              </w:rPr>
              <w:t xml:space="preserve"> siyosat ko'lami va ta'sirini tavsiflaydi.</w:t>
            </w:r>
          </w:p>
        </w:tc>
        <w:tc>
          <w:tcPr>
            <w:tcW w:w="2268" w:type="dxa"/>
            <w:shd w:val="clear" w:color="auto" w:fill="auto"/>
          </w:tcPr>
          <w:p w14:paraId="488377B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Jahon banki (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so‘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rovnoma o‘tkazish va kabinetda tekshirish yo‘li bilan)</w:t>
            </w:r>
          </w:p>
        </w:tc>
        <w:tc>
          <w:tcPr>
            <w:tcW w:w="1985" w:type="dxa"/>
            <w:shd w:val="clear" w:color="auto" w:fill="auto"/>
          </w:tcPr>
          <w:p w14:paraId="7694A88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GovTech Maturity Index</w:t>
            </w:r>
          </w:p>
        </w:tc>
        <w:tc>
          <w:tcPr>
            <w:tcW w:w="2126" w:type="dxa"/>
            <w:shd w:val="clear" w:color="auto" w:fill="auto"/>
          </w:tcPr>
          <w:p w14:paraId="401154D3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Alibekov),</w:t>
            </w:r>
          </w:p>
          <w:p w14:paraId="73EFF52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Investitsiyalar, tashqi iqtisodiy aloqalar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va jahon savdo tashkiloti masalalari bilan 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 Boltayev)</w:t>
            </w:r>
          </w:p>
        </w:tc>
        <w:tc>
          <w:tcPr>
            <w:tcW w:w="2693" w:type="dxa"/>
            <w:shd w:val="clear" w:color="auto" w:fill="auto"/>
          </w:tcPr>
          <w:p w14:paraId="579C8C1E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limi,</w:t>
            </w:r>
          </w:p>
          <w:p w14:paraId="2BB84885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ta’limni rivojlantirish markazi</w:t>
            </w:r>
          </w:p>
          <w:p w14:paraId="57C2E63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 w:themeColor="text1"/>
                <w:sz w:val="24"/>
                <w:szCs w:val="24"/>
                <w:lang w:val="en-US"/>
              </w:rPr>
              <w:t>Investitsiya loyiha ofisi</w:t>
            </w:r>
          </w:p>
        </w:tc>
      </w:tr>
      <w:tr w:rsidR="00AA2019" w:rsidRPr="009F5273" w14:paraId="4A43F19E" w14:textId="77777777" w:rsidTr="00401D5F">
        <w:tc>
          <w:tcPr>
            <w:tcW w:w="704" w:type="dxa"/>
            <w:shd w:val="clear" w:color="auto" w:fill="auto"/>
          </w:tcPr>
          <w:p w14:paraId="5473A0D2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ind w:left="171"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2ED8169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If Yes &gt; Relevant document / web page (URL) (Agar ha &gt; Tegishli hujjat / veb-sahifa (URL))</w:t>
            </w:r>
          </w:p>
        </w:tc>
        <w:tc>
          <w:tcPr>
            <w:tcW w:w="1701" w:type="dxa"/>
            <w:shd w:val="clear" w:color="auto" w:fill="92D050"/>
          </w:tcPr>
          <w:p w14:paraId="1C8A9348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lex.uz saytida chop etilgan bo'lib, tegishli hujjat/veb-sahifa sifatida havola berilishi mumkin.</w:t>
            </w:r>
          </w:p>
        </w:tc>
        <w:tc>
          <w:tcPr>
            <w:tcW w:w="2268" w:type="dxa"/>
            <w:shd w:val="clear" w:color="auto" w:fill="auto"/>
          </w:tcPr>
          <w:p w14:paraId="0B40E7A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Jahon banki (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so‘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rovnoma o‘tkazish va kabinetda tekshirish yo‘li bilan)</w:t>
            </w:r>
          </w:p>
        </w:tc>
        <w:tc>
          <w:tcPr>
            <w:tcW w:w="1985" w:type="dxa"/>
            <w:shd w:val="clear" w:color="auto" w:fill="auto"/>
          </w:tcPr>
          <w:p w14:paraId="5402E75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GovTech Maturity Index</w:t>
            </w:r>
          </w:p>
        </w:tc>
        <w:tc>
          <w:tcPr>
            <w:tcW w:w="2126" w:type="dxa"/>
            <w:shd w:val="clear" w:color="auto" w:fill="auto"/>
          </w:tcPr>
          <w:p w14:paraId="0E7235B3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Alibekov),</w:t>
            </w:r>
          </w:p>
          <w:p w14:paraId="4E82CAE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Investitsiyalar, tashqi iqtisodiy aloqalar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va jahon savdo tashkiloti masalalari bilan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 xml:space="preserve">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 Boltayev)</w:t>
            </w:r>
          </w:p>
        </w:tc>
        <w:tc>
          <w:tcPr>
            <w:tcW w:w="2693" w:type="dxa"/>
            <w:shd w:val="clear" w:color="auto" w:fill="auto"/>
          </w:tcPr>
          <w:p w14:paraId="0AADCBB8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limi,</w:t>
            </w:r>
          </w:p>
          <w:p w14:paraId="486D0B3D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ta’limni rivojlantirish markazi</w:t>
            </w:r>
          </w:p>
          <w:p w14:paraId="1A55023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 w:themeColor="text1"/>
                <w:sz w:val="24"/>
                <w:szCs w:val="24"/>
                <w:lang w:val="en-US"/>
              </w:rPr>
              <w:t>Investitsiya loyiha ofisi</w:t>
            </w:r>
          </w:p>
        </w:tc>
      </w:tr>
      <w:tr w:rsidR="00AA2019" w:rsidRPr="009F5273" w14:paraId="417CBF87" w14:textId="77777777" w:rsidTr="00401D5F">
        <w:tc>
          <w:tcPr>
            <w:tcW w:w="2552" w:type="dxa"/>
            <w:gridSpan w:val="2"/>
            <w:shd w:val="clear" w:color="auto" w:fill="auto"/>
          </w:tcPr>
          <w:p w14:paraId="2B992639" w14:textId="77777777" w:rsidR="00AA2019" w:rsidRPr="00B458B4" w:rsidRDefault="00AA2019" w:rsidP="00A46D15">
            <w:pPr>
              <w:pStyle w:val="a4"/>
              <w:ind w:left="1080" w:firstLine="0"/>
              <w:jc w:val="center"/>
              <w:rPr>
                <w:b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327" w:type="dxa"/>
            <w:gridSpan w:val="6"/>
            <w:shd w:val="clear" w:color="auto" w:fill="auto"/>
          </w:tcPr>
          <w:p w14:paraId="2D5C1ACC" w14:textId="77777777" w:rsidR="00AA2019" w:rsidRPr="00B458B4" w:rsidRDefault="00AA2019" w:rsidP="00A46D15">
            <w:pPr>
              <w:pStyle w:val="a4"/>
              <w:ind w:left="1080" w:firstLine="0"/>
              <w:jc w:val="center"/>
              <w:rPr>
                <w:b/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b/>
                <w:color w:val="000000" w:themeColor="text1"/>
                <w:sz w:val="24"/>
                <w:szCs w:val="24"/>
                <w:lang w:val="en-US"/>
              </w:rPr>
              <w:t xml:space="preserve">II. Raqamli iqtisodiyot </w:t>
            </w:r>
            <w:proofErr w:type="gramStart"/>
            <w:r w:rsidRPr="00B458B4">
              <w:rPr>
                <w:b/>
                <w:color w:val="000000" w:themeColor="text1"/>
                <w:sz w:val="24"/>
                <w:szCs w:val="24"/>
                <w:lang w:val="en-US"/>
              </w:rPr>
              <w:t>yo‘</w:t>
            </w:r>
            <w:proofErr w:type="gramEnd"/>
            <w:r w:rsidRPr="00B458B4">
              <w:rPr>
                <w:b/>
                <w:color w:val="000000" w:themeColor="text1"/>
                <w:sz w:val="24"/>
                <w:szCs w:val="24"/>
                <w:lang w:val="en-US"/>
              </w:rPr>
              <w:t>nalishida</w:t>
            </w:r>
          </w:p>
        </w:tc>
      </w:tr>
      <w:tr w:rsidR="00AA2019" w:rsidRPr="009F5273" w14:paraId="76401D33" w14:textId="77777777" w:rsidTr="00401D5F">
        <w:tc>
          <w:tcPr>
            <w:tcW w:w="704" w:type="dxa"/>
            <w:shd w:val="clear" w:color="auto" w:fill="auto"/>
          </w:tcPr>
          <w:p w14:paraId="69CC7974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645C480E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Prevalence of gig economy (Gig iqtisodiyotining tarqalganlik darajasi)</w:t>
            </w:r>
          </w:p>
        </w:tc>
        <w:tc>
          <w:tcPr>
            <w:tcW w:w="1701" w:type="dxa"/>
            <w:shd w:val="clear" w:color="auto" w:fill="FF6B6B"/>
          </w:tcPr>
          <w:p w14:paraId="43453706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Gig-iqtisodiyot tarqalganligi ko'rsatkichi.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frilanserlar platformasi yoki vaqtinchalik bandlik masalalarini tartibga solmaydi.</w:t>
            </w:r>
          </w:p>
        </w:tc>
        <w:tc>
          <w:tcPr>
            <w:tcW w:w="2268" w:type="dxa"/>
            <w:shd w:val="clear" w:color="auto" w:fill="auto"/>
          </w:tcPr>
          <w:p w14:paraId="515CB74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Jahon iqtisodiy forumi</w:t>
            </w:r>
          </w:p>
        </w:tc>
        <w:tc>
          <w:tcPr>
            <w:tcW w:w="1985" w:type="dxa"/>
            <w:shd w:val="clear" w:color="auto" w:fill="auto"/>
          </w:tcPr>
          <w:p w14:paraId="6CEFC6F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Network Readiness Index</w:t>
            </w:r>
          </w:p>
        </w:tc>
        <w:tc>
          <w:tcPr>
            <w:tcW w:w="2126" w:type="dxa"/>
            <w:shd w:val="clear" w:color="auto" w:fill="auto"/>
          </w:tcPr>
          <w:p w14:paraId="45B06644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Iqtisodiyot boshqarmasi</w:t>
            </w:r>
          </w:p>
          <w:p w14:paraId="1B5020A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(B. Smanov)</w:t>
            </w:r>
          </w:p>
        </w:tc>
        <w:tc>
          <w:tcPr>
            <w:tcW w:w="2693" w:type="dxa"/>
            <w:shd w:val="clear" w:color="auto" w:fill="auto"/>
          </w:tcPr>
          <w:p w14:paraId="6C00D03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 w:eastAsia="ru-RU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3AB235CA" w14:textId="77777777" w:rsidTr="00401D5F">
        <w:tc>
          <w:tcPr>
            <w:tcW w:w="704" w:type="dxa"/>
            <w:shd w:val="clear" w:color="auto" w:fill="auto"/>
          </w:tcPr>
          <w:p w14:paraId="14AD244B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515600FA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ICT services imports, % total trade (AKT xizmatlari importi, umumiy savdoga nisbatan %)</w:t>
            </w:r>
          </w:p>
        </w:tc>
        <w:tc>
          <w:tcPr>
            <w:tcW w:w="1701" w:type="dxa"/>
            <w:shd w:val="clear" w:color="auto" w:fill="FF6B6B"/>
          </w:tcPr>
          <w:p w14:paraId="6B704558" w14:textId="77777777" w:rsidR="00CA357D" w:rsidRPr="00CA357D" w:rsidRDefault="00AA2019" w:rsidP="00CA357D">
            <w:pPr>
              <w:ind w:firstLine="0"/>
              <w:jc w:val="center"/>
              <w:rPr>
                <w:sz w:val="18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</w:t>
            </w:r>
            <w:r w:rsidR="00CA357D" w:rsidRPr="00CA357D">
              <w:rPr>
                <w:sz w:val="18"/>
                <w:lang w:val="en-US"/>
              </w:rPr>
              <w:t>ICT services imports, % total trade</w:t>
            </w:r>
          </w:p>
          <w:p w14:paraId="4D212898" w14:textId="77777777" w:rsidR="00CA357D" w:rsidRPr="00CA357D" w:rsidRDefault="00CA357D" w:rsidP="00CA357D">
            <w:pPr>
              <w:ind w:firstLine="0"/>
              <w:jc w:val="center"/>
              <w:rPr>
                <w:sz w:val="18"/>
                <w:lang w:val="en-US"/>
              </w:rPr>
            </w:pPr>
            <w:r w:rsidRPr="00CA357D">
              <w:rPr>
                <w:sz w:val="18"/>
                <w:lang w:val="en-US"/>
              </w:rPr>
              <w:t>(AKT xizmatlari importi, umumiy savdoga nisbatan %)</w:t>
            </w:r>
          </w:p>
          <w:p w14:paraId="0C1F3127" w14:textId="77777777" w:rsidR="00AA2019" w:rsidRPr="00B458B4" w:rsidRDefault="00CA357D" w:rsidP="00CA357D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A357D">
              <w:rPr>
                <w:sz w:val="18"/>
                <w:lang w:val="en-US"/>
              </w:rPr>
              <w:t>IT Park faqat IT xizmatlari eksporti uchun mas'ul. Import hajmini bojxona va savdo siyosati belgilaydi. Bu ko'rsatkich JST statistikasiga asoslanib, mamlakatning jami savdo balansi bo'yicha hisoblanadi.</w:t>
            </w:r>
          </w:p>
        </w:tc>
        <w:tc>
          <w:tcPr>
            <w:tcW w:w="2268" w:type="dxa"/>
            <w:shd w:val="clear" w:color="auto" w:fill="auto"/>
          </w:tcPr>
          <w:p w14:paraId="23AD682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24203F">
              <w:rPr>
                <w:sz w:val="24"/>
                <w:szCs w:val="24"/>
              </w:rPr>
              <w:t>World Trade Organization</w:t>
            </w:r>
          </w:p>
        </w:tc>
        <w:tc>
          <w:tcPr>
            <w:tcW w:w="1985" w:type="dxa"/>
            <w:shd w:val="clear" w:color="auto" w:fill="auto"/>
          </w:tcPr>
          <w:p w14:paraId="4E8188D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innovatsion index</w:t>
            </w:r>
          </w:p>
        </w:tc>
        <w:tc>
          <w:tcPr>
            <w:tcW w:w="2126" w:type="dxa"/>
            <w:shd w:val="clear" w:color="auto" w:fill="auto"/>
          </w:tcPr>
          <w:p w14:paraId="5A6B96CA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Investitsiyalar, tashqi iqtisodiy aloqalar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va jahon savdo tashkiloti masalalari bilan 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 Boltayev),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Iqtisodiyot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(B. Smanov)</w:t>
            </w:r>
          </w:p>
        </w:tc>
        <w:tc>
          <w:tcPr>
            <w:tcW w:w="2693" w:type="dxa"/>
            <w:shd w:val="clear" w:color="auto" w:fill="auto"/>
          </w:tcPr>
          <w:p w14:paraId="6C84B8C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0A57B54C" w14:textId="77777777" w:rsidTr="00401D5F">
        <w:trPr>
          <w:trHeight w:val="3043"/>
        </w:trPr>
        <w:tc>
          <w:tcPr>
            <w:tcW w:w="704" w:type="dxa"/>
            <w:shd w:val="clear" w:color="auto" w:fill="auto"/>
          </w:tcPr>
          <w:p w14:paraId="61C64B8A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0F4CE013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The number of local investors; those investors experience (average years investing and exit ratio); and their level of activity (percentage of investors active in 2024 and the number of new investors. (Mahalliy investorlar soni; ushbu investorlarning tajribasi (investitsiya qilishning o'rtacha yillari va chiqib ketish nisbati); va ularning faollik darajasi (2024-yilda faol bo'lgan investorlarning foizi va yangi investorlar soni)</w:t>
            </w:r>
          </w:p>
        </w:tc>
        <w:tc>
          <w:tcPr>
            <w:tcW w:w="1701" w:type="dxa"/>
            <w:shd w:val="clear" w:color="auto" w:fill="92D050"/>
          </w:tcPr>
          <w:p w14:paraId="133D04CF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Mahalliy investorlar va ularning faolligi. </w:t>
            </w:r>
            <w:r w:rsidRPr="00B11D6E">
              <w:rPr>
                <w:sz w:val="18"/>
                <w:lang w:val="en-US"/>
              </w:rPr>
              <w:t>Nizomning 9-bobi startaplariga venchur investorlarini jalb qilish tartibini belgilaydi.</w:t>
            </w:r>
          </w:p>
        </w:tc>
        <w:tc>
          <w:tcPr>
            <w:tcW w:w="2268" w:type="dxa"/>
            <w:shd w:val="clear" w:color="auto" w:fill="auto"/>
          </w:tcPr>
          <w:p w14:paraId="26EE2CC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1A379A6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622AC39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Investitsiyalar, tashqi iqtisodiy aloqalar va jahon savdo tashkiloti masalalari bilan 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 Boltayev)</w:t>
            </w:r>
          </w:p>
        </w:tc>
        <w:tc>
          <w:tcPr>
            <w:tcW w:w="2693" w:type="dxa"/>
            <w:shd w:val="clear" w:color="auto" w:fill="auto"/>
          </w:tcPr>
          <w:p w14:paraId="1D9E932F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ta’limni rivojlantirish markazi</w:t>
            </w:r>
          </w:p>
          <w:p w14:paraId="67813A4E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Investitsiya loyiha ofisi,</w:t>
            </w:r>
          </w:p>
          <w:p w14:paraId="63A6A01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limi </w:t>
            </w:r>
          </w:p>
        </w:tc>
      </w:tr>
      <w:tr w:rsidR="00AA2019" w:rsidRPr="009F5273" w14:paraId="6F28AEBC" w14:textId="77777777" w:rsidTr="00401D5F">
        <w:tc>
          <w:tcPr>
            <w:tcW w:w="704" w:type="dxa"/>
            <w:shd w:val="clear" w:color="auto" w:fill="auto"/>
          </w:tcPr>
          <w:p w14:paraId="61D2E785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308BB05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Ratio of startups with $1 billion+ valuations to GDP from H2 2022–2024 (2022–2024-yillarning ikkinchi yarmida qiymati 1 milliard dollardan ortiq bo'lgan startaplarning YaIMga nisbati)</w:t>
            </w:r>
          </w:p>
        </w:tc>
        <w:tc>
          <w:tcPr>
            <w:tcW w:w="1701" w:type="dxa"/>
            <w:shd w:val="clear" w:color="auto" w:fill="92D050"/>
          </w:tcPr>
          <w:p w14:paraId="30FBA9A0" w14:textId="77777777" w:rsidR="00AA2019" w:rsidRPr="00401D5F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Startap-yedinoroglar nisbati.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imtiyozlar, moliyalashtirish, akseleratsiya (5–9-boblar) orqali startaplar o'sishi uchun sharoit yaratadi.</w:t>
            </w:r>
          </w:p>
        </w:tc>
        <w:tc>
          <w:tcPr>
            <w:tcW w:w="2268" w:type="dxa"/>
            <w:shd w:val="clear" w:color="auto" w:fill="auto"/>
          </w:tcPr>
          <w:p w14:paraId="41A72DE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4597C08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69C269F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6268F26A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6101D444" w14:textId="77777777" w:rsidTr="00401D5F">
        <w:trPr>
          <w:trHeight w:val="1131"/>
        </w:trPr>
        <w:tc>
          <w:tcPr>
            <w:tcW w:w="704" w:type="dxa"/>
            <w:shd w:val="clear" w:color="auto" w:fill="auto"/>
          </w:tcPr>
          <w:p w14:paraId="06C46786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7C431A8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Ratio of $50 million+ exits to GDP from H2 2022–2024 (2022–2024-yillarning ikkinchi yarmida 50 million dollardan ortiq chiqishlarning YaIMga nisbati)</w:t>
            </w:r>
          </w:p>
        </w:tc>
        <w:tc>
          <w:tcPr>
            <w:tcW w:w="1701" w:type="dxa"/>
            <w:shd w:val="clear" w:color="auto" w:fill="92D050"/>
          </w:tcPr>
          <w:p w14:paraId="7CB1D9C9" w14:textId="77777777" w:rsidR="00AA2019" w:rsidRPr="00401D5F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Yirik chiqishlar nisbati.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startaplarning muvaffaqiyatli chiqishi uchun ekotizim shakllantirishga xizmat qiladi.</w:t>
            </w:r>
          </w:p>
        </w:tc>
        <w:tc>
          <w:tcPr>
            <w:tcW w:w="2268" w:type="dxa"/>
            <w:shd w:val="clear" w:color="auto" w:fill="auto"/>
          </w:tcPr>
          <w:p w14:paraId="4DFCF977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7CFB376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4C8936D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4709E0C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limi </w:t>
            </w:r>
          </w:p>
        </w:tc>
      </w:tr>
      <w:tr w:rsidR="00AA2019" w:rsidRPr="009F5273" w14:paraId="7E15DB18" w14:textId="77777777" w:rsidTr="00401D5F">
        <w:trPr>
          <w:trHeight w:val="849"/>
        </w:trPr>
        <w:tc>
          <w:tcPr>
            <w:tcW w:w="704" w:type="dxa"/>
            <w:shd w:val="clear" w:color="auto" w:fill="auto"/>
          </w:tcPr>
          <w:p w14:paraId="1E390C99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0DA4FF89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The log of GDP of the country (YaIM logarifmik qiymati)</w:t>
            </w:r>
          </w:p>
        </w:tc>
        <w:tc>
          <w:tcPr>
            <w:tcW w:w="1701" w:type="dxa"/>
            <w:shd w:val="clear" w:color="auto" w:fill="FF6B6B"/>
          </w:tcPr>
          <w:p w14:paraId="0DEBD5DB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Mamlakat YaIMining </w:t>
            </w:r>
            <w:r w:rsidRPr="00B11D6E">
              <w:rPr>
                <w:sz w:val="18"/>
                <w:lang w:val="en-US"/>
              </w:rPr>
              <w:lastRenderedPageBreak/>
              <w:t xml:space="preserve">logarifmik qiymati </w:t>
            </w:r>
            <w:r w:rsidR="00401D5F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umumiy makroiqtisodiy ko'rsatkich bo'lib, IT Park faoliyatiga taalluqli emas.</w:t>
            </w:r>
          </w:p>
        </w:tc>
        <w:tc>
          <w:tcPr>
            <w:tcW w:w="2268" w:type="dxa"/>
            <w:shd w:val="clear" w:color="auto" w:fill="auto"/>
          </w:tcPr>
          <w:p w14:paraId="2B77F70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lastRenderedPageBreak/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344D3B9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11F3B420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Iqtisodiyot boshqarmasi</w:t>
            </w:r>
          </w:p>
          <w:p w14:paraId="4D51DFC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(B. Smanov)</w:t>
            </w:r>
          </w:p>
        </w:tc>
        <w:tc>
          <w:tcPr>
            <w:tcW w:w="2693" w:type="dxa"/>
            <w:shd w:val="clear" w:color="auto" w:fill="auto"/>
          </w:tcPr>
          <w:p w14:paraId="5903B3C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0BA980F9" w14:textId="77777777" w:rsidTr="00401D5F">
        <w:tc>
          <w:tcPr>
            <w:tcW w:w="704" w:type="dxa"/>
            <w:shd w:val="clear" w:color="auto" w:fill="auto"/>
          </w:tcPr>
          <w:p w14:paraId="27833230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6F2928B0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A function of the number and density of top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developers on GitHub, English proficiency, and history of exits. Quality is also a proxy for experienced scaled teams in the ecosystem. (GitHub’dagi eng yaxshi dasturchilar soni va zichligi, ingliz tilini bilish darajasi va chiqish tarixi. </w:t>
            </w:r>
            <w:r w:rsidRPr="00B458B4">
              <w:rPr>
                <w:color w:val="000000"/>
                <w:sz w:val="24"/>
                <w:szCs w:val="24"/>
              </w:rPr>
              <w:t>Shuningdek, sifat ekotizimdagi tajribali jamoalar uchun ham omil hisoblanadi)</w:t>
            </w:r>
          </w:p>
        </w:tc>
        <w:tc>
          <w:tcPr>
            <w:tcW w:w="1701" w:type="dxa"/>
            <w:shd w:val="clear" w:color="auto" w:fill="92D050"/>
          </w:tcPr>
          <w:p w14:paraId="190ACC32" w14:textId="77777777" w:rsidR="00AA2019" w:rsidRPr="00B11D6E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GitHub dasturchilari, ingliz tili, chiqish tarixi ko'rsatkichi.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IT kompaniyalar-rezidentlarni qo'llab-quvvatlash orqali IT kadrlar salohiyatini rivojlantiradi.</w:t>
            </w:r>
          </w:p>
        </w:tc>
        <w:tc>
          <w:tcPr>
            <w:tcW w:w="2268" w:type="dxa"/>
            <w:shd w:val="clear" w:color="auto" w:fill="auto"/>
          </w:tcPr>
          <w:p w14:paraId="4E484F2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4710DBAA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6CC7DC7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4A6123D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Tahlil va strategik rivojlantirish bo‘limi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,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“UZINFOCOM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”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t xml:space="preserve"> Yagona integrator MChJ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Raqamli hukumat tizimlarini rivojlantirish departamenti</w:t>
            </w:r>
          </w:p>
        </w:tc>
      </w:tr>
      <w:tr w:rsidR="00AA2019" w:rsidRPr="009F5273" w14:paraId="006718C4" w14:textId="77777777" w:rsidTr="00401D5F">
        <w:tc>
          <w:tcPr>
            <w:tcW w:w="704" w:type="dxa"/>
            <w:shd w:val="clear" w:color="auto" w:fill="auto"/>
          </w:tcPr>
          <w:p w14:paraId="00C57FF7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3CAE05A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Cost efficiency average of software engineer salaries. (Higher salaries lead to lower scores.) (Dasturiy ta'minot muhandisi maoshlarining o'rtacha iqtisodiy samaradorligi. (Yuqori maoshlar past ballarga olib keladi)</w:t>
            </w:r>
          </w:p>
        </w:tc>
        <w:tc>
          <w:tcPr>
            <w:tcW w:w="1701" w:type="dxa"/>
            <w:shd w:val="clear" w:color="auto" w:fill="FF6B6B"/>
          </w:tcPr>
          <w:p w14:paraId="090DAA53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Dasturiy ta'minot muhandislari maoshlarining iqtisodiy samaradorligi </w:t>
            </w:r>
            <w:r w:rsidR="00401D5F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umumiy mehnat bozori ko'rsatkichi.</w:t>
            </w:r>
          </w:p>
        </w:tc>
        <w:tc>
          <w:tcPr>
            <w:tcW w:w="2268" w:type="dxa"/>
            <w:shd w:val="clear" w:color="auto" w:fill="auto"/>
          </w:tcPr>
          <w:p w14:paraId="6C4BF80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3976D36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1E99417B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Iqtisodiyot boshqarmasi</w:t>
            </w:r>
          </w:p>
          <w:p w14:paraId="7871D97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(B. Smanov)</w:t>
            </w:r>
          </w:p>
        </w:tc>
        <w:tc>
          <w:tcPr>
            <w:tcW w:w="2693" w:type="dxa"/>
            <w:shd w:val="clear" w:color="auto" w:fill="auto"/>
          </w:tcPr>
          <w:p w14:paraId="42B04C2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7904C463" w14:textId="77777777" w:rsidTr="00401D5F">
        <w:tc>
          <w:tcPr>
            <w:tcW w:w="704" w:type="dxa"/>
            <w:shd w:val="clear" w:color="auto" w:fill="auto"/>
          </w:tcPr>
          <w:p w14:paraId="0E2DD672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0F889295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Control of Corruption (Korruptsiyani nazorat qilish)</w:t>
            </w:r>
          </w:p>
        </w:tc>
        <w:tc>
          <w:tcPr>
            <w:tcW w:w="1701" w:type="dxa"/>
            <w:shd w:val="clear" w:color="auto" w:fill="FF6B6B"/>
          </w:tcPr>
          <w:p w14:paraId="056C24B2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Korruptsiyani nazorat qilish </w:t>
            </w:r>
            <w:r w:rsidR="00401D5F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umumiy davlat boshqaruvi ko'rsatkichi bo'lib,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ga taalluqli emas.</w:t>
            </w:r>
          </w:p>
        </w:tc>
        <w:tc>
          <w:tcPr>
            <w:tcW w:w="2268" w:type="dxa"/>
            <w:shd w:val="clear" w:color="auto" w:fill="auto"/>
          </w:tcPr>
          <w:p w14:paraId="20C8800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World Bank Group (WB)</w:t>
            </w:r>
          </w:p>
        </w:tc>
        <w:tc>
          <w:tcPr>
            <w:tcW w:w="1985" w:type="dxa"/>
            <w:shd w:val="clear" w:color="auto" w:fill="auto"/>
          </w:tcPr>
          <w:p w14:paraId="46E4AE3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Digital Development Compass</w:t>
            </w:r>
          </w:p>
        </w:tc>
        <w:tc>
          <w:tcPr>
            <w:tcW w:w="2126" w:type="dxa"/>
            <w:shd w:val="clear" w:color="auto" w:fill="auto"/>
          </w:tcPr>
          <w:p w14:paraId="4DFC7B4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Ichki audit va korrupsiyaga qarshi kurashish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limi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(A.Xaydarov)</w:t>
            </w:r>
          </w:p>
        </w:tc>
        <w:tc>
          <w:tcPr>
            <w:tcW w:w="2693" w:type="dxa"/>
            <w:shd w:val="clear" w:color="auto" w:fill="auto"/>
          </w:tcPr>
          <w:p w14:paraId="6A13147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178256DB" w14:textId="77777777" w:rsidTr="00401D5F">
        <w:tc>
          <w:tcPr>
            <w:tcW w:w="704" w:type="dxa"/>
            <w:shd w:val="clear" w:color="auto" w:fill="auto"/>
          </w:tcPr>
          <w:p w14:paraId="46EEFBC8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593DFE32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ICT goods exports (AKT mahsulotlari eksporti)</w:t>
            </w:r>
          </w:p>
        </w:tc>
        <w:tc>
          <w:tcPr>
            <w:tcW w:w="1701" w:type="dxa"/>
            <w:shd w:val="clear" w:color="auto" w:fill="FF6B6B"/>
          </w:tcPr>
          <w:p w14:paraId="3A4DBC80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AKT mahsulotlari eksporti (jismoniy mahsulotlar).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dasturiy mahsulotlar va axborot texnologiyalarini tartibga soladi, jismoniy tovarlarni emas.</w:t>
            </w:r>
          </w:p>
        </w:tc>
        <w:tc>
          <w:tcPr>
            <w:tcW w:w="2268" w:type="dxa"/>
            <w:shd w:val="clear" w:color="auto" w:fill="auto"/>
          </w:tcPr>
          <w:p w14:paraId="5345496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UN Trade and Development (UNCTAD)</w:t>
            </w:r>
          </w:p>
        </w:tc>
        <w:tc>
          <w:tcPr>
            <w:tcW w:w="1985" w:type="dxa"/>
            <w:shd w:val="clear" w:color="auto" w:fill="auto"/>
          </w:tcPr>
          <w:p w14:paraId="241DB22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Digital Development Compass</w:t>
            </w:r>
          </w:p>
        </w:tc>
        <w:tc>
          <w:tcPr>
            <w:tcW w:w="2126" w:type="dxa"/>
            <w:shd w:val="clear" w:color="auto" w:fill="auto"/>
          </w:tcPr>
          <w:p w14:paraId="22489C2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Investitsiyalar, tashqi iqtisodiy aloqalar va Jahon savdo tashkiloti masalalari bilan 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(D.Boltayev)</w:t>
            </w:r>
          </w:p>
        </w:tc>
        <w:tc>
          <w:tcPr>
            <w:tcW w:w="2693" w:type="dxa"/>
            <w:shd w:val="clear" w:color="auto" w:fill="auto"/>
          </w:tcPr>
          <w:p w14:paraId="569B1BB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06EECDD3" w14:textId="77777777" w:rsidTr="00401D5F">
        <w:tc>
          <w:tcPr>
            <w:tcW w:w="704" w:type="dxa"/>
            <w:shd w:val="clear" w:color="auto" w:fill="auto"/>
          </w:tcPr>
          <w:p w14:paraId="7E4AC534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157C5E32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ICT goods imports (AKT mahsulotlari importi)</w:t>
            </w:r>
          </w:p>
        </w:tc>
        <w:tc>
          <w:tcPr>
            <w:tcW w:w="1701" w:type="dxa"/>
            <w:shd w:val="clear" w:color="auto" w:fill="FF6B6B"/>
          </w:tcPr>
          <w:p w14:paraId="5F3652D8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AKT mahsulotlari importi </w:t>
            </w:r>
            <w:r w:rsidR="00401D5F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jismoniy mahsulotlar bo'lib,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doirasiga kirmaydi.</w:t>
            </w:r>
          </w:p>
        </w:tc>
        <w:tc>
          <w:tcPr>
            <w:tcW w:w="2268" w:type="dxa"/>
            <w:shd w:val="clear" w:color="auto" w:fill="auto"/>
          </w:tcPr>
          <w:p w14:paraId="42150887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UN Trade and Development (UNCTAD)</w:t>
            </w:r>
          </w:p>
        </w:tc>
        <w:tc>
          <w:tcPr>
            <w:tcW w:w="1985" w:type="dxa"/>
            <w:shd w:val="clear" w:color="auto" w:fill="auto"/>
          </w:tcPr>
          <w:p w14:paraId="3BF4F7A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Digital Development Compass</w:t>
            </w:r>
          </w:p>
        </w:tc>
        <w:tc>
          <w:tcPr>
            <w:tcW w:w="2126" w:type="dxa"/>
            <w:shd w:val="clear" w:color="auto" w:fill="auto"/>
          </w:tcPr>
          <w:p w14:paraId="3FCD04D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Investitsiyalar, tashqi iqtisodiy aloqalar va Jahon savdo tashkiloti masalalari bilan 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(D.Boltayev)</w:t>
            </w:r>
          </w:p>
        </w:tc>
        <w:tc>
          <w:tcPr>
            <w:tcW w:w="2693" w:type="dxa"/>
            <w:shd w:val="clear" w:color="auto" w:fill="auto"/>
          </w:tcPr>
          <w:p w14:paraId="373EFFF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73B193A4" w14:textId="77777777" w:rsidTr="00401D5F">
        <w:tc>
          <w:tcPr>
            <w:tcW w:w="704" w:type="dxa"/>
            <w:shd w:val="clear" w:color="auto" w:fill="auto"/>
          </w:tcPr>
          <w:p w14:paraId="125ACD61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4085BEC8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ICT service exports (AKT xizmatlar eksporti)</w:t>
            </w:r>
          </w:p>
        </w:tc>
        <w:tc>
          <w:tcPr>
            <w:tcW w:w="1701" w:type="dxa"/>
            <w:shd w:val="clear" w:color="auto" w:fill="FF6B6B"/>
          </w:tcPr>
          <w:p w14:paraId="65F4CF80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AKT xizmatlari eksporti (UNCTAD/DDC) </w:t>
            </w:r>
            <w:r w:rsidR="00401D5F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umummamlakat savdo statistikasi bo'lib,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ning bevosita tartibga solish predmeti emas.</w:t>
            </w:r>
          </w:p>
        </w:tc>
        <w:tc>
          <w:tcPr>
            <w:tcW w:w="2268" w:type="dxa"/>
            <w:shd w:val="clear" w:color="auto" w:fill="auto"/>
          </w:tcPr>
          <w:p w14:paraId="7BC9615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UN Trade and Development (UNCTAD)</w:t>
            </w:r>
          </w:p>
        </w:tc>
        <w:tc>
          <w:tcPr>
            <w:tcW w:w="1985" w:type="dxa"/>
            <w:shd w:val="clear" w:color="auto" w:fill="auto"/>
          </w:tcPr>
          <w:p w14:paraId="77A7A8B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Digital Development Compass</w:t>
            </w:r>
          </w:p>
        </w:tc>
        <w:tc>
          <w:tcPr>
            <w:tcW w:w="2126" w:type="dxa"/>
            <w:shd w:val="clear" w:color="auto" w:fill="auto"/>
          </w:tcPr>
          <w:p w14:paraId="760015D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Investitsiyalar, tashqi iqtisodiy aloqalar va Jahon savdo tashkiloti masalalari bilan 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(D.Boltayev)</w:t>
            </w:r>
          </w:p>
        </w:tc>
        <w:tc>
          <w:tcPr>
            <w:tcW w:w="2693" w:type="dxa"/>
            <w:shd w:val="clear" w:color="auto" w:fill="auto"/>
          </w:tcPr>
          <w:p w14:paraId="7C52130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01527C1A" w14:textId="77777777" w:rsidTr="00401D5F">
        <w:tc>
          <w:tcPr>
            <w:tcW w:w="704" w:type="dxa"/>
            <w:shd w:val="clear" w:color="auto" w:fill="auto"/>
          </w:tcPr>
          <w:p w14:paraId="7E79E426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25328376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ICT service imports (AKT xizmatlar importi)</w:t>
            </w:r>
          </w:p>
        </w:tc>
        <w:tc>
          <w:tcPr>
            <w:tcW w:w="1701" w:type="dxa"/>
            <w:shd w:val="clear" w:color="auto" w:fill="FF6B6B"/>
          </w:tcPr>
          <w:p w14:paraId="1DEA10DF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AKT xizmatlari importi </w:t>
            </w:r>
            <w:r w:rsidR="00401D5F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umummamlakat ko'rsatkich.</w:t>
            </w:r>
          </w:p>
        </w:tc>
        <w:tc>
          <w:tcPr>
            <w:tcW w:w="2268" w:type="dxa"/>
            <w:shd w:val="clear" w:color="auto" w:fill="auto"/>
          </w:tcPr>
          <w:p w14:paraId="37960E0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UN Trade and Development (UNCTAD)</w:t>
            </w:r>
          </w:p>
        </w:tc>
        <w:tc>
          <w:tcPr>
            <w:tcW w:w="1985" w:type="dxa"/>
            <w:shd w:val="clear" w:color="auto" w:fill="auto"/>
          </w:tcPr>
          <w:p w14:paraId="12A52CA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Digital Development Compass</w:t>
            </w:r>
          </w:p>
        </w:tc>
        <w:tc>
          <w:tcPr>
            <w:tcW w:w="2126" w:type="dxa"/>
            <w:shd w:val="clear" w:color="auto" w:fill="auto"/>
          </w:tcPr>
          <w:p w14:paraId="65AE39F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Investitsiyalar, tashqi iqtisodiy aloqalar va Jahon savdo tashkiloti masalalari bilan 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(D.Boltayev)</w:t>
            </w:r>
          </w:p>
        </w:tc>
        <w:tc>
          <w:tcPr>
            <w:tcW w:w="2693" w:type="dxa"/>
            <w:shd w:val="clear" w:color="auto" w:fill="auto"/>
          </w:tcPr>
          <w:p w14:paraId="67F37167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1ADCD69F" w14:textId="77777777" w:rsidTr="00401D5F">
        <w:tc>
          <w:tcPr>
            <w:tcW w:w="704" w:type="dxa"/>
            <w:shd w:val="clear" w:color="auto" w:fill="auto"/>
          </w:tcPr>
          <w:p w14:paraId="546F9257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574DE37B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Compensation costs (Kompensatsiya xarajatlari)</w:t>
            </w:r>
          </w:p>
        </w:tc>
        <w:tc>
          <w:tcPr>
            <w:tcW w:w="1701" w:type="dxa"/>
            <w:shd w:val="clear" w:color="auto" w:fill="FF6B6B"/>
          </w:tcPr>
          <w:p w14:paraId="621CBCC0" w14:textId="77777777" w:rsidR="00AA2019" w:rsidRPr="00B11D6E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Kompensatsiya xarajatlari (Kearney GSLI) </w:t>
            </w:r>
            <w:r w:rsidR="00401D5F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umumiy ishchi kuchi narxi ko'rsatkichi.</w:t>
            </w:r>
          </w:p>
        </w:tc>
        <w:tc>
          <w:tcPr>
            <w:tcW w:w="2268" w:type="dxa"/>
            <w:shd w:val="clear" w:color="auto" w:fill="auto"/>
          </w:tcPr>
          <w:p w14:paraId="0381EE2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“Kearney” tadqiqoti</w:t>
            </w:r>
          </w:p>
        </w:tc>
        <w:tc>
          <w:tcPr>
            <w:tcW w:w="1985" w:type="dxa"/>
            <w:shd w:val="clear" w:color="auto" w:fill="auto"/>
          </w:tcPr>
          <w:p w14:paraId="2A998D2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 w:eastAsia="ru-RU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Kearney Global Services Location Index</w:t>
            </w:r>
          </w:p>
        </w:tc>
        <w:tc>
          <w:tcPr>
            <w:tcW w:w="2126" w:type="dxa"/>
            <w:shd w:val="clear" w:color="auto" w:fill="auto"/>
          </w:tcPr>
          <w:p w14:paraId="5FC811B7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Alibekov),</w:t>
            </w:r>
          </w:p>
          <w:p w14:paraId="195C747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Iqtisodiyot boshqarmasi</w:t>
            </w:r>
            <w:r w:rsidRPr="00B458B4">
              <w:rPr>
                <w:color w:val="000000"/>
                <w:sz w:val="24"/>
                <w:szCs w:val="24"/>
              </w:rPr>
              <w:br/>
              <w:t>(B. Smanov)</w:t>
            </w:r>
          </w:p>
        </w:tc>
        <w:tc>
          <w:tcPr>
            <w:tcW w:w="2693" w:type="dxa"/>
            <w:shd w:val="clear" w:color="auto" w:fill="auto"/>
          </w:tcPr>
          <w:p w14:paraId="0AEC008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 w:eastAsia="ru-RU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67B7A48F" w14:textId="77777777" w:rsidTr="00401D5F">
        <w:tc>
          <w:tcPr>
            <w:tcW w:w="704" w:type="dxa"/>
            <w:shd w:val="clear" w:color="auto" w:fill="auto"/>
          </w:tcPr>
          <w:p w14:paraId="25223F3F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2DE1112E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Investment in emerging technologies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(Yangi texnologiyalarga investitsiyalar)</w:t>
            </w:r>
          </w:p>
        </w:tc>
        <w:tc>
          <w:tcPr>
            <w:tcW w:w="1701" w:type="dxa"/>
            <w:shd w:val="clear" w:color="auto" w:fill="FF6B6B"/>
          </w:tcPr>
          <w:p w14:paraId="2E5CDB84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Yangi texnologiyalarga investitsiyalar </w:t>
            </w:r>
            <w:r w:rsidR="00401D5F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umumiy ko'rsatkich bo'lib, IT Park doirasi bilan cheklanmagan.</w:t>
            </w:r>
          </w:p>
        </w:tc>
        <w:tc>
          <w:tcPr>
            <w:tcW w:w="2268" w:type="dxa"/>
            <w:shd w:val="clear" w:color="auto" w:fill="auto"/>
          </w:tcPr>
          <w:p w14:paraId="3B5E2D9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Jahon iqtisodiy forumi Ijrochilar fikri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so‘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rovi</w:t>
            </w:r>
          </w:p>
        </w:tc>
        <w:tc>
          <w:tcPr>
            <w:tcW w:w="1985" w:type="dxa"/>
            <w:shd w:val="clear" w:color="auto" w:fill="auto"/>
          </w:tcPr>
          <w:p w14:paraId="270712F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Network Readiness Index</w:t>
            </w:r>
          </w:p>
        </w:tc>
        <w:tc>
          <w:tcPr>
            <w:tcW w:w="2126" w:type="dxa"/>
            <w:shd w:val="clear" w:color="auto" w:fill="auto"/>
          </w:tcPr>
          <w:p w14:paraId="556FF1F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Investitsiyalar, tashqi iqtisodiy aloqalar va jahon savdo tashkiloti masalalari bilan 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 Boltayev)</w:t>
            </w:r>
          </w:p>
        </w:tc>
        <w:tc>
          <w:tcPr>
            <w:tcW w:w="2693" w:type="dxa"/>
            <w:shd w:val="clear" w:color="auto" w:fill="auto"/>
          </w:tcPr>
          <w:p w14:paraId="42A24ED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limi,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“Sun’iy intellekt va raqamli iqtisodiyotni rivojlantirish markazi” DM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Strategik rivojlantirish va reytinglar boʻlimi</w:t>
            </w:r>
          </w:p>
        </w:tc>
      </w:tr>
      <w:tr w:rsidR="00AA2019" w:rsidRPr="009F5273" w14:paraId="5D6F3D4D" w14:textId="77777777" w:rsidTr="00401D5F">
        <w:tc>
          <w:tcPr>
            <w:tcW w:w="704" w:type="dxa"/>
            <w:shd w:val="clear" w:color="auto" w:fill="auto"/>
          </w:tcPr>
          <w:p w14:paraId="0B30F7F7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0A5756D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Domestic market size (Ichki bozor hajmi)</w:t>
            </w:r>
          </w:p>
        </w:tc>
        <w:tc>
          <w:tcPr>
            <w:tcW w:w="1701" w:type="dxa"/>
            <w:shd w:val="clear" w:color="auto" w:fill="FF6B6B"/>
          </w:tcPr>
          <w:p w14:paraId="1696C75E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Ichki bozor hajmi </w:t>
            </w:r>
            <w:r w:rsidR="00401D5F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makroiqtisodiy ko'rsatkich.</w:t>
            </w:r>
          </w:p>
        </w:tc>
        <w:tc>
          <w:tcPr>
            <w:tcW w:w="2268" w:type="dxa"/>
            <w:shd w:val="clear" w:color="auto" w:fill="auto"/>
          </w:tcPr>
          <w:p w14:paraId="316B22D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Xalqaro valyuta jamg‘armasi</w:t>
            </w:r>
          </w:p>
        </w:tc>
        <w:tc>
          <w:tcPr>
            <w:tcW w:w="1985" w:type="dxa"/>
            <w:shd w:val="clear" w:color="auto" w:fill="auto"/>
          </w:tcPr>
          <w:p w14:paraId="7625373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Network Readiness Index</w:t>
            </w:r>
          </w:p>
        </w:tc>
        <w:tc>
          <w:tcPr>
            <w:tcW w:w="2126" w:type="dxa"/>
            <w:shd w:val="clear" w:color="auto" w:fill="auto"/>
          </w:tcPr>
          <w:p w14:paraId="0CC475BA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Iqtisodiyot boshqarmasi</w:t>
            </w:r>
            <w:r w:rsidRPr="00B458B4">
              <w:rPr>
                <w:color w:val="000000"/>
                <w:sz w:val="24"/>
                <w:szCs w:val="24"/>
              </w:rPr>
              <w:br/>
              <w:t>(B. Smanov)</w:t>
            </w:r>
          </w:p>
        </w:tc>
        <w:tc>
          <w:tcPr>
            <w:tcW w:w="2693" w:type="dxa"/>
            <w:shd w:val="clear" w:color="auto" w:fill="auto"/>
          </w:tcPr>
          <w:p w14:paraId="67E5295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63B6A581" w14:textId="77777777" w:rsidTr="00401D5F">
        <w:tc>
          <w:tcPr>
            <w:tcW w:w="704" w:type="dxa"/>
            <w:shd w:val="clear" w:color="auto" w:fill="auto"/>
          </w:tcPr>
          <w:p w14:paraId="0F8F9F3F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13DCF96C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Mobile apps development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(Mobil ilovalarni ishlab chiqish)</w:t>
            </w:r>
          </w:p>
        </w:tc>
        <w:tc>
          <w:tcPr>
            <w:tcW w:w="1701" w:type="dxa"/>
            <w:shd w:val="clear" w:color="auto" w:fill="FF6B6B"/>
          </w:tcPr>
          <w:p w14:paraId="1F596D4B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Mobil ilovalar ishlab chiqish (NRI) </w:t>
            </w:r>
            <w:r w:rsidR="00401D5F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umumiy raqamli rivojlanish ko'rsatkichi bo'lib, IT Park uchun maxsus emas.</w:t>
            </w:r>
          </w:p>
        </w:tc>
        <w:tc>
          <w:tcPr>
            <w:tcW w:w="2268" w:type="dxa"/>
            <w:shd w:val="clear" w:color="auto" w:fill="auto"/>
          </w:tcPr>
          <w:p w14:paraId="44C28D8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Butunjahon intellektual mulk tashkiloti,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Xalqaro valyuta fondi (IMF),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data.ia</w:t>
            </w:r>
            <w:proofErr w:type="gramEnd"/>
          </w:p>
        </w:tc>
        <w:tc>
          <w:tcPr>
            <w:tcW w:w="1985" w:type="dxa"/>
            <w:shd w:val="clear" w:color="auto" w:fill="auto"/>
          </w:tcPr>
          <w:p w14:paraId="76BCE94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Network Readiness Index</w:t>
            </w:r>
          </w:p>
        </w:tc>
        <w:tc>
          <w:tcPr>
            <w:tcW w:w="2126" w:type="dxa"/>
            <w:shd w:val="clear" w:color="auto" w:fill="auto"/>
          </w:tcPr>
          <w:p w14:paraId="484E5C8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01416E8F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limi,</w:t>
            </w:r>
          </w:p>
          <w:p w14:paraId="463B158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“UZINFOCOM” Yagona integrator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Raqamli hukumat tizimlarini rivojlantirish departamenti</w:t>
            </w:r>
          </w:p>
        </w:tc>
      </w:tr>
      <w:tr w:rsidR="00AA2019" w:rsidRPr="001909FA" w14:paraId="49D8B59E" w14:textId="77777777" w:rsidTr="00401D5F">
        <w:tc>
          <w:tcPr>
            <w:tcW w:w="704" w:type="dxa"/>
            <w:shd w:val="clear" w:color="auto" w:fill="auto"/>
          </w:tcPr>
          <w:p w14:paraId="70F81EA7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9BCCFDF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Adoption of emerging technologies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(Yangi texnologiyalarning joriy etilganligi)</w:t>
            </w:r>
          </w:p>
        </w:tc>
        <w:tc>
          <w:tcPr>
            <w:tcW w:w="1701" w:type="dxa"/>
            <w:shd w:val="clear" w:color="auto" w:fill="FF6B6B"/>
          </w:tcPr>
          <w:p w14:paraId="5B7F8ABB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Yangi texnologiyalarni joriy etish </w:t>
            </w:r>
            <w:r w:rsidR="00401D5F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keng doiradagi raqamli </w:t>
            </w:r>
            <w:r w:rsidRPr="00B11D6E">
              <w:rPr>
                <w:sz w:val="18"/>
                <w:lang w:val="en-US"/>
              </w:rPr>
              <w:lastRenderedPageBreak/>
              <w:t>transformatsiya ko'rsatkichi.</w:t>
            </w:r>
          </w:p>
        </w:tc>
        <w:tc>
          <w:tcPr>
            <w:tcW w:w="2268" w:type="dxa"/>
            <w:shd w:val="clear" w:color="auto" w:fill="auto"/>
          </w:tcPr>
          <w:p w14:paraId="46FA175A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lastRenderedPageBreak/>
              <w:t>Jahon iqtisodiy forumi (WEF)</w:t>
            </w:r>
          </w:p>
        </w:tc>
        <w:tc>
          <w:tcPr>
            <w:tcW w:w="1985" w:type="dxa"/>
            <w:shd w:val="clear" w:color="auto" w:fill="auto"/>
          </w:tcPr>
          <w:p w14:paraId="035EB55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Network Readiness Index</w:t>
            </w:r>
          </w:p>
        </w:tc>
        <w:tc>
          <w:tcPr>
            <w:tcW w:w="2126" w:type="dxa"/>
            <w:shd w:val="clear" w:color="auto" w:fill="auto"/>
          </w:tcPr>
          <w:p w14:paraId="63603FD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</w:rPr>
              <w:br/>
            </w:r>
            <w:r w:rsidRPr="00B458B4">
              <w:rPr>
                <w:color w:val="000000"/>
                <w:sz w:val="24"/>
                <w:szCs w:val="24"/>
              </w:rPr>
              <w:lastRenderedPageBreak/>
              <w:t>(N. Alibekov),</w:t>
            </w:r>
            <w:r w:rsidRPr="00B458B4">
              <w:rPr>
                <w:color w:val="000000"/>
                <w:sz w:val="24"/>
                <w:szCs w:val="24"/>
              </w:rPr>
              <w:br/>
              <w:t xml:space="preserve">Raqamli hukumatni rivojlantirish boshqarmasi </w:t>
            </w:r>
            <w:r w:rsidRPr="00B458B4">
              <w:rPr>
                <w:color w:val="000000"/>
                <w:sz w:val="24"/>
                <w:szCs w:val="24"/>
              </w:rPr>
              <w:br/>
              <w:t xml:space="preserve">(D. Mirzayev), </w:t>
            </w:r>
            <w:r w:rsidRPr="00B458B4">
              <w:rPr>
                <w:color w:val="000000"/>
                <w:sz w:val="24"/>
                <w:szCs w:val="24"/>
              </w:rPr>
              <w:br/>
              <w:t xml:space="preserve">Telekommunikatsiya infratuzilmasini rivojlantirish boshqarmasi  </w:t>
            </w:r>
            <w:r w:rsidRPr="00B458B4">
              <w:rPr>
                <w:color w:val="000000"/>
                <w:sz w:val="24"/>
                <w:szCs w:val="24"/>
              </w:rPr>
              <w:br/>
              <w:t>(O. Asadov)</w:t>
            </w:r>
          </w:p>
        </w:tc>
        <w:tc>
          <w:tcPr>
            <w:tcW w:w="2693" w:type="dxa"/>
            <w:shd w:val="clear" w:color="auto" w:fill="auto"/>
          </w:tcPr>
          <w:p w14:paraId="7E7E2ED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lastRenderedPageBreak/>
              <w:t>“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UNICON</w:t>
            </w:r>
            <w:r w:rsidRPr="00B458B4">
              <w:rPr>
                <w:color w:val="000000"/>
                <w:sz w:val="24"/>
                <w:szCs w:val="24"/>
              </w:rPr>
              <w:t>.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UZ</w:t>
            </w:r>
            <w:r w:rsidRPr="00B458B4">
              <w:rPr>
                <w:color w:val="000000"/>
                <w:sz w:val="24"/>
                <w:szCs w:val="24"/>
              </w:rPr>
              <w:t xml:space="preserve">”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MChJ</w:t>
            </w:r>
            <w:r w:rsidRPr="00B458B4">
              <w:rPr>
                <w:color w:val="000000"/>
                <w:sz w:val="24"/>
                <w:szCs w:val="24"/>
              </w:rPr>
              <w:t xml:space="preserve"> </w:t>
            </w:r>
            <w:r w:rsidRPr="00B458B4">
              <w:rPr>
                <w:color w:val="000000"/>
                <w:sz w:val="24"/>
                <w:szCs w:val="24"/>
              </w:rPr>
              <w:br/>
            </w:r>
            <w:r w:rsidRPr="00B458B4">
              <w:rPr>
                <w:color w:val="000000"/>
                <w:sz w:val="24"/>
                <w:szCs w:val="24"/>
                <w:lang w:val="en-US"/>
              </w:rPr>
              <w:t>Iqtisodiyot</w:t>
            </w:r>
            <w:r w:rsidRPr="00B458B4">
              <w:rPr>
                <w:color w:val="000000"/>
                <w:sz w:val="24"/>
                <w:szCs w:val="24"/>
              </w:rPr>
              <w:t xml:space="preserve">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ilmiy</w:t>
            </w:r>
            <w:r w:rsidRPr="00B458B4">
              <w:rPr>
                <w:color w:val="000000"/>
                <w:sz w:val="24"/>
                <w:szCs w:val="24"/>
              </w:rPr>
              <w:t>-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tadqiqot</w:t>
            </w:r>
            <w:r w:rsidRPr="00B458B4">
              <w:rPr>
                <w:color w:val="000000"/>
                <w:sz w:val="24"/>
                <w:szCs w:val="24"/>
              </w:rPr>
              <w:t xml:space="preserve">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boshqarmasi</w:t>
            </w:r>
            <w:r w:rsidRPr="00B458B4">
              <w:rPr>
                <w:color w:val="000000"/>
                <w:sz w:val="24"/>
                <w:szCs w:val="24"/>
              </w:rPr>
              <w:t>,</w:t>
            </w:r>
            <w:r w:rsidRPr="00B458B4">
              <w:rPr>
                <w:color w:val="000000"/>
                <w:sz w:val="24"/>
                <w:szCs w:val="24"/>
              </w:rPr>
              <w:br/>
              <w:t>“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IT</w:t>
            </w:r>
            <w:r w:rsidRPr="00B458B4">
              <w:rPr>
                <w:color w:val="000000"/>
                <w:sz w:val="24"/>
                <w:szCs w:val="24"/>
              </w:rPr>
              <w:t>-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Park</w:t>
            </w:r>
            <w:r w:rsidRPr="00B458B4">
              <w:rPr>
                <w:color w:val="000000"/>
                <w:sz w:val="24"/>
                <w:szCs w:val="24"/>
              </w:rPr>
              <w:t xml:space="preserve">”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MChJ</w:t>
            </w:r>
            <w:r w:rsidRPr="00B458B4">
              <w:rPr>
                <w:color w:val="000000"/>
                <w:sz w:val="24"/>
                <w:szCs w:val="24"/>
              </w:rPr>
              <w:t xml:space="preserve"> </w:t>
            </w:r>
            <w:r w:rsidRPr="00B458B4">
              <w:rPr>
                <w:color w:val="000000"/>
                <w:sz w:val="24"/>
                <w:szCs w:val="24"/>
              </w:rPr>
              <w:br/>
            </w: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>Tahlil</w:t>
            </w:r>
            <w:r w:rsidRPr="00B458B4">
              <w:rPr>
                <w:color w:val="000000"/>
                <w:sz w:val="24"/>
                <w:szCs w:val="24"/>
              </w:rPr>
              <w:t xml:space="preserve">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va</w:t>
            </w:r>
            <w:r w:rsidRPr="00B458B4">
              <w:rPr>
                <w:color w:val="000000"/>
                <w:sz w:val="24"/>
                <w:szCs w:val="24"/>
              </w:rPr>
              <w:t xml:space="preserve">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strategik</w:t>
            </w:r>
            <w:r w:rsidRPr="00B458B4">
              <w:rPr>
                <w:color w:val="000000"/>
                <w:sz w:val="24"/>
                <w:szCs w:val="24"/>
              </w:rPr>
              <w:t xml:space="preserve">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rivojlantirish</w:t>
            </w:r>
            <w:r w:rsidRPr="00B458B4">
              <w:rPr>
                <w:color w:val="000000"/>
                <w:sz w:val="24"/>
                <w:szCs w:val="24"/>
              </w:rPr>
              <w:t xml:space="preserve">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bo</w:t>
            </w:r>
            <w:r w:rsidRPr="00B458B4">
              <w:rPr>
                <w:color w:val="000000"/>
                <w:sz w:val="24"/>
                <w:szCs w:val="24"/>
              </w:rPr>
              <w:t>‘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232200" w:rsidRPr="009F5273" w14:paraId="6AB4B741" w14:textId="77777777" w:rsidTr="00401D5F">
        <w:trPr>
          <w:trHeight w:val="860"/>
        </w:trPr>
        <w:tc>
          <w:tcPr>
            <w:tcW w:w="704" w:type="dxa"/>
            <w:vMerge w:val="restart"/>
            <w:shd w:val="clear" w:color="auto" w:fill="auto"/>
          </w:tcPr>
          <w:p w14:paraId="19BC4671" w14:textId="77777777" w:rsidR="00232200" w:rsidRPr="00353F62" w:rsidRDefault="00232200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 w:val="restart"/>
            <w:shd w:val="clear" w:color="auto" w:fill="auto"/>
          </w:tcPr>
          <w:p w14:paraId="66E720EF" w14:textId="77777777" w:rsidR="00232200" w:rsidRPr="00B458B4" w:rsidRDefault="00232200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Computer software spending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(Kompyuter dasturiy ta’minotlarga harajatlar)</w:t>
            </w:r>
          </w:p>
        </w:tc>
        <w:tc>
          <w:tcPr>
            <w:tcW w:w="1701" w:type="dxa"/>
            <w:vMerge w:val="restart"/>
            <w:shd w:val="clear" w:color="auto" w:fill="92D050"/>
          </w:tcPr>
          <w:p w14:paraId="4BE76064" w14:textId="77777777" w:rsidR="00232200" w:rsidRPr="00B458B4" w:rsidRDefault="00232200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Kompyuter dasturiy ta'minotiga xarajatlar. </w:t>
            </w:r>
            <w:r w:rsidRPr="00B11D6E">
              <w:rPr>
                <w:sz w:val="18"/>
                <w:lang w:val="en-US"/>
              </w:rPr>
              <w:t xml:space="preserve">Dasturiy ta'minot ishlab chiqish </w:t>
            </w:r>
            <w:r w:rsidR="00401D5F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IT Park rezidentlarining asosiy faoliyati (Nizomning 2-bandi, 2-ilova).</w:t>
            </w:r>
          </w:p>
        </w:tc>
        <w:tc>
          <w:tcPr>
            <w:tcW w:w="2268" w:type="dxa"/>
            <w:shd w:val="clear" w:color="auto" w:fill="auto"/>
          </w:tcPr>
          <w:p w14:paraId="0669C7EE" w14:textId="77777777" w:rsidR="00232200" w:rsidRPr="00B458B4" w:rsidRDefault="0023220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Butunjahon intellektual mulk tashkiloti,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S&amp;P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Global</w:t>
            </w:r>
          </w:p>
        </w:tc>
        <w:tc>
          <w:tcPr>
            <w:tcW w:w="1985" w:type="dxa"/>
            <w:shd w:val="clear" w:color="auto" w:fill="auto"/>
          </w:tcPr>
          <w:p w14:paraId="2327A2A5" w14:textId="77777777" w:rsidR="00232200" w:rsidRPr="00B458B4" w:rsidRDefault="0023220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Network Readiness Index</w:t>
            </w:r>
          </w:p>
        </w:tc>
        <w:tc>
          <w:tcPr>
            <w:tcW w:w="2126" w:type="dxa"/>
            <w:vMerge w:val="restart"/>
            <w:shd w:val="clear" w:color="auto" w:fill="auto"/>
          </w:tcPr>
          <w:p w14:paraId="42975BB9" w14:textId="77777777" w:rsidR="00232200" w:rsidRPr="00B458B4" w:rsidRDefault="0023220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Iqtisodiyot boshqarmasi</w:t>
            </w:r>
            <w:r w:rsidRPr="00B458B4">
              <w:rPr>
                <w:color w:val="000000"/>
                <w:sz w:val="24"/>
                <w:szCs w:val="24"/>
              </w:rPr>
              <w:br/>
              <w:t>(B. Smanov),</w:t>
            </w:r>
            <w:r w:rsidRPr="00B458B4">
              <w:rPr>
                <w:color w:val="000000"/>
                <w:sz w:val="24"/>
                <w:szCs w:val="24"/>
              </w:rPr>
              <w:br/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</w:rPr>
              <w:br/>
              <w:t>(N. Alibekov)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43A6A27F" w14:textId="77777777" w:rsidR="00232200" w:rsidRPr="00B458B4" w:rsidRDefault="0023220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232200" w:rsidRPr="00353F62" w14:paraId="295D5F64" w14:textId="77777777" w:rsidTr="00401D5F">
        <w:trPr>
          <w:trHeight w:val="860"/>
        </w:trPr>
        <w:tc>
          <w:tcPr>
            <w:tcW w:w="704" w:type="dxa"/>
            <w:vMerge/>
            <w:shd w:val="clear" w:color="auto" w:fill="auto"/>
          </w:tcPr>
          <w:p w14:paraId="31E71FA4" w14:textId="77777777" w:rsidR="00232200" w:rsidRPr="00353F62" w:rsidRDefault="00232200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/>
            <w:shd w:val="clear" w:color="auto" w:fill="auto"/>
          </w:tcPr>
          <w:p w14:paraId="0AB5A70E" w14:textId="77777777" w:rsidR="00232200" w:rsidRPr="00B458B4" w:rsidRDefault="00232200" w:rsidP="00A46D15">
            <w:pPr>
              <w:ind w:firstLine="0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Merge/>
          </w:tcPr>
          <w:p w14:paraId="75D67AB5" w14:textId="77777777" w:rsidR="00232200" w:rsidRPr="00B458B4" w:rsidRDefault="0023220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shd w:val="clear" w:color="auto" w:fill="auto"/>
          </w:tcPr>
          <w:p w14:paraId="402E5B8E" w14:textId="77777777" w:rsidR="00232200" w:rsidRPr="00B458B4" w:rsidRDefault="0023220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Oxfordinsights</w:t>
            </w:r>
          </w:p>
        </w:tc>
        <w:tc>
          <w:tcPr>
            <w:tcW w:w="1985" w:type="dxa"/>
            <w:shd w:val="clear" w:color="auto" w:fill="auto"/>
          </w:tcPr>
          <w:p w14:paraId="4D7B1C58" w14:textId="77777777" w:rsidR="00232200" w:rsidRPr="00B458B4" w:rsidRDefault="0023220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Digital Development Compass</w:t>
            </w:r>
          </w:p>
        </w:tc>
        <w:tc>
          <w:tcPr>
            <w:tcW w:w="2126" w:type="dxa"/>
            <w:vMerge/>
            <w:shd w:val="clear" w:color="auto" w:fill="auto"/>
          </w:tcPr>
          <w:p w14:paraId="06FB39EF" w14:textId="77777777" w:rsidR="00232200" w:rsidRPr="00B458B4" w:rsidRDefault="0023220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6EEA30C1" w14:textId="77777777" w:rsidR="00232200" w:rsidRPr="00B458B4" w:rsidRDefault="0023220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32200" w:rsidRPr="00353F62" w14:paraId="1D1ADF0A" w14:textId="77777777" w:rsidTr="00401D5F">
        <w:trPr>
          <w:trHeight w:val="562"/>
        </w:trPr>
        <w:tc>
          <w:tcPr>
            <w:tcW w:w="704" w:type="dxa"/>
            <w:vMerge/>
            <w:shd w:val="clear" w:color="auto" w:fill="auto"/>
          </w:tcPr>
          <w:p w14:paraId="7E213BCB" w14:textId="77777777" w:rsidR="00232200" w:rsidRPr="00353F62" w:rsidRDefault="00232200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/>
            <w:shd w:val="clear" w:color="auto" w:fill="auto"/>
          </w:tcPr>
          <w:p w14:paraId="5BFFCAFD" w14:textId="77777777" w:rsidR="00232200" w:rsidRPr="00B458B4" w:rsidRDefault="00232200" w:rsidP="00A46D15">
            <w:pPr>
              <w:ind w:firstLine="0"/>
              <w:rPr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7F1B29A4" w14:textId="77777777" w:rsidR="00232200" w:rsidRPr="00B458B4" w:rsidRDefault="0023220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14:paraId="501981B2" w14:textId="77777777" w:rsidR="00232200" w:rsidRPr="00B458B4" w:rsidRDefault="0023220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Global Innovation Index</w:t>
            </w:r>
          </w:p>
        </w:tc>
        <w:tc>
          <w:tcPr>
            <w:tcW w:w="1985" w:type="dxa"/>
            <w:shd w:val="clear" w:color="auto" w:fill="auto"/>
          </w:tcPr>
          <w:p w14:paraId="7D917316" w14:textId="77777777" w:rsidR="00232200" w:rsidRPr="00B458B4" w:rsidRDefault="0023220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AI Readiness Index</w:t>
            </w:r>
          </w:p>
        </w:tc>
        <w:tc>
          <w:tcPr>
            <w:tcW w:w="2126" w:type="dxa"/>
            <w:vMerge/>
            <w:shd w:val="clear" w:color="auto" w:fill="auto"/>
          </w:tcPr>
          <w:p w14:paraId="4FF902A2" w14:textId="77777777" w:rsidR="00232200" w:rsidRPr="00B458B4" w:rsidRDefault="0023220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1EE6F392" w14:textId="77777777" w:rsidR="00232200" w:rsidRPr="00B458B4" w:rsidRDefault="0023220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A2019" w:rsidRPr="009F5273" w14:paraId="195ECCD5" w14:textId="77777777" w:rsidTr="00401D5F">
        <w:tc>
          <w:tcPr>
            <w:tcW w:w="704" w:type="dxa"/>
            <w:shd w:val="clear" w:color="auto" w:fill="auto"/>
          </w:tcPr>
          <w:p w14:paraId="2AEB428C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1E64CC61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Use of virtual social networks (Virtual ijtimoiy tarmoqlarning ishlatilishi)</w:t>
            </w:r>
          </w:p>
        </w:tc>
        <w:tc>
          <w:tcPr>
            <w:tcW w:w="1701" w:type="dxa"/>
            <w:shd w:val="clear" w:color="auto" w:fill="FF6B6B"/>
          </w:tcPr>
          <w:p w14:paraId="1C015EB6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Virtual ijtimoiy tarmoqlardan foydalanish </w:t>
            </w:r>
            <w:r w:rsidR="00401D5F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aholi raqamli savodxonligi ko'rsatkichi.</w:t>
            </w:r>
          </w:p>
        </w:tc>
        <w:tc>
          <w:tcPr>
            <w:tcW w:w="2268" w:type="dxa"/>
            <w:shd w:val="clear" w:color="auto" w:fill="auto"/>
          </w:tcPr>
          <w:p w14:paraId="7B9B2BC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“Global Digital Report” tadqiqoti</w:t>
            </w:r>
          </w:p>
        </w:tc>
        <w:tc>
          <w:tcPr>
            <w:tcW w:w="1985" w:type="dxa"/>
            <w:shd w:val="clear" w:color="auto" w:fill="auto"/>
          </w:tcPr>
          <w:p w14:paraId="0AEC66D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Network Readiness Index</w:t>
            </w:r>
          </w:p>
        </w:tc>
        <w:tc>
          <w:tcPr>
            <w:tcW w:w="2126" w:type="dxa"/>
            <w:shd w:val="clear" w:color="auto" w:fill="auto"/>
          </w:tcPr>
          <w:p w14:paraId="2A30FF7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34C58A7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“UZINFOCOM” Yagona integrator MChJ  Raqamli hukumat tizimlarini rivojlantirish departamenti,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 xml:space="preserve">“IT-Park” MChJ 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Tahlil va strategik rivojlantirish bo‘limi,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“Sun’iy intellekt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va raqamli iqtisodiyotni rivojlantirish markazi” DM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lastRenderedPageBreak/>
              <w:t>Strategik rivojlantirish va reytinglar boʻlimi</w:t>
            </w:r>
          </w:p>
        </w:tc>
      </w:tr>
      <w:tr w:rsidR="00AA2019" w:rsidRPr="009F5273" w14:paraId="07895D3C" w14:textId="77777777" w:rsidTr="00401D5F">
        <w:tc>
          <w:tcPr>
            <w:tcW w:w="704" w:type="dxa"/>
            <w:shd w:val="clear" w:color="auto" w:fill="auto"/>
          </w:tcPr>
          <w:p w14:paraId="64E4BEAD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673CEA3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Firms with website (Veb-saytga ega firmalar)</w:t>
            </w:r>
          </w:p>
        </w:tc>
        <w:tc>
          <w:tcPr>
            <w:tcW w:w="1701" w:type="dxa"/>
            <w:shd w:val="clear" w:color="auto" w:fill="FF6B6B"/>
          </w:tcPr>
          <w:p w14:paraId="13CB0A40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Veb-saytga ega firmalar </w:t>
            </w:r>
            <w:r w:rsidR="00401D5F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umumiy biznes raqamlashtiruv ko'rsatkichi.</w:t>
            </w:r>
          </w:p>
        </w:tc>
        <w:tc>
          <w:tcPr>
            <w:tcW w:w="2268" w:type="dxa"/>
            <w:shd w:val="clear" w:color="auto" w:fill="auto"/>
          </w:tcPr>
          <w:p w14:paraId="6F54F437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Iqtisodiy hamkorlik va taraqqiyot tashkiloti, Jahon banki</w:t>
            </w:r>
          </w:p>
        </w:tc>
        <w:tc>
          <w:tcPr>
            <w:tcW w:w="1985" w:type="dxa"/>
            <w:shd w:val="clear" w:color="auto" w:fill="auto"/>
          </w:tcPr>
          <w:p w14:paraId="2929E05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Network Readiness Index</w:t>
            </w:r>
          </w:p>
        </w:tc>
        <w:tc>
          <w:tcPr>
            <w:tcW w:w="2126" w:type="dxa"/>
            <w:shd w:val="clear" w:color="auto" w:fill="auto"/>
          </w:tcPr>
          <w:p w14:paraId="468F1A2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7AEA3F3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76B03F38" w14:textId="77777777" w:rsidTr="00401D5F">
        <w:tc>
          <w:tcPr>
            <w:tcW w:w="704" w:type="dxa"/>
            <w:shd w:val="clear" w:color="auto" w:fill="auto"/>
          </w:tcPr>
          <w:p w14:paraId="3BCA7853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6176E476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Number of venture capital deals invested in AI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(Sun’iy intellektga investitsiya qilingan venchur bitimlari soni)</w:t>
            </w:r>
          </w:p>
        </w:tc>
        <w:tc>
          <w:tcPr>
            <w:tcW w:w="1701" w:type="dxa"/>
            <w:shd w:val="clear" w:color="auto" w:fill="92D050"/>
          </w:tcPr>
          <w:p w14:paraId="29277AAE" w14:textId="77777777" w:rsidR="00AA2019" w:rsidRPr="00B458B4" w:rsidRDefault="00AA2019" w:rsidP="00401D5F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401D5F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Sun'iy intellektga venchur bitimlari. </w:t>
            </w:r>
            <w:r w:rsidR="00401D5F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(9-bob) startaplarni venchur moliyalashtirish tartibini belgilaydi, shu jumladan AI startaplariga.</w:t>
            </w:r>
          </w:p>
        </w:tc>
        <w:tc>
          <w:tcPr>
            <w:tcW w:w="2268" w:type="dxa"/>
            <w:shd w:val="clear" w:color="auto" w:fill="auto"/>
          </w:tcPr>
          <w:p w14:paraId="6A9A29B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OECD.AI</w:t>
            </w:r>
          </w:p>
        </w:tc>
        <w:tc>
          <w:tcPr>
            <w:tcW w:w="1985" w:type="dxa"/>
            <w:shd w:val="clear" w:color="auto" w:fill="auto"/>
          </w:tcPr>
          <w:p w14:paraId="373E6C4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Network Readiness Index</w:t>
            </w:r>
          </w:p>
        </w:tc>
        <w:tc>
          <w:tcPr>
            <w:tcW w:w="2126" w:type="dxa"/>
            <w:shd w:val="clear" w:color="auto" w:fill="auto"/>
          </w:tcPr>
          <w:p w14:paraId="70CBC43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5434551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1EC05ABF" w14:textId="77777777" w:rsidTr="00401D5F">
        <w:tc>
          <w:tcPr>
            <w:tcW w:w="704" w:type="dxa"/>
            <w:shd w:val="clear" w:color="auto" w:fill="auto"/>
          </w:tcPr>
          <w:p w14:paraId="62764393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6E0B3E88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Regulation of emerging technologies (Yangi texnologiyalarni tartibga solish)</w:t>
            </w:r>
          </w:p>
        </w:tc>
        <w:tc>
          <w:tcPr>
            <w:tcW w:w="1701" w:type="dxa"/>
            <w:shd w:val="clear" w:color="auto" w:fill="FF6B6B"/>
          </w:tcPr>
          <w:p w14:paraId="406AE955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Yangi texnologiyalarni tartibga solish </w:t>
            </w:r>
            <w:r w:rsidR="00866BC2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umumiy ko'rsatkich. </w:t>
            </w:r>
            <w:r w:rsidR="00866BC2">
              <w:rPr>
                <w:sz w:val="18"/>
                <w:lang w:val="en-US"/>
              </w:rPr>
              <w:t>V</w:t>
            </w:r>
            <w:r w:rsidRPr="00866BC2">
              <w:rPr>
                <w:sz w:val="18"/>
                <w:lang w:val="en-US"/>
              </w:rPr>
              <w:t>MQ №589 ancha keng normativ bazaning faqat bir qismi.</w:t>
            </w:r>
          </w:p>
        </w:tc>
        <w:tc>
          <w:tcPr>
            <w:tcW w:w="2268" w:type="dxa"/>
            <w:shd w:val="clear" w:color="auto" w:fill="auto"/>
          </w:tcPr>
          <w:p w14:paraId="60863A8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Jahon iqtisodiy forumi, Ijrochilar fikri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so‘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rovi</w:t>
            </w:r>
          </w:p>
        </w:tc>
        <w:tc>
          <w:tcPr>
            <w:tcW w:w="1985" w:type="dxa"/>
            <w:shd w:val="clear" w:color="auto" w:fill="auto"/>
          </w:tcPr>
          <w:p w14:paraId="187FD59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Network Readiness Index</w:t>
            </w:r>
          </w:p>
        </w:tc>
        <w:tc>
          <w:tcPr>
            <w:tcW w:w="2126" w:type="dxa"/>
            <w:shd w:val="clear" w:color="auto" w:fill="auto"/>
          </w:tcPr>
          <w:p w14:paraId="7B31AA17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 Alibekov),</w:t>
            </w:r>
          </w:p>
          <w:p w14:paraId="3B5722F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Sun’iy intellekt texnologiyalarini rivojlantirish departamenti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(S. Sadullayev)</w:t>
            </w:r>
          </w:p>
        </w:tc>
        <w:tc>
          <w:tcPr>
            <w:tcW w:w="2693" w:type="dxa"/>
            <w:shd w:val="clear" w:color="auto" w:fill="auto"/>
          </w:tcPr>
          <w:p w14:paraId="18E4A204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texnologiyalar va sun’iy intellektni rivojlantirish ilmiy-tadqiqot instituti,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“Sun’iy intellekt va raqamli iqtisodiyotni rivojlantirish markazi” DM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Strategik rivojlantirish va reytinglar boʻlimi,</w:t>
            </w:r>
          </w:p>
          <w:p w14:paraId="16282FD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5EBCB376" w14:textId="77777777" w:rsidTr="00401D5F">
        <w:tc>
          <w:tcPr>
            <w:tcW w:w="704" w:type="dxa"/>
            <w:shd w:val="clear" w:color="auto" w:fill="auto"/>
          </w:tcPr>
          <w:p w14:paraId="54660CBB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6A033660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Socioeconomic gap in use of digital payments (Raqamli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to‘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lovlardan foydalanishdagi ijtimoiy-iqtisodiy tafovut)</w:t>
            </w:r>
          </w:p>
        </w:tc>
        <w:tc>
          <w:tcPr>
            <w:tcW w:w="1701" w:type="dxa"/>
            <w:shd w:val="clear" w:color="auto" w:fill="FF6B6B"/>
          </w:tcPr>
          <w:p w14:paraId="1849F5EA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Raqamli to'lovlardagi ijtimoiy-iqtisodiy tafovut </w:t>
            </w:r>
            <w:r w:rsidR="00866BC2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moliyaviy </w:t>
            </w:r>
            <w:r w:rsidRPr="00B11D6E">
              <w:rPr>
                <w:sz w:val="18"/>
                <w:lang w:val="en-US"/>
              </w:rPr>
              <w:lastRenderedPageBreak/>
              <w:t>inklyuzivlik ko'rsatkichi.</w:t>
            </w:r>
          </w:p>
        </w:tc>
        <w:tc>
          <w:tcPr>
            <w:tcW w:w="2268" w:type="dxa"/>
            <w:shd w:val="clear" w:color="auto" w:fill="auto"/>
          </w:tcPr>
          <w:p w14:paraId="686BE13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lastRenderedPageBreak/>
              <w:t>Jahon banki</w:t>
            </w:r>
          </w:p>
        </w:tc>
        <w:tc>
          <w:tcPr>
            <w:tcW w:w="1985" w:type="dxa"/>
            <w:shd w:val="clear" w:color="auto" w:fill="auto"/>
          </w:tcPr>
          <w:p w14:paraId="0DAB87D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Network Readiness Index</w:t>
            </w:r>
          </w:p>
        </w:tc>
        <w:tc>
          <w:tcPr>
            <w:tcW w:w="2126" w:type="dxa"/>
            <w:shd w:val="clear" w:color="auto" w:fill="auto"/>
          </w:tcPr>
          <w:p w14:paraId="088832C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6C10E20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4F4B29AE" w14:textId="77777777" w:rsidTr="00401D5F">
        <w:tc>
          <w:tcPr>
            <w:tcW w:w="704" w:type="dxa"/>
            <w:shd w:val="clear" w:color="auto" w:fill="auto"/>
          </w:tcPr>
          <w:p w14:paraId="083D8C43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C3AAA60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Rural gap in use of digital payments (Raqamli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to‘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lovlardan foydalanishda qishloq joylaridagi bo‘shliq)</w:t>
            </w:r>
          </w:p>
        </w:tc>
        <w:tc>
          <w:tcPr>
            <w:tcW w:w="1701" w:type="dxa"/>
            <w:shd w:val="clear" w:color="auto" w:fill="FF6B6B"/>
          </w:tcPr>
          <w:p w14:paraId="31A6FC05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Qishloq joylardagi raqamli to'lov bo'shlig'i </w:t>
            </w:r>
            <w:r w:rsidR="00866BC2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moliyaviy inklyuzivlik ko'rsatkichi.</w:t>
            </w:r>
          </w:p>
        </w:tc>
        <w:tc>
          <w:tcPr>
            <w:tcW w:w="2268" w:type="dxa"/>
            <w:shd w:val="clear" w:color="auto" w:fill="auto"/>
          </w:tcPr>
          <w:p w14:paraId="6E1F08C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Jahon banki</w:t>
            </w:r>
          </w:p>
        </w:tc>
        <w:tc>
          <w:tcPr>
            <w:tcW w:w="1985" w:type="dxa"/>
            <w:shd w:val="clear" w:color="auto" w:fill="auto"/>
          </w:tcPr>
          <w:p w14:paraId="37A1C17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Network Readiness Index</w:t>
            </w:r>
          </w:p>
        </w:tc>
        <w:tc>
          <w:tcPr>
            <w:tcW w:w="2126" w:type="dxa"/>
            <w:shd w:val="clear" w:color="auto" w:fill="auto"/>
          </w:tcPr>
          <w:p w14:paraId="5388E5F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45EA79B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1F4D0D54" w14:textId="77777777" w:rsidTr="00401D5F">
        <w:tc>
          <w:tcPr>
            <w:tcW w:w="704" w:type="dxa"/>
            <w:shd w:val="clear" w:color="auto" w:fill="auto"/>
          </w:tcPr>
          <w:p w14:paraId="118AE2C3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182A118F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Software spending, % GDP (Kompyuter dasturiy ta'minotiga xarajatlar, YAIM nisbatan %)</w:t>
            </w:r>
          </w:p>
        </w:tc>
        <w:tc>
          <w:tcPr>
            <w:tcW w:w="1701" w:type="dxa"/>
            <w:shd w:val="clear" w:color="auto" w:fill="92D050"/>
          </w:tcPr>
          <w:p w14:paraId="20F04FB3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Dasturiy ta'minotga xarajatlar, YaIM foizida. </w:t>
            </w:r>
            <w:r w:rsidRPr="00B11D6E">
              <w:rPr>
                <w:sz w:val="18"/>
                <w:lang w:val="en-US"/>
              </w:rPr>
              <w:t>IT Park rezidentlari dasturiy ta'minot ishlab chiqaradi (</w:t>
            </w:r>
            <w:r w:rsidR="00866BC2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ga 2-ilova).</w:t>
            </w:r>
          </w:p>
        </w:tc>
        <w:tc>
          <w:tcPr>
            <w:tcW w:w="2268" w:type="dxa"/>
            <w:shd w:val="clear" w:color="auto" w:fill="auto"/>
          </w:tcPr>
          <w:p w14:paraId="3E2E5B1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S&amp;P Global</w:t>
            </w:r>
          </w:p>
        </w:tc>
        <w:tc>
          <w:tcPr>
            <w:tcW w:w="1985" w:type="dxa"/>
            <w:shd w:val="clear" w:color="auto" w:fill="auto"/>
          </w:tcPr>
          <w:p w14:paraId="1368A19A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innovatsion index</w:t>
            </w:r>
          </w:p>
        </w:tc>
        <w:tc>
          <w:tcPr>
            <w:tcW w:w="2126" w:type="dxa"/>
            <w:shd w:val="clear" w:color="auto" w:fill="auto"/>
          </w:tcPr>
          <w:p w14:paraId="300C3F2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 Alibekov),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Iqtisodiyot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(B. Smanov)</w:t>
            </w:r>
          </w:p>
        </w:tc>
        <w:tc>
          <w:tcPr>
            <w:tcW w:w="2693" w:type="dxa"/>
            <w:shd w:val="clear" w:color="auto" w:fill="auto"/>
          </w:tcPr>
          <w:p w14:paraId="60E07DF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262350" w:rsidRPr="009F5273" w14:paraId="5331161F" w14:textId="77777777" w:rsidTr="00401D5F">
        <w:trPr>
          <w:trHeight w:val="752"/>
        </w:trPr>
        <w:tc>
          <w:tcPr>
            <w:tcW w:w="704" w:type="dxa"/>
            <w:vMerge w:val="restart"/>
            <w:shd w:val="clear" w:color="auto" w:fill="auto"/>
          </w:tcPr>
          <w:p w14:paraId="6A050383" w14:textId="77777777" w:rsidR="00262350" w:rsidRPr="00353F62" w:rsidRDefault="00262350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 w:val="restart"/>
            <w:shd w:val="clear" w:color="auto" w:fill="auto"/>
          </w:tcPr>
          <w:p w14:paraId="5D64BB0A" w14:textId="77777777" w:rsidR="00262350" w:rsidRPr="00B458B4" w:rsidRDefault="00262350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ICT services exports, % total trade (AKT xizmatlari eksporti, umumiy savdoga nisbatan %)</w:t>
            </w:r>
          </w:p>
        </w:tc>
        <w:tc>
          <w:tcPr>
            <w:tcW w:w="1701" w:type="dxa"/>
            <w:vMerge w:val="restart"/>
            <w:shd w:val="clear" w:color="auto" w:fill="92D050"/>
          </w:tcPr>
          <w:p w14:paraId="7C685189" w14:textId="77777777" w:rsidR="00262350" w:rsidRPr="00401D5F" w:rsidRDefault="00262350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401D5F">
              <w:rPr>
                <w:sz w:val="18"/>
                <w:lang w:val="uz-Cyrl-UZ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uz-Cyrl-UZ"/>
              </w:rPr>
              <w:t xml:space="preserve">MQga mos. AKT xizmatlari eksporti, umumiy savdodagi ulushi (GII). </w:t>
            </w:r>
            <w:r w:rsidR="00866BC2" w:rsidRPr="00866BC2">
              <w:rPr>
                <w:sz w:val="18"/>
                <w:lang w:val="uz-Cyrl-UZ"/>
              </w:rPr>
              <w:t>V</w:t>
            </w:r>
            <w:r w:rsidRPr="00401D5F">
              <w:rPr>
                <w:sz w:val="18"/>
                <w:lang w:val="uz-Cyrl-UZ"/>
              </w:rPr>
              <w:t>MQ №589 rezidentlarga bojxona imtiyozlari (5-bob) orqali IT xizmatlari eksportini rag'batlantiradi.</w:t>
            </w:r>
          </w:p>
        </w:tc>
        <w:tc>
          <w:tcPr>
            <w:tcW w:w="2268" w:type="dxa"/>
            <w:shd w:val="clear" w:color="auto" w:fill="auto"/>
          </w:tcPr>
          <w:p w14:paraId="490CEBFB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World Trade Organization</w:t>
            </w:r>
          </w:p>
        </w:tc>
        <w:tc>
          <w:tcPr>
            <w:tcW w:w="1985" w:type="dxa"/>
            <w:shd w:val="clear" w:color="auto" w:fill="auto"/>
          </w:tcPr>
          <w:p w14:paraId="0FC5D5BA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innovatsion index</w:t>
            </w:r>
          </w:p>
        </w:tc>
        <w:tc>
          <w:tcPr>
            <w:tcW w:w="2126" w:type="dxa"/>
            <w:vMerge w:val="restart"/>
            <w:shd w:val="clear" w:color="auto" w:fill="auto"/>
          </w:tcPr>
          <w:p w14:paraId="33A4F65F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Investitsiyalar, tashqi iqtisodiy aloqalar va jahon savdo tashkiloti masalalari bilan ishlash bo‘limi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(D. Boltayev),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Iqtisodiyot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(B. Smanov)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5A8C5E05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limi,</w:t>
            </w:r>
          </w:p>
          <w:p w14:paraId="55FFD8E8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 w:themeColor="text1"/>
                <w:sz w:val="24"/>
                <w:szCs w:val="24"/>
                <w:lang w:val="uz-Cyrl-UZ"/>
              </w:rPr>
              <w:t>Vazirlik tizimidagi korxona va tashkilotlar</w:t>
            </w:r>
          </w:p>
        </w:tc>
      </w:tr>
      <w:tr w:rsidR="00262350" w:rsidRPr="001909FA" w14:paraId="672FF001" w14:textId="77777777" w:rsidTr="00401D5F">
        <w:trPr>
          <w:trHeight w:val="751"/>
        </w:trPr>
        <w:tc>
          <w:tcPr>
            <w:tcW w:w="704" w:type="dxa"/>
            <w:vMerge/>
            <w:shd w:val="clear" w:color="auto" w:fill="auto"/>
          </w:tcPr>
          <w:p w14:paraId="1D2A74F0" w14:textId="77777777" w:rsidR="00262350" w:rsidRPr="00353F62" w:rsidRDefault="00262350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/>
            <w:shd w:val="clear" w:color="auto" w:fill="auto"/>
          </w:tcPr>
          <w:p w14:paraId="00D4CE38" w14:textId="77777777" w:rsidR="00262350" w:rsidRPr="00B458B4" w:rsidRDefault="00262350" w:rsidP="00A46D15">
            <w:pPr>
              <w:ind w:firstLine="0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Merge/>
          </w:tcPr>
          <w:p w14:paraId="7EF7E234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shd w:val="clear" w:color="auto" w:fill="auto"/>
          </w:tcPr>
          <w:p w14:paraId="06ADD703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UNCTAD</w:t>
            </w:r>
          </w:p>
        </w:tc>
        <w:tc>
          <w:tcPr>
            <w:tcW w:w="1985" w:type="dxa"/>
            <w:shd w:val="clear" w:color="auto" w:fill="auto"/>
          </w:tcPr>
          <w:p w14:paraId="561E3F51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Technology and</w:t>
            </w:r>
          </w:p>
          <w:p w14:paraId="616FED3A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Innovation Report</w:t>
            </w:r>
          </w:p>
        </w:tc>
        <w:tc>
          <w:tcPr>
            <w:tcW w:w="2126" w:type="dxa"/>
            <w:vMerge/>
            <w:shd w:val="clear" w:color="auto" w:fill="auto"/>
          </w:tcPr>
          <w:p w14:paraId="1DECAC01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1B8F655A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262350" w:rsidRPr="002F1237" w14:paraId="30968D45" w14:textId="77777777" w:rsidTr="00401D5F">
        <w:trPr>
          <w:trHeight w:val="888"/>
        </w:trPr>
        <w:tc>
          <w:tcPr>
            <w:tcW w:w="704" w:type="dxa"/>
            <w:vMerge/>
            <w:shd w:val="clear" w:color="auto" w:fill="auto"/>
          </w:tcPr>
          <w:p w14:paraId="35174D0D" w14:textId="77777777" w:rsidR="00262350" w:rsidRPr="00353F62" w:rsidRDefault="00262350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/>
            <w:shd w:val="clear" w:color="auto" w:fill="auto"/>
          </w:tcPr>
          <w:p w14:paraId="59F3BAC5" w14:textId="77777777" w:rsidR="00262350" w:rsidRPr="00B458B4" w:rsidRDefault="00262350" w:rsidP="00A46D15">
            <w:pPr>
              <w:ind w:firstLine="0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Merge/>
          </w:tcPr>
          <w:p w14:paraId="7651099B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shd w:val="clear" w:color="auto" w:fill="auto"/>
          </w:tcPr>
          <w:p w14:paraId="1DEA6AAF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Global Innovation Index,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Jahon savdo tashkiloti</w:t>
            </w:r>
          </w:p>
        </w:tc>
        <w:tc>
          <w:tcPr>
            <w:tcW w:w="1985" w:type="dxa"/>
            <w:shd w:val="clear" w:color="auto" w:fill="auto"/>
          </w:tcPr>
          <w:p w14:paraId="450B7A4A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Network Readiness Index</w:t>
            </w:r>
          </w:p>
        </w:tc>
        <w:tc>
          <w:tcPr>
            <w:tcW w:w="2126" w:type="dxa"/>
            <w:vMerge/>
            <w:shd w:val="clear" w:color="auto" w:fill="auto"/>
          </w:tcPr>
          <w:p w14:paraId="645F43FE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35C062AE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262350" w:rsidRPr="009F5273" w14:paraId="6B4C2CD1" w14:textId="77777777" w:rsidTr="00401D5F">
        <w:trPr>
          <w:trHeight w:val="1169"/>
        </w:trPr>
        <w:tc>
          <w:tcPr>
            <w:tcW w:w="704" w:type="dxa"/>
            <w:vMerge w:val="restart"/>
            <w:shd w:val="clear" w:color="auto" w:fill="auto"/>
          </w:tcPr>
          <w:p w14:paraId="1AB664AA" w14:textId="77777777" w:rsidR="00262350" w:rsidRPr="00353F62" w:rsidRDefault="00262350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 w:val="restart"/>
            <w:shd w:val="clear" w:color="auto" w:fill="auto"/>
          </w:tcPr>
          <w:p w14:paraId="62408401" w14:textId="77777777" w:rsidR="00262350" w:rsidRPr="00B458B4" w:rsidRDefault="00262350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GitHub commits/mn pop. 15-69 (GitHubdagi tahrirlar, 15-69 yoshdagi mln. aholi)</w:t>
            </w:r>
          </w:p>
        </w:tc>
        <w:tc>
          <w:tcPr>
            <w:tcW w:w="1701" w:type="dxa"/>
            <w:vMerge w:val="restart"/>
            <w:shd w:val="clear" w:color="auto" w:fill="92D050"/>
          </w:tcPr>
          <w:p w14:paraId="601507AF" w14:textId="77777777" w:rsidR="00262350" w:rsidRPr="00401D5F" w:rsidRDefault="00262350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GitHub-tahrirlari, aholi bo'yicha.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 №589 IT kadrlar va </w:t>
            </w:r>
            <w:r w:rsidRPr="00401D5F">
              <w:rPr>
                <w:sz w:val="18"/>
                <w:lang w:val="en-US"/>
              </w:rPr>
              <w:lastRenderedPageBreak/>
              <w:t>ekotizimni rivojlantirishga xizmat qiladi.</w:t>
            </w:r>
          </w:p>
        </w:tc>
        <w:tc>
          <w:tcPr>
            <w:tcW w:w="2268" w:type="dxa"/>
            <w:shd w:val="clear" w:color="auto" w:fill="auto"/>
          </w:tcPr>
          <w:p w14:paraId="21D49EF1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lastRenderedPageBreak/>
              <w:t>GitHub, UNDESA</w:t>
            </w:r>
          </w:p>
        </w:tc>
        <w:tc>
          <w:tcPr>
            <w:tcW w:w="1985" w:type="dxa"/>
            <w:shd w:val="clear" w:color="auto" w:fill="auto"/>
          </w:tcPr>
          <w:p w14:paraId="74E23945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innovatsion index</w:t>
            </w:r>
          </w:p>
        </w:tc>
        <w:tc>
          <w:tcPr>
            <w:tcW w:w="2126" w:type="dxa"/>
            <w:vMerge w:val="restart"/>
            <w:shd w:val="clear" w:color="auto" w:fill="auto"/>
          </w:tcPr>
          <w:p w14:paraId="25BC1556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Raqamli iqtisodiyotni rivojlantirish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>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3B8B5517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lastRenderedPageBreak/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Tahlil va strategik rivojlantirish bo‘limi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,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“UZINFOCOM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”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t xml:space="preserve"> Yagona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lastRenderedPageBreak/>
              <w:t xml:space="preserve">integrator MChJ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Raqamli hukumat tizimlarini rivojlantirish departamenti</w:t>
            </w:r>
          </w:p>
        </w:tc>
      </w:tr>
      <w:tr w:rsidR="00262350" w:rsidRPr="00353F62" w14:paraId="7807F44F" w14:textId="77777777" w:rsidTr="00401D5F">
        <w:trPr>
          <w:trHeight w:val="1379"/>
        </w:trPr>
        <w:tc>
          <w:tcPr>
            <w:tcW w:w="704" w:type="dxa"/>
            <w:vMerge/>
            <w:shd w:val="clear" w:color="auto" w:fill="auto"/>
          </w:tcPr>
          <w:p w14:paraId="6460497B" w14:textId="77777777" w:rsidR="00262350" w:rsidRPr="00353F62" w:rsidRDefault="00262350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/>
            <w:shd w:val="clear" w:color="auto" w:fill="auto"/>
          </w:tcPr>
          <w:p w14:paraId="5CEFE1C0" w14:textId="77777777" w:rsidR="00262350" w:rsidRPr="009024ED" w:rsidRDefault="00262350" w:rsidP="00A46D15">
            <w:pPr>
              <w:ind w:firstLine="0"/>
              <w:rPr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</w:tcPr>
          <w:p w14:paraId="79B47C6E" w14:textId="77777777" w:rsidR="00262350" w:rsidRPr="00A15131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highlight w:val="cyan"/>
                <w:lang w:val="en-US"/>
              </w:rPr>
            </w:pPr>
          </w:p>
        </w:tc>
        <w:tc>
          <w:tcPr>
            <w:tcW w:w="2268" w:type="dxa"/>
            <w:shd w:val="clear" w:color="auto" w:fill="auto"/>
          </w:tcPr>
          <w:p w14:paraId="1C168791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Butunjahon intellektual mulk tashkiloti, “GitHub tadqiqoti”, Birlashgan Millatlar Tashkiloti</w:t>
            </w:r>
          </w:p>
        </w:tc>
        <w:tc>
          <w:tcPr>
            <w:tcW w:w="1985" w:type="dxa"/>
            <w:shd w:val="clear" w:color="auto" w:fill="auto"/>
          </w:tcPr>
          <w:p w14:paraId="275B860B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Network Readiness Index</w:t>
            </w:r>
          </w:p>
        </w:tc>
        <w:tc>
          <w:tcPr>
            <w:tcW w:w="2126" w:type="dxa"/>
            <w:vMerge/>
            <w:shd w:val="clear" w:color="auto" w:fill="auto"/>
          </w:tcPr>
          <w:p w14:paraId="7D320898" w14:textId="77777777" w:rsidR="00262350" w:rsidRPr="00353F62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03809CB1" w14:textId="77777777" w:rsidR="00262350" w:rsidRPr="00353F62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A2019" w:rsidRPr="009F5273" w14:paraId="0677535C" w14:textId="77777777" w:rsidTr="00401D5F">
        <w:tc>
          <w:tcPr>
            <w:tcW w:w="704" w:type="dxa"/>
            <w:shd w:val="clear" w:color="auto" w:fill="auto"/>
          </w:tcPr>
          <w:p w14:paraId="64347BE0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4C811FE8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Mobile app creation/bn PPP$ GDP (Mobil ilovalar yaratish, mlrd doll. </w:t>
            </w:r>
            <w:r w:rsidRPr="00B458B4">
              <w:rPr>
                <w:color w:val="000000"/>
                <w:sz w:val="24"/>
                <w:szCs w:val="24"/>
              </w:rPr>
              <w:t>XQP bo‘yicha YAIM)</w:t>
            </w:r>
          </w:p>
        </w:tc>
        <w:tc>
          <w:tcPr>
            <w:tcW w:w="1701" w:type="dxa"/>
            <w:shd w:val="clear" w:color="auto" w:fill="92D050"/>
          </w:tcPr>
          <w:p w14:paraId="10B1F7D4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Mobil ilovalar yaratish. </w:t>
            </w:r>
            <w:r w:rsidRPr="00B11D6E">
              <w:rPr>
                <w:sz w:val="18"/>
                <w:lang w:val="en-US"/>
              </w:rPr>
              <w:t>Mobil ilovalar ishlab chiqish IT Park rezidentlariga ruxsat berilgan faoliyat turlari ro'yxatiga kiradi (2-ilova).</w:t>
            </w:r>
          </w:p>
        </w:tc>
        <w:tc>
          <w:tcPr>
            <w:tcW w:w="2268" w:type="dxa"/>
            <w:shd w:val="clear" w:color="auto" w:fill="auto"/>
          </w:tcPr>
          <w:p w14:paraId="167D2CC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data.ia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,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International Monetary Fund</w:t>
            </w:r>
          </w:p>
        </w:tc>
        <w:tc>
          <w:tcPr>
            <w:tcW w:w="1985" w:type="dxa"/>
            <w:shd w:val="clear" w:color="auto" w:fill="auto"/>
          </w:tcPr>
          <w:p w14:paraId="5B2A861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innovatsion index</w:t>
            </w:r>
          </w:p>
        </w:tc>
        <w:tc>
          <w:tcPr>
            <w:tcW w:w="2126" w:type="dxa"/>
            <w:shd w:val="clear" w:color="auto" w:fill="auto"/>
          </w:tcPr>
          <w:p w14:paraId="0966C6A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46DF7AD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Tahlil va strategik rivojlantirish bo‘limi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,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 xml:space="preserve">“UZINFOCOM” Yagona integrator MChJ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Raqamli hukumat tizimlarini rivojlantirish departamenti</w:t>
            </w:r>
          </w:p>
        </w:tc>
      </w:tr>
      <w:tr w:rsidR="00AA2019" w:rsidRPr="009F5273" w14:paraId="764FD9DB" w14:textId="77777777" w:rsidTr="00401D5F">
        <w:tc>
          <w:tcPr>
            <w:tcW w:w="704" w:type="dxa"/>
            <w:shd w:val="clear" w:color="auto" w:fill="auto"/>
          </w:tcPr>
          <w:p w14:paraId="2AC5A313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B0DE1A5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Venture capital (VC) received, deal count/bn PPP$ GDP (Olingan venchur kapitali (VC), bitimlar soni/mlrd. </w:t>
            </w:r>
            <w:r w:rsidRPr="00B458B4">
              <w:rPr>
                <w:color w:val="000000"/>
                <w:sz w:val="24"/>
                <w:szCs w:val="24"/>
              </w:rPr>
              <w:t>PPP bo‘yicha YaIM)</w:t>
            </w:r>
          </w:p>
        </w:tc>
        <w:tc>
          <w:tcPr>
            <w:tcW w:w="1701" w:type="dxa"/>
            <w:shd w:val="clear" w:color="auto" w:fill="92D050"/>
          </w:tcPr>
          <w:p w14:paraId="5E967DA9" w14:textId="77777777" w:rsidR="00AA2019" w:rsidRPr="00B11D6E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Olingan venchur kapitali. </w:t>
            </w:r>
            <w:r w:rsidR="00866BC2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(9-bob) to'g'ridan-to'g'ri venchur moliyalashtirish tartibini belgilaydi.</w:t>
            </w:r>
          </w:p>
        </w:tc>
        <w:tc>
          <w:tcPr>
            <w:tcW w:w="2268" w:type="dxa"/>
            <w:shd w:val="clear" w:color="auto" w:fill="auto"/>
          </w:tcPr>
          <w:p w14:paraId="4E5FAD0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PitchBook Data,</w:t>
            </w:r>
            <w:r w:rsidRPr="00B458B4">
              <w:rPr>
                <w:color w:val="000000"/>
                <w:sz w:val="24"/>
                <w:szCs w:val="24"/>
              </w:rPr>
              <w:br/>
              <w:t>IMF</w:t>
            </w:r>
          </w:p>
        </w:tc>
        <w:tc>
          <w:tcPr>
            <w:tcW w:w="1985" w:type="dxa"/>
            <w:shd w:val="clear" w:color="auto" w:fill="auto"/>
          </w:tcPr>
          <w:p w14:paraId="477D2627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innovatsion index</w:t>
            </w:r>
          </w:p>
        </w:tc>
        <w:tc>
          <w:tcPr>
            <w:tcW w:w="2126" w:type="dxa"/>
            <w:shd w:val="clear" w:color="auto" w:fill="auto"/>
          </w:tcPr>
          <w:p w14:paraId="272D8CB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197D486A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492BBE51" w14:textId="77777777" w:rsidTr="00401D5F">
        <w:tc>
          <w:tcPr>
            <w:tcW w:w="704" w:type="dxa"/>
            <w:shd w:val="clear" w:color="auto" w:fill="auto"/>
          </w:tcPr>
          <w:p w14:paraId="70658E1B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0309A337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Late-stage VC deal count, % global VC (Kechki bosqichdagi venchur kapital bitimlari soni, jahon venchur kapitaliga nisbatan %)</w:t>
            </w:r>
          </w:p>
        </w:tc>
        <w:tc>
          <w:tcPr>
            <w:tcW w:w="1701" w:type="dxa"/>
            <w:shd w:val="clear" w:color="auto" w:fill="92D050"/>
          </w:tcPr>
          <w:p w14:paraId="23C71CC5" w14:textId="77777777" w:rsidR="00AA2019" w:rsidRPr="00401D5F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Kechki bosqichdagi venchur bitimlari.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startaplarning dastlabki bosqichdan kechki bosqichgacha rivojlanish sharoitlarini yaratadi.</w:t>
            </w:r>
          </w:p>
        </w:tc>
        <w:tc>
          <w:tcPr>
            <w:tcW w:w="2268" w:type="dxa"/>
            <w:shd w:val="clear" w:color="auto" w:fill="auto"/>
          </w:tcPr>
          <w:p w14:paraId="28A7765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PitchBook Data</w:t>
            </w:r>
          </w:p>
        </w:tc>
        <w:tc>
          <w:tcPr>
            <w:tcW w:w="1985" w:type="dxa"/>
            <w:shd w:val="clear" w:color="auto" w:fill="auto"/>
          </w:tcPr>
          <w:p w14:paraId="3B7441C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innovatsion index</w:t>
            </w:r>
          </w:p>
        </w:tc>
        <w:tc>
          <w:tcPr>
            <w:tcW w:w="2126" w:type="dxa"/>
            <w:shd w:val="clear" w:color="auto" w:fill="auto"/>
          </w:tcPr>
          <w:p w14:paraId="760D068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6CC1281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4220F7D4" w14:textId="77777777" w:rsidTr="00401D5F">
        <w:tc>
          <w:tcPr>
            <w:tcW w:w="704" w:type="dxa"/>
            <w:shd w:val="clear" w:color="auto" w:fill="auto"/>
          </w:tcPr>
          <w:p w14:paraId="2E30F9AD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27E729EE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VC investors, deal count/bn PPP$ GDP (Venchur investorlar, bitimlar soni/mlrd. </w:t>
            </w:r>
            <w:r w:rsidRPr="00B458B4">
              <w:rPr>
                <w:color w:val="000000"/>
                <w:sz w:val="24"/>
                <w:szCs w:val="24"/>
              </w:rPr>
              <w:t>PPP bo‘yicha YaIM)</w:t>
            </w:r>
          </w:p>
        </w:tc>
        <w:tc>
          <w:tcPr>
            <w:tcW w:w="1701" w:type="dxa"/>
            <w:shd w:val="clear" w:color="auto" w:fill="92D050"/>
          </w:tcPr>
          <w:p w14:paraId="6A405F42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Venchur investorlar soni. </w:t>
            </w:r>
            <w:r w:rsidR="00866BC2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№589 venchur </w:t>
            </w:r>
            <w:r w:rsidRPr="00B11D6E">
              <w:rPr>
                <w:sz w:val="18"/>
                <w:lang w:val="en-US"/>
              </w:rPr>
              <w:lastRenderedPageBreak/>
              <w:t>investorlarini jalb qilish uchun sharoitlar yaratadi (9-bob).</w:t>
            </w:r>
          </w:p>
        </w:tc>
        <w:tc>
          <w:tcPr>
            <w:tcW w:w="2268" w:type="dxa"/>
            <w:shd w:val="clear" w:color="auto" w:fill="auto"/>
          </w:tcPr>
          <w:p w14:paraId="429351F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>PitchBook Data, Inc; IMF, World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Economic Outlook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>Database, October 2024</w:t>
            </w:r>
          </w:p>
        </w:tc>
        <w:tc>
          <w:tcPr>
            <w:tcW w:w="1985" w:type="dxa"/>
            <w:shd w:val="clear" w:color="auto" w:fill="auto"/>
          </w:tcPr>
          <w:p w14:paraId="28BCA5F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lastRenderedPageBreak/>
              <w:t>Global innovatsion index</w:t>
            </w:r>
          </w:p>
        </w:tc>
        <w:tc>
          <w:tcPr>
            <w:tcW w:w="2126" w:type="dxa"/>
            <w:shd w:val="clear" w:color="auto" w:fill="auto"/>
          </w:tcPr>
          <w:p w14:paraId="683876E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 xml:space="preserve">Raqamli iqtisodiyotni rivojlantirish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lastRenderedPageBreak/>
              <w:t>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5937861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2CFDD785" w14:textId="77777777" w:rsidTr="00401D5F">
        <w:tc>
          <w:tcPr>
            <w:tcW w:w="704" w:type="dxa"/>
            <w:shd w:val="clear" w:color="auto" w:fill="auto"/>
          </w:tcPr>
          <w:p w14:paraId="05D04C12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23031007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Number of startups (Startaplar soni)</w:t>
            </w:r>
          </w:p>
        </w:tc>
        <w:tc>
          <w:tcPr>
            <w:tcW w:w="1701" w:type="dxa"/>
            <w:shd w:val="clear" w:color="auto" w:fill="92D050"/>
          </w:tcPr>
          <w:p w14:paraId="478AACF1" w14:textId="77777777" w:rsidR="00AA2019" w:rsidRPr="00401D5F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Startaplar soni.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(6–9-boblar) istiqbolli startap-loyihalarni tanlash, qo'llab-quvvatlash va moliyalashtirish orqali startaplar yaratishni rag'batlantiradi.</w:t>
            </w:r>
          </w:p>
        </w:tc>
        <w:tc>
          <w:tcPr>
            <w:tcW w:w="2268" w:type="dxa"/>
            <w:shd w:val="clear" w:color="auto" w:fill="auto"/>
          </w:tcPr>
          <w:p w14:paraId="2E196F9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20D9FB9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6595E1F7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420AA23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1D0FADB3" w14:textId="77777777" w:rsidTr="00401D5F">
        <w:tc>
          <w:tcPr>
            <w:tcW w:w="704" w:type="dxa"/>
            <w:shd w:val="clear" w:color="auto" w:fill="auto"/>
          </w:tcPr>
          <w:p w14:paraId="2141E45B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7E24521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Number of investors (Investorlar soni)</w:t>
            </w:r>
          </w:p>
        </w:tc>
        <w:tc>
          <w:tcPr>
            <w:tcW w:w="1701" w:type="dxa"/>
            <w:shd w:val="clear" w:color="auto" w:fill="92D050"/>
          </w:tcPr>
          <w:p w14:paraId="3E830D88" w14:textId="77777777" w:rsidR="00AA2019" w:rsidRPr="00401D5F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Investorlar soni.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venchur moliyalashtirish va soliq imtiyozlari orqali investitsiya infratuzilmasini yaratadi.</w:t>
            </w:r>
          </w:p>
        </w:tc>
        <w:tc>
          <w:tcPr>
            <w:tcW w:w="2268" w:type="dxa"/>
            <w:shd w:val="clear" w:color="auto" w:fill="auto"/>
          </w:tcPr>
          <w:p w14:paraId="44AAEEB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6C94302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0C07396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0C3309E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78B5BD11" w14:textId="77777777" w:rsidTr="00401D5F">
        <w:tc>
          <w:tcPr>
            <w:tcW w:w="704" w:type="dxa"/>
            <w:shd w:val="clear" w:color="auto" w:fill="auto"/>
          </w:tcPr>
          <w:p w14:paraId="7D876A24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4EFFD72C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Number of coworking spaces (Kovorking markazlar soni)</w:t>
            </w:r>
          </w:p>
        </w:tc>
        <w:tc>
          <w:tcPr>
            <w:tcW w:w="1701" w:type="dxa"/>
            <w:shd w:val="clear" w:color="auto" w:fill="92D050"/>
          </w:tcPr>
          <w:p w14:paraId="47EE82A2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Kovorking markazlar soni. </w:t>
            </w:r>
            <w:r w:rsidR="00866BC2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Texnopark infratuzilmasini, shu jumladan rezidentlar uchun kovorking joylarni yaratishni nazarda tutadi.</w:t>
            </w:r>
          </w:p>
        </w:tc>
        <w:tc>
          <w:tcPr>
            <w:tcW w:w="2268" w:type="dxa"/>
            <w:shd w:val="clear" w:color="auto" w:fill="auto"/>
          </w:tcPr>
          <w:p w14:paraId="24165DEA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091DA46A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5139382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1B2BC1C7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limi </w:t>
            </w:r>
          </w:p>
        </w:tc>
      </w:tr>
      <w:tr w:rsidR="00AA2019" w:rsidRPr="009F5273" w14:paraId="74646CD9" w14:textId="77777777" w:rsidTr="00401D5F">
        <w:tc>
          <w:tcPr>
            <w:tcW w:w="704" w:type="dxa"/>
            <w:shd w:val="clear" w:color="auto" w:fill="auto"/>
          </w:tcPr>
          <w:p w14:paraId="6F2323D8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222FA40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Number of accelerators (Akselerator soni)</w:t>
            </w:r>
          </w:p>
        </w:tc>
        <w:tc>
          <w:tcPr>
            <w:tcW w:w="1701" w:type="dxa"/>
            <w:shd w:val="clear" w:color="auto" w:fill="92D050"/>
          </w:tcPr>
          <w:p w14:paraId="02E72892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Akseleratorlar soni. </w:t>
            </w:r>
            <w:r w:rsidR="00866BC2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(8-bob) startap-loyihalarning akseleratsiya dasturlarida ishtirok etish tartibini bevosita tartibga soladi.</w:t>
            </w:r>
          </w:p>
        </w:tc>
        <w:tc>
          <w:tcPr>
            <w:tcW w:w="2268" w:type="dxa"/>
            <w:shd w:val="clear" w:color="auto" w:fill="auto"/>
          </w:tcPr>
          <w:p w14:paraId="790C08C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5DBAC7A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6189B24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7A88FD2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limi </w:t>
            </w:r>
          </w:p>
        </w:tc>
      </w:tr>
      <w:tr w:rsidR="00AA2019" w:rsidRPr="009F5273" w14:paraId="4C676A4C" w14:textId="77777777" w:rsidTr="00401D5F">
        <w:tc>
          <w:tcPr>
            <w:tcW w:w="704" w:type="dxa"/>
            <w:shd w:val="clear" w:color="auto" w:fill="auto"/>
          </w:tcPr>
          <w:p w14:paraId="4BB0BD23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5654CEBD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Number of startup-related meetups (Startap mavzusidagi uchrashuvlar soni)</w:t>
            </w:r>
          </w:p>
        </w:tc>
        <w:tc>
          <w:tcPr>
            <w:tcW w:w="1701" w:type="dxa"/>
            <w:shd w:val="clear" w:color="auto" w:fill="92D050"/>
          </w:tcPr>
          <w:p w14:paraId="0E8C1F80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Startap mavzusidagi uchrashuvlar. </w:t>
            </w:r>
            <w:r w:rsidR="00866BC2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startap ekotizimini shakllantiradi, bu esa tadbirlar o'tkazilishiga yordam beradi.</w:t>
            </w:r>
          </w:p>
        </w:tc>
        <w:tc>
          <w:tcPr>
            <w:tcW w:w="2268" w:type="dxa"/>
            <w:shd w:val="clear" w:color="auto" w:fill="auto"/>
          </w:tcPr>
          <w:p w14:paraId="30A1282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318D171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0CBA869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6AC96CF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321374DA" w14:textId="77777777" w:rsidTr="00401D5F">
        <w:tc>
          <w:tcPr>
            <w:tcW w:w="704" w:type="dxa"/>
            <w:shd w:val="clear" w:color="auto" w:fill="auto"/>
          </w:tcPr>
          <w:p w14:paraId="3665C299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8E72B04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Total accumulated private sector startup investment (Xususiy sektordan jalb qilingan investitsiya miqdori)</w:t>
            </w:r>
          </w:p>
        </w:tc>
        <w:tc>
          <w:tcPr>
            <w:tcW w:w="1701" w:type="dxa"/>
            <w:shd w:val="clear" w:color="auto" w:fill="92D050"/>
          </w:tcPr>
          <w:p w14:paraId="576A2493" w14:textId="77777777" w:rsidR="00AA2019" w:rsidRPr="00043350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043350">
              <w:rPr>
                <w:sz w:val="18"/>
                <w:lang w:val="uz-Cyrl-UZ"/>
              </w:rPr>
              <w:t xml:space="preserve">589-son </w:t>
            </w:r>
            <w:r w:rsidR="00866BC2" w:rsidRPr="00043350">
              <w:rPr>
                <w:sz w:val="18"/>
                <w:lang w:val="uz-Cyrl-UZ"/>
              </w:rPr>
              <w:t>V</w:t>
            </w:r>
            <w:r w:rsidRPr="00043350">
              <w:rPr>
                <w:sz w:val="18"/>
                <w:lang w:val="uz-Cyrl-UZ"/>
              </w:rPr>
              <w:t xml:space="preserve">MQga mos. Xususiy sektordan jalb qilingan investitsiya. </w:t>
            </w:r>
            <w:r w:rsidR="00866BC2" w:rsidRPr="00043350">
              <w:rPr>
                <w:sz w:val="18"/>
                <w:lang w:val="uz-Cyrl-UZ"/>
              </w:rPr>
              <w:t>V</w:t>
            </w:r>
            <w:r w:rsidRPr="00043350">
              <w:rPr>
                <w:sz w:val="18"/>
                <w:lang w:val="uz-Cyrl-UZ"/>
              </w:rPr>
              <w:t>MQ №589 (9-bob) xususiy investitsiyalarni startaplarga jalb qilishni rag'batlantiradi.</w:t>
            </w:r>
          </w:p>
        </w:tc>
        <w:tc>
          <w:tcPr>
            <w:tcW w:w="2268" w:type="dxa"/>
            <w:shd w:val="clear" w:color="auto" w:fill="auto"/>
          </w:tcPr>
          <w:p w14:paraId="1E09F97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7FB315F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145E0A6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76C3013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limi </w:t>
            </w:r>
          </w:p>
        </w:tc>
      </w:tr>
      <w:tr w:rsidR="00AA2019" w:rsidRPr="009F5273" w14:paraId="3FD1870B" w14:textId="77777777" w:rsidTr="00401D5F">
        <w:tc>
          <w:tcPr>
            <w:tcW w:w="704" w:type="dxa"/>
            <w:shd w:val="clear" w:color="auto" w:fill="auto"/>
          </w:tcPr>
          <w:p w14:paraId="2F76940E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31AB426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Total accumulated number of startup sector employees (Umumiy startap sektor xodimlari soni)</w:t>
            </w:r>
          </w:p>
        </w:tc>
        <w:tc>
          <w:tcPr>
            <w:tcW w:w="1701" w:type="dxa"/>
            <w:shd w:val="clear" w:color="auto" w:fill="92D050"/>
          </w:tcPr>
          <w:p w14:paraId="627E188E" w14:textId="77777777" w:rsidR="00AA2019" w:rsidRPr="00401D5F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Startap sektori xodimlari.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startaplarni qo'llab-quvvatlash orqali IT sektorida ish o'rinlari yaratishga ko'maklashadi.</w:t>
            </w:r>
          </w:p>
        </w:tc>
        <w:tc>
          <w:tcPr>
            <w:tcW w:w="2268" w:type="dxa"/>
            <w:shd w:val="clear" w:color="auto" w:fill="auto"/>
          </w:tcPr>
          <w:p w14:paraId="1A80D81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5BEE3E9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5DE44A6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1A07FF1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20DEA7E4" w14:textId="77777777" w:rsidTr="00401D5F">
        <w:tc>
          <w:tcPr>
            <w:tcW w:w="704" w:type="dxa"/>
            <w:shd w:val="clear" w:color="auto" w:fill="auto"/>
          </w:tcPr>
          <w:p w14:paraId="64369699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1D3C511D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Number and size of unicorns and exits above US $1B (ekotizimdagi eng katta, eng muvaffaqiyatli unikorn startaplar soni)</w:t>
            </w:r>
          </w:p>
        </w:tc>
        <w:tc>
          <w:tcPr>
            <w:tcW w:w="1701" w:type="dxa"/>
            <w:shd w:val="clear" w:color="auto" w:fill="92D050"/>
          </w:tcPr>
          <w:p w14:paraId="2E007DBC" w14:textId="77777777" w:rsidR="00AA2019" w:rsidRPr="00401D5F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Yedinoroglar va $1 mlrd dan ortiq chiqishlar.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imtiyozlar, moliyalashtirish va ekotizim qo'llab-quvvatlashi orqali startaplarning yedinorog darajasiga o'sishi uchun sharoit yaratadi.</w:t>
            </w:r>
          </w:p>
        </w:tc>
        <w:tc>
          <w:tcPr>
            <w:tcW w:w="2268" w:type="dxa"/>
            <w:shd w:val="clear" w:color="auto" w:fill="auto"/>
          </w:tcPr>
          <w:p w14:paraId="63E4519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491BD657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4BFAAD6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6ADC4F6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12860681" w14:textId="77777777" w:rsidTr="00401D5F">
        <w:tc>
          <w:tcPr>
            <w:tcW w:w="704" w:type="dxa"/>
            <w:shd w:val="clear" w:color="auto" w:fill="auto"/>
          </w:tcPr>
          <w:p w14:paraId="18DB9359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AB075AE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The traction of startups in each ecosystem (including traffic, domain authority, and customer base) (Har bir ekotizimdagi real foydalanilayotgan startaplar soni)</w:t>
            </w:r>
          </w:p>
        </w:tc>
        <w:tc>
          <w:tcPr>
            <w:tcW w:w="1701" w:type="dxa"/>
            <w:shd w:val="clear" w:color="auto" w:fill="92D050"/>
          </w:tcPr>
          <w:p w14:paraId="1E9F5E78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Startaplarning real jalb etilganligi (trafik, domen, mijozlar bazasi). </w:t>
            </w:r>
            <w:r w:rsidR="00866BC2">
              <w:rPr>
                <w:sz w:val="18"/>
                <w:lang w:val="en-US"/>
              </w:rPr>
              <w:t>V</w:t>
            </w:r>
            <w:r w:rsidRPr="00043350">
              <w:rPr>
                <w:sz w:val="18"/>
                <w:lang w:val="en-US"/>
              </w:rPr>
              <w:t>MQ №589 startaplar o'sishini rag'batlantiradi.</w:t>
            </w:r>
          </w:p>
        </w:tc>
        <w:tc>
          <w:tcPr>
            <w:tcW w:w="2268" w:type="dxa"/>
            <w:shd w:val="clear" w:color="auto" w:fill="auto"/>
          </w:tcPr>
          <w:p w14:paraId="62F7D54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58BE84D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1FFA5FA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6335658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limi </w:t>
            </w:r>
          </w:p>
        </w:tc>
      </w:tr>
      <w:tr w:rsidR="00AA2019" w:rsidRPr="009F5273" w14:paraId="7CD8F076" w14:textId="77777777" w:rsidTr="00401D5F">
        <w:tc>
          <w:tcPr>
            <w:tcW w:w="704" w:type="dxa"/>
            <w:shd w:val="clear" w:color="auto" w:fill="auto"/>
          </w:tcPr>
          <w:p w14:paraId="3AB43763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2EBDB778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R&amp;D centers of multinational technology companies (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e.g.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 Alphabet, Microsoft, Meta, Cisco) (Yirik xalqaro IT kompaniyalarining texnologiya yaratadigan markazlari mavjudligi)</w:t>
            </w:r>
          </w:p>
        </w:tc>
        <w:tc>
          <w:tcPr>
            <w:tcW w:w="1701" w:type="dxa"/>
            <w:shd w:val="clear" w:color="auto" w:fill="92D050"/>
          </w:tcPr>
          <w:p w14:paraId="3F343CA7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Xalqaro IT kompaniyalarning R&amp;D markazlari. </w:t>
            </w:r>
            <w:r w:rsidR="00866BC2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IT Park orqali xalqaro kompaniyalar uchun jozibador muhit yaratadi.</w:t>
            </w:r>
          </w:p>
        </w:tc>
        <w:tc>
          <w:tcPr>
            <w:tcW w:w="2268" w:type="dxa"/>
            <w:shd w:val="clear" w:color="auto" w:fill="auto"/>
          </w:tcPr>
          <w:p w14:paraId="5207A62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0A7D73E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09D3D03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1DE888E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limi </w:t>
            </w:r>
          </w:p>
        </w:tc>
      </w:tr>
      <w:tr w:rsidR="00AA2019" w:rsidRPr="009F5273" w14:paraId="6BAE1A80" w14:textId="77777777" w:rsidTr="00401D5F">
        <w:tc>
          <w:tcPr>
            <w:tcW w:w="704" w:type="dxa"/>
            <w:shd w:val="clear" w:color="auto" w:fill="auto"/>
          </w:tcPr>
          <w:p w14:paraId="298DEA4F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4462B3E3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Branches of multinational companies and brands (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e.g.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 WeWork spaces) (Xalqaro kompaniyalar va brendlarning filiallari mavjudligi)</w:t>
            </w:r>
          </w:p>
        </w:tc>
        <w:tc>
          <w:tcPr>
            <w:tcW w:w="1701" w:type="dxa"/>
            <w:shd w:val="clear" w:color="auto" w:fill="92D050"/>
          </w:tcPr>
          <w:p w14:paraId="199BE77B" w14:textId="77777777" w:rsidR="00AA2019" w:rsidRPr="00401D5F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Xalqaro kompaniyalar filiallari.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imtiyozli sharoitlar orqali xalqaro IT kompaniyalar uchun jozibadorlikni ta'minlaydi.</w:t>
            </w:r>
          </w:p>
        </w:tc>
        <w:tc>
          <w:tcPr>
            <w:tcW w:w="2268" w:type="dxa"/>
            <w:shd w:val="clear" w:color="auto" w:fill="auto"/>
          </w:tcPr>
          <w:p w14:paraId="0D0C0F4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22B22BF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284CBC0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22D54B1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36543F73" w14:textId="77777777" w:rsidTr="00401D5F">
        <w:tc>
          <w:tcPr>
            <w:tcW w:w="704" w:type="dxa"/>
            <w:shd w:val="clear" w:color="auto" w:fill="auto"/>
          </w:tcPr>
          <w:p w14:paraId="113B9158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543A5BA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Total accumulated value of exits with a valuation below US$1B (Qiymati $1 milliardan pas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lgan startaplar soni)</w:t>
            </w:r>
          </w:p>
        </w:tc>
        <w:tc>
          <w:tcPr>
            <w:tcW w:w="1701" w:type="dxa"/>
            <w:shd w:val="clear" w:color="auto" w:fill="92D050"/>
          </w:tcPr>
          <w:p w14:paraId="7F39925B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$1 mlrd dan past chiqishlar umumiy qiymati. </w:t>
            </w:r>
            <w:r w:rsidR="00866BC2">
              <w:rPr>
                <w:sz w:val="18"/>
                <w:lang w:val="en-US"/>
              </w:rPr>
              <w:t>V</w:t>
            </w:r>
            <w:r w:rsidRPr="00043350">
              <w:rPr>
                <w:sz w:val="18"/>
                <w:lang w:val="en-US"/>
              </w:rPr>
              <w:t>MQ №589 startaplar o'sishi va chiqishi uchun ekotizim shakllantiradi.</w:t>
            </w:r>
          </w:p>
        </w:tc>
        <w:tc>
          <w:tcPr>
            <w:tcW w:w="2268" w:type="dxa"/>
            <w:shd w:val="clear" w:color="auto" w:fill="auto"/>
          </w:tcPr>
          <w:p w14:paraId="5EB0995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37F7177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1D4CE67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2A3109D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limi </w:t>
            </w:r>
          </w:p>
        </w:tc>
      </w:tr>
      <w:tr w:rsidR="00AA2019" w:rsidRPr="009F5273" w14:paraId="4696696E" w14:textId="77777777" w:rsidTr="00401D5F">
        <w:tc>
          <w:tcPr>
            <w:tcW w:w="704" w:type="dxa"/>
            <w:shd w:val="clear" w:color="auto" w:fill="auto"/>
          </w:tcPr>
          <w:p w14:paraId="5912E249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447FFD9C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Number and size of global startup events and conferences (Global startap tadbirlari va konferensiyalarining soni va hajmi)</w:t>
            </w:r>
          </w:p>
        </w:tc>
        <w:tc>
          <w:tcPr>
            <w:tcW w:w="1701" w:type="dxa"/>
            <w:shd w:val="clear" w:color="auto" w:fill="92D050"/>
          </w:tcPr>
          <w:p w14:paraId="7D312382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Global startap tadbirlari va konferensiyalar. </w:t>
            </w:r>
            <w:r w:rsidR="00866BC2">
              <w:rPr>
                <w:sz w:val="18"/>
                <w:lang w:val="en-US"/>
              </w:rPr>
              <w:t>V</w:t>
            </w:r>
            <w:r w:rsidRPr="00043350">
              <w:rPr>
                <w:sz w:val="18"/>
                <w:lang w:val="en-US"/>
              </w:rPr>
              <w:t>MQ №589 startap ekotizimini rivojlantiradi.</w:t>
            </w:r>
          </w:p>
        </w:tc>
        <w:tc>
          <w:tcPr>
            <w:tcW w:w="2268" w:type="dxa"/>
            <w:shd w:val="clear" w:color="auto" w:fill="auto"/>
          </w:tcPr>
          <w:p w14:paraId="612C2A4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765E25E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14E004E7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7128D59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6E2BF991" w14:textId="77777777" w:rsidTr="00401D5F">
        <w:tc>
          <w:tcPr>
            <w:tcW w:w="704" w:type="dxa"/>
            <w:shd w:val="clear" w:color="auto" w:fill="auto"/>
          </w:tcPr>
          <w:p w14:paraId="135772B6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1CD86A1D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Presence and impact of Pantheon members (Panteon (Dunyodagi eng nufuzli va eng kuchli startaplar) a'zolarining mavjudligi va ta'siri</w:t>
            </w:r>
          </w:p>
        </w:tc>
        <w:tc>
          <w:tcPr>
            <w:tcW w:w="1701" w:type="dxa"/>
            <w:shd w:val="clear" w:color="auto" w:fill="92D050"/>
          </w:tcPr>
          <w:p w14:paraId="356BA4A4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Panteon (eng kuchli startaplar) a'zolari. </w:t>
            </w:r>
            <w:r w:rsidR="00866BC2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global ahamiyatga ega startaplar yaratish uchun sharoit yaratadi.</w:t>
            </w:r>
          </w:p>
        </w:tc>
        <w:tc>
          <w:tcPr>
            <w:tcW w:w="2268" w:type="dxa"/>
            <w:shd w:val="clear" w:color="auto" w:fill="auto"/>
          </w:tcPr>
          <w:p w14:paraId="7D97F3B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496D2F3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7CB8F6F7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5EE7657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0304C480" w14:textId="77777777" w:rsidTr="00401D5F">
        <w:tc>
          <w:tcPr>
            <w:tcW w:w="704" w:type="dxa"/>
            <w:shd w:val="clear" w:color="auto" w:fill="auto"/>
          </w:tcPr>
          <w:p w14:paraId="28121521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58C16ABA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Presence and impact of Global Startup Influencers (Global startap Influencerlarining mavjudligi va ta'siri)</w:t>
            </w:r>
          </w:p>
        </w:tc>
        <w:tc>
          <w:tcPr>
            <w:tcW w:w="1701" w:type="dxa"/>
            <w:shd w:val="clear" w:color="auto" w:fill="92D050"/>
          </w:tcPr>
          <w:p w14:paraId="0F285650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Global startap Influenserlar. </w:t>
            </w:r>
            <w:r w:rsidR="00866BC2">
              <w:rPr>
                <w:sz w:val="18"/>
                <w:lang w:val="en-US"/>
              </w:rPr>
              <w:t>V</w:t>
            </w:r>
            <w:r w:rsidRPr="00043350">
              <w:rPr>
                <w:sz w:val="18"/>
                <w:lang w:val="en-US"/>
              </w:rPr>
              <w:t>MQ №589 startap ekotizimini rivojlantiradi.</w:t>
            </w:r>
          </w:p>
        </w:tc>
        <w:tc>
          <w:tcPr>
            <w:tcW w:w="2268" w:type="dxa"/>
            <w:shd w:val="clear" w:color="auto" w:fill="auto"/>
          </w:tcPr>
          <w:p w14:paraId="1983EE6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755D360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13EFE57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754213F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2F0C4492" w14:textId="77777777" w:rsidTr="00401D5F">
        <w:tc>
          <w:tcPr>
            <w:tcW w:w="704" w:type="dxa"/>
            <w:shd w:val="clear" w:color="auto" w:fill="auto"/>
          </w:tcPr>
          <w:p w14:paraId="68F306FD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4E60035C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Number of startups accepted by top global accelerators per ecosystem (Har bir ekotizim bo'yicha yetakchi global akseleratorlar tomonidan qabul qilingan startaplar soni)</w:t>
            </w:r>
          </w:p>
        </w:tc>
        <w:tc>
          <w:tcPr>
            <w:tcW w:w="1701" w:type="dxa"/>
            <w:shd w:val="clear" w:color="auto" w:fill="92D050"/>
          </w:tcPr>
          <w:p w14:paraId="546DBD08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Yetakchi global akseleratorlarga qabul qilingan startaplar. </w:t>
            </w:r>
            <w:r w:rsidR="00866BC2">
              <w:rPr>
                <w:sz w:val="18"/>
                <w:lang w:val="en-US"/>
              </w:rPr>
              <w:t>V</w:t>
            </w:r>
            <w:r w:rsidRPr="00043350">
              <w:rPr>
                <w:sz w:val="18"/>
                <w:lang w:val="en-US"/>
              </w:rPr>
              <w:t>MQ №589 (8-bob) akseleratsiya tartibini belgilaydi.</w:t>
            </w:r>
          </w:p>
        </w:tc>
        <w:tc>
          <w:tcPr>
            <w:tcW w:w="2268" w:type="dxa"/>
            <w:shd w:val="clear" w:color="auto" w:fill="auto"/>
          </w:tcPr>
          <w:p w14:paraId="10F9C93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59A9906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5916CE6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5AF9750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6509A473" w14:textId="77777777" w:rsidTr="00401D5F">
        <w:tc>
          <w:tcPr>
            <w:tcW w:w="704" w:type="dxa"/>
            <w:shd w:val="clear" w:color="auto" w:fill="auto"/>
          </w:tcPr>
          <w:p w14:paraId="04AF6E82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592F200E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Number and market capitalization of listed companies in technology sectors (Texnologiya sohalarida ro'yxatga olingan kompaniyalar soni va bozor kapitallashuvi)</w:t>
            </w:r>
          </w:p>
        </w:tc>
        <w:tc>
          <w:tcPr>
            <w:tcW w:w="1701" w:type="dxa"/>
            <w:shd w:val="clear" w:color="auto" w:fill="92D050"/>
          </w:tcPr>
          <w:p w14:paraId="7FEDA714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Texnologiya sektoridagi listinglangan kompaniyalar. </w:t>
            </w:r>
            <w:r w:rsidR="00866BC2">
              <w:rPr>
                <w:sz w:val="18"/>
                <w:lang w:val="en-US"/>
              </w:rPr>
              <w:t>V</w:t>
            </w:r>
            <w:r w:rsidRPr="00043350">
              <w:rPr>
                <w:sz w:val="18"/>
                <w:lang w:val="en-US"/>
              </w:rPr>
              <w:t>MQ №589 IT kompaniyalar-rezidentlarning o'sishiga ko'maklashadi.</w:t>
            </w:r>
          </w:p>
        </w:tc>
        <w:tc>
          <w:tcPr>
            <w:tcW w:w="2268" w:type="dxa"/>
            <w:shd w:val="clear" w:color="auto" w:fill="auto"/>
          </w:tcPr>
          <w:p w14:paraId="5B2F9CF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4CA6269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1D2468A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18CF5557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1BE49E57" w14:textId="77777777" w:rsidTr="00401D5F">
        <w:tc>
          <w:tcPr>
            <w:tcW w:w="704" w:type="dxa"/>
            <w:shd w:val="clear" w:color="auto" w:fill="auto"/>
          </w:tcPr>
          <w:p w14:paraId="3DF6B24F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C235512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Diversity index (Startup ekotizimida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ko‘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p turdagi industriya va texnologiyalarni qamrab olish indeksi)</w:t>
            </w:r>
          </w:p>
        </w:tc>
        <w:tc>
          <w:tcPr>
            <w:tcW w:w="1701" w:type="dxa"/>
            <w:shd w:val="clear" w:color="auto" w:fill="92D050"/>
          </w:tcPr>
          <w:p w14:paraId="32835B3F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Xilma-xillik indeksi. </w:t>
            </w:r>
            <w:r w:rsidR="00866BC2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(2-ilova) rezidentlarga ruxsat berilgan faoliyat turlarining keng ro'yxatini belgilaydi.</w:t>
            </w:r>
          </w:p>
        </w:tc>
        <w:tc>
          <w:tcPr>
            <w:tcW w:w="2268" w:type="dxa"/>
            <w:shd w:val="clear" w:color="auto" w:fill="auto"/>
          </w:tcPr>
          <w:p w14:paraId="7450533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4894F17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1501558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6F39EA7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2BDE9436" w14:textId="77777777" w:rsidTr="00401D5F">
        <w:tc>
          <w:tcPr>
            <w:tcW w:w="704" w:type="dxa"/>
            <w:shd w:val="clear" w:color="auto" w:fill="auto"/>
          </w:tcPr>
          <w:p w14:paraId="2C9B319E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58CB5536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Availability of startup or nomad visas (Startup yoki vaqtinchalik vizalarining mavjudligi)</w:t>
            </w:r>
          </w:p>
        </w:tc>
        <w:tc>
          <w:tcPr>
            <w:tcW w:w="1701" w:type="dxa"/>
            <w:shd w:val="clear" w:color="auto" w:fill="92D050"/>
          </w:tcPr>
          <w:p w14:paraId="0B90D827" w14:textId="77777777" w:rsidR="00AA2019" w:rsidRPr="00401D5F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Startap/nomad vizalar.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ning 5-bandi Texnopark faoliyatida ishtirok etayotgan xorijiy mutaxassislarga ish ruxsatnomalari berishni bevosita tartibga soladi.</w:t>
            </w:r>
          </w:p>
        </w:tc>
        <w:tc>
          <w:tcPr>
            <w:tcW w:w="2268" w:type="dxa"/>
            <w:shd w:val="clear" w:color="auto" w:fill="auto"/>
          </w:tcPr>
          <w:p w14:paraId="4EC11A5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611C9B6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21838F4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4F1D234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09D05191" w14:textId="77777777" w:rsidTr="00401D5F">
        <w:tc>
          <w:tcPr>
            <w:tcW w:w="704" w:type="dxa"/>
            <w:shd w:val="clear" w:color="auto" w:fill="auto"/>
          </w:tcPr>
          <w:p w14:paraId="14E8B16A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DEAE229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Startup-friendliness of labor laws (Mehnat qonunlarining startaplar uchun qulayligi)</w:t>
            </w:r>
          </w:p>
        </w:tc>
        <w:tc>
          <w:tcPr>
            <w:tcW w:w="1701" w:type="dxa"/>
            <w:shd w:val="clear" w:color="auto" w:fill="92D050"/>
          </w:tcPr>
          <w:p w14:paraId="76F310A3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Mehnat qonunlarining startaplar uchun qulayligi. </w:t>
            </w:r>
            <w:r w:rsidR="00866BC2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ning 2-bandi Direksiyaga mehnat haqi shartlarini mustaqil belgilash huquqini beradi.</w:t>
            </w:r>
          </w:p>
        </w:tc>
        <w:tc>
          <w:tcPr>
            <w:tcW w:w="2268" w:type="dxa"/>
            <w:shd w:val="clear" w:color="auto" w:fill="auto"/>
          </w:tcPr>
          <w:p w14:paraId="65D243E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4E85187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6307811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31F11C1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0BA58E66" w14:textId="77777777" w:rsidTr="00401D5F">
        <w:tc>
          <w:tcPr>
            <w:tcW w:w="704" w:type="dxa"/>
            <w:shd w:val="clear" w:color="auto" w:fill="auto"/>
          </w:tcPr>
          <w:p w14:paraId="17D5D0AA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00B2CAF3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Corporate Startup Activity per location (Joylashuv bo'yicha korporativ startap faoliyati)</w:t>
            </w:r>
          </w:p>
        </w:tc>
        <w:tc>
          <w:tcPr>
            <w:tcW w:w="1701" w:type="dxa"/>
            <w:shd w:val="clear" w:color="auto" w:fill="92D050"/>
          </w:tcPr>
          <w:p w14:paraId="662080CD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Korporativ startap faoliyati. </w:t>
            </w:r>
            <w:r w:rsidR="00866BC2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korporativ tuzilmalar qo'llab-quvvatlashida startaplar yaratishni rag'batlantiradi.</w:t>
            </w:r>
          </w:p>
        </w:tc>
        <w:tc>
          <w:tcPr>
            <w:tcW w:w="2268" w:type="dxa"/>
            <w:shd w:val="clear" w:color="auto" w:fill="auto"/>
          </w:tcPr>
          <w:p w14:paraId="07FA1EF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SEMrush, Statista</w:t>
            </w:r>
          </w:p>
        </w:tc>
        <w:tc>
          <w:tcPr>
            <w:tcW w:w="1985" w:type="dxa"/>
            <w:shd w:val="clear" w:color="auto" w:fill="auto"/>
          </w:tcPr>
          <w:p w14:paraId="21832E5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Index</w:t>
            </w:r>
          </w:p>
        </w:tc>
        <w:tc>
          <w:tcPr>
            <w:tcW w:w="2126" w:type="dxa"/>
            <w:shd w:val="clear" w:color="auto" w:fill="auto"/>
          </w:tcPr>
          <w:p w14:paraId="4095B16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49C452B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5E543514" w14:textId="77777777" w:rsidTr="00401D5F">
        <w:tc>
          <w:tcPr>
            <w:tcW w:w="704" w:type="dxa"/>
            <w:shd w:val="clear" w:color="auto" w:fill="auto"/>
          </w:tcPr>
          <w:p w14:paraId="69548BB6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6B80A8D8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Exits: The number of exits over $50 million and $1 billion, as well as the growth of exits. (Chiqishlar: 50 million va 1 milliard dollardan oshgan chiqishlar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soni ,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 shuningdek, chiqishlarning o‘sishi)</w:t>
            </w:r>
          </w:p>
        </w:tc>
        <w:tc>
          <w:tcPr>
            <w:tcW w:w="1701" w:type="dxa"/>
            <w:shd w:val="clear" w:color="auto" w:fill="92D050"/>
          </w:tcPr>
          <w:p w14:paraId="41DA5D9B" w14:textId="77777777" w:rsidR="00AA2019" w:rsidRPr="00401D5F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$50 mln va $1 mlrd dan ortiq chiqishlar.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kompleks qo'llab-quvvatlash orqali muvaffaqiyatli startap chiqishlari uchun sharoit yaratadi.</w:t>
            </w:r>
          </w:p>
        </w:tc>
        <w:tc>
          <w:tcPr>
            <w:tcW w:w="2268" w:type="dxa"/>
            <w:shd w:val="clear" w:color="auto" w:fill="auto"/>
          </w:tcPr>
          <w:p w14:paraId="7145D5F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1F2DD8E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3CE6885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7309E99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7EADF19D" w14:textId="77777777" w:rsidTr="00401D5F">
        <w:tc>
          <w:tcPr>
            <w:tcW w:w="704" w:type="dxa"/>
            <w:shd w:val="clear" w:color="auto" w:fill="auto"/>
          </w:tcPr>
          <w:p w14:paraId="5F8522A5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118F00BE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Ecosystem Value: A measure of the economic impact of the ecosystem, calculated as the total exit valuation and startup valuations over a twoand- a-half-year time period. (Ekotizim qiymati: Ikki yarim yillik davrda umumiy chiqish bahosi va startap bahosi sifatida hisoblangan ekotizimning iqtisodiy ta'sirini o'lchovi)</w:t>
            </w:r>
          </w:p>
        </w:tc>
        <w:tc>
          <w:tcPr>
            <w:tcW w:w="1701" w:type="dxa"/>
            <w:shd w:val="clear" w:color="auto" w:fill="92D050"/>
          </w:tcPr>
          <w:p w14:paraId="361C229C" w14:textId="77777777" w:rsidR="00AA2019" w:rsidRPr="00B458B4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Ekotizim qiymati. </w:t>
            </w:r>
            <w:r w:rsidR="00866BC2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O'zbekiston IT startap ekotizimi qiymatini belgilovchi asosiy normativ hujjatdir.</w:t>
            </w:r>
          </w:p>
        </w:tc>
        <w:tc>
          <w:tcPr>
            <w:tcW w:w="2268" w:type="dxa"/>
            <w:shd w:val="clear" w:color="auto" w:fill="auto"/>
          </w:tcPr>
          <w:p w14:paraId="70688D3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75FF63C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61A4BF6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084FF67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4BB70306" w14:textId="77777777" w:rsidTr="00401D5F">
        <w:tc>
          <w:tcPr>
            <w:tcW w:w="704" w:type="dxa"/>
            <w:shd w:val="clear" w:color="auto" w:fill="auto"/>
          </w:tcPr>
          <w:p w14:paraId="721B0673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11D351B5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Startup Success: How many startups succeed in the ecosystem. Measured in early-stage success (ratio of Series B to Series A companies), late-stage success (ratio of Series C to A companies), and number of active unicorns. (Startap muvaffaqiyati: Ekotizimda qancha startap muvaffaqiyatga erishadi. Dastlabki bosqichdagi muvaffaqiyat (B seriyali kompaniyalarning A seriyali kompaniyalarga nisbati),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so‘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nggi bosqichdagi muvaffaqiyat (C seriyali kompaniyalarning A seriyali kompaniyalarga nisbati) va faol unikornlar soni bilan o'lchanadi)</w:t>
            </w:r>
          </w:p>
        </w:tc>
        <w:tc>
          <w:tcPr>
            <w:tcW w:w="1701" w:type="dxa"/>
            <w:shd w:val="clear" w:color="auto" w:fill="92D050"/>
          </w:tcPr>
          <w:p w14:paraId="72F23DD4" w14:textId="77777777" w:rsidR="00AA2019" w:rsidRPr="00401D5F" w:rsidRDefault="00AA2019" w:rsidP="00866BC2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Startap muvaffaqiyati (raundlar o'rtasidagi o'tishlar). </w:t>
            </w:r>
            <w:r w:rsidR="00866BC2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(6–9-boblar) inkubatsiya, akseleratsiya va moliyalashtirish orqali muvaffaqiyat sharoitlarini yaratadi.</w:t>
            </w:r>
          </w:p>
        </w:tc>
        <w:tc>
          <w:tcPr>
            <w:tcW w:w="2268" w:type="dxa"/>
            <w:shd w:val="clear" w:color="auto" w:fill="auto"/>
          </w:tcPr>
          <w:p w14:paraId="523AED3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39AC4DD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22334E0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254463D7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1F9BA707" w14:textId="77777777" w:rsidTr="00401D5F">
        <w:tc>
          <w:tcPr>
            <w:tcW w:w="704" w:type="dxa"/>
            <w:shd w:val="clear" w:color="auto" w:fill="auto"/>
          </w:tcPr>
          <w:p w14:paraId="46FBE7CD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48F88F85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A function of early-stage funding volume and growth. (Dastlabki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>bosqichdagi moliyalashtirish hajmi va o'sishining funksiyasi)</w:t>
            </w:r>
          </w:p>
        </w:tc>
        <w:tc>
          <w:tcPr>
            <w:tcW w:w="1701" w:type="dxa"/>
            <w:shd w:val="clear" w:color="auto" w:fill="92D050"/>
          </w:tcPr>
          <w:p w14:paraId="02A6B850" w14:textId="77777777" w:rsidR="00AA2019" w:rsidRPr="00B458B4" w:rsidRDefault="00AA2019" w:rsidP="00E742C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lastRenderedPageBreak/>
              <w:t xml:space="preserve">589-son </w:t>
            </w:r>
            <w:r w:rsidR="00E742C5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Dastlabki bosqich moliyalashtirish </w:t>
            </w:r>
            <w:r w:rsidRPr="00401D5F">
              <w:rPr>
                <w:sz w:val="18"/>
                <w:lang w:val="en-US"/>
              </w:rPr>
              <w:lastRenderedPageBreak/>
              <w:t xml:space="preserve">hajmi. </w:t>
            </w:r>
            <w:r w:rsidR="00E742C5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(9-bob) istiqbolli startap-loyihalarni moliyalashtirish tartibini belgilaydi.</w:t>
            </w:r>
          </w:p>
        </w:tc>
        <w:tc>
          <w:tcPr>
            <w:tcW w:w="2268" w:type="dxa"/>
            <w:shd w:val="clear" w:color="auto" w:fill="auto"/>
          </w:tcPr>
          <w:p w14:paraId="50F9841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lastRenderedPageBreak/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0F4E4F7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4A4A52A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 xml:space="preserve">Raqamli iqtisodiyotni rivojlantirish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lastRenderedPageBreak/>
              <w:t>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2052B2A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5BD84DF9" w14:textId="77777777" w:rsidTr="00401D5F">
        <w:tc>
          <w:tcPr>
            <w:tcW w:w="704" w:type="dxa"/>
            <w:shd w:val="clear" w:color="auto" w:fill="auto"/>
          </w:tcPr>
          <w:p w14:paraId="31637788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4FED7AE4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Log of ratio of exits over $50 million from H2 2022–2024 to Series A funding from H2 2022- 2024 (2022-2024 yillardagi 50 million dollardan ortiq mablagʻlarning 2022-2024 yillardagi A seriyali moliyalashtirishga nisbati jurnali)</w:t>
            </w:r>
          </w:p>
        </w:tc>
        <w:tc>
          <w:tcPr>
            <w:tcW w:w="1701" w:type="dxa"/>
            <w:shd w:val="clear" w:color="auto" w:fill="92D050"/>
          </w:tcPr>
          <w:p w14:paraId="6490588A" w14:textId="77777777" w:rsidR="00AA2019" w:rsidRPr="00B458B4" w:rsidRDefault="00AA2019" w:rsidP="00E742C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E742C5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Chiqishlarning A seriyaga nisbati. </w:t>
            </w:r>
            <w:r w:rsidR="00E742C5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tomonidan shakllantiriladigan ekotizim yetuklik ko'rsatkichi.</w:t>
            </w:r>
          </w:p>
        </w:tc>
        <w:tc>
          <w:tcPr>
            <w:tcW w:w="2268" w:type="dxa"/>
            <w:shd w:val="clear" w:color="auto" w:fill="auto"/>
          </w:tcPr>
          <w:p w14:paraId="10A18C9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209A2F6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56195A0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259EE58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1CC859BA" w14:textId="77777777" w:rsidTr="00401D5F">
        <w:tc>
          <w:tcPr>
            <w:tcW w:w="704" w:type="dxa"/>
            <w:shd w:val="clear" w:color="auto" w:fill="auto"/>
          </w:tcPr>
          <w:p w14:paraId="143432CF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18DF183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Average number of days to commercialization of IP assets (IP aktivlarini tijoratlashtirishgacha bo'lgan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rtacha kunlar soni)</w:t>
            </w:r>
          </w:p>
        </w:tc>
        <w:tc>
          <w:tcPr>
            <w:tcW w:w="1701" w:type="dxa"/>
            <w:shd w:val="clear" w:color="auto" w:fill="92D050"/>
          </w:tcPr>
          <w:p w14:paraId="2D76FEEA" w14:textId="77777777" w:rsidR="00AA2019" w:rsidRPr="00401D5F" w:rsidRDefault="00AA2019" w:rsidP="00E742C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E742C5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IP aktivlarini tijoratlashtirish kunlari. </w:t>
            </w:r>
            <w:r w:rsidR="00E742C5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imtiyozli rejim orqali IT mahsulotlarini tez tijoratlashtirish sharoitlarini yaratadi.</w:t>
            </w:r>
          </w:p>
        </w:tc>
        <w:tc>
          <w:tcPr>
            <w:tcW w:w="2268" w:type="dxa"/>
            <w:shd w:val="clear" w:color="auto" w:fill="auto"/>
          </w:tcPr>
          <w:p w14:paraId="491E260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24A6D92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2FE48C0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6DDB9AA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3785ECE6" w14:textId="77777777" w:rsidTr="00401D5F">
        <w:tc>
          <w:tcPr>
            <w:tcW w:w="704" w:type="dxa"/>
            <w:shd w:val="clear" w:color="auto" w:fill="auto"/>
          </w:tcPr>
          <w:p w14:paraId="4D26E772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6889E710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Ratio of tech startups (formed after 2015) with international secondary offices (Texnologik startaplarning (2015-yildan keyin tashkil etilgan) xalqaro ikkilamchi ofislar bilan nisbati)</w:t>
            </w:r>
          </w:p>
        </w:tc>
        <w:tc>
          <w:tcPr>
            <w:tcW w:w="1701" w:type="dxa"/>
            <w:shd w:val="clear" w:color="auto" w:fill="92D050"/>
          </w:tcPr>
          <w:p w14:paraId="0D724B2C" w14:textId="77777777" w:rsidR="00AA2019" w:rsidRPr="00B458B4" w:rsidRDefault="00AA2019" w:rsidP="00E742C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E742C5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Xalqaro ofislarga ega texnologik startaplar. </w:t>
            </w:r>
            <w:r w:rsidR="00E742C5">
              <w:rPr>
                <w:sz w:val="18"/>
                <w:lang w:val="en-US"/>
              </w:rPr>
              <w:t>V</w:t>
            </w:r>
            <w:r w:rsidRPr="00E742C5">
              <w:rPr>
                <w:sz w:val="18"/>
                <w:lang w:val="en-US"/>
              </w:rPr>
              <w:t>MQ №589 (ekstraterritoriallik printsipi) startaplar globallashuviga yordam beradi.</w:t>
            </w:r>
          </w:p>
        </w:tc>
        <w:tc>
          <w:tcPr>
            <w:tcW w:w="2268" w:type="dxa"/>
            <w:shd w:val="clear" w:color="auto" w:fill="auto"/>
          </w:tcPr>
          <w:p w14:paraId="74BAA23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36EDD98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5DBF80F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16C2500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287FAAEB" w14:textId="77777777" w:rsidTr="00401D5F">
        <w:tc>
          <w:tcPr>
            <w:tcW w:w="704" w:type="dxa"/>
            <w:shd w:val="clear" w:color="auto" w:fill="auto"/>
          </w:tcPr>
          <w:p w14:paraId="27DDF5CB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092B361B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Log of tech companies with secondary offices in the ecosystem (Ekotizimda ikkilamchi ofislarga ega bo'lgan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>texnologik kompaniyalar logarifmik qiymati)</w:t>
            </w:r>
          </w:p>
        </w:tc>
        <w:tc>
          <w:tcPr>
            <w:tcW w:w="1701" w:type="dxa"/>
            <w:shd w:val="clear" w:color="auto" w:fill="92D050"/>
          </w:tcPr>
          <w:p w14:paraId="59C7569D" w14:textId="77777777" w:rsidR="00AA2019" w:rsidRPr="00043350" w:rsidRDefault="00AA2019" w:rsidP="00E742C5">
            <w:pPr>
              <w:ind w:firstLine="0"/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043350">
              <w:rPr>
                <w:sz w:val="18"/>
                <w:lang w:val="uz-Cyrl-UZ"/>
              </w:rPr>
              <w:lastRenderedPageBreak/>
              <w:t xml:space="preserve">589-son </w:t>
            </w:r>
            <w:r w:rsidR="00E742C5" w:rsidRPr="00043350">
              <w:rPr>
                <w:sz w:val="18"/>
                <w:lang w:val="uz-Cyrl-UZ"/>
              </w:rPr>
              <w:t>V</w:t>
            </w:r>
            <w:r w:rsidRPr="00043350">
              <w:rPr>
                <w:sz w:val="18"/>
                <w:lang w:val="uz-Cyrl-UZ"/>
              </w:rPr>
              <w:t xml:space="preserve">MQga mos. Ikkilamchi ofislarga ega texnologik kompaniyalar. </w:t>
            </w:r>
            <w:r w:rsidR="00E742C5" w:rsidRPr="00043350">
              <w:rPr>
                <w:sz w:val="18"/>
                <w:lang w:val="uz-Cyrl-UZ"/>
              </w:rPr>
              <w:t>V</w:t>
            </w:r>
            <w:r w:rsidRPr="00043350">
              <w:rPr>
                <w:sz w:val="18"/>
                <w:lang w:val="uz-Cyrl-UZ"/>
              </w:rPr>
              <w:t xml:space="preserve">MQ №589 </w:t>
            </w:r>
            <w:r w:rsidRPr="00043350">
              <w:rPr>
                <w:sz w:val="18"/>
                <w:lang w:val="uz-Cyrl-UZ"/>
              </w:rPr>
              <w:lastRenderedPageBreak/>
              <w:t>jozibador muhit yaratadi.</w:t>
            </w:r>
          </w:p>
        </w:tc>
        <w:tc>
          <w:tcPr>
            <w:tcW w:w="2268" w:type="dxa"/>
            <w:shd w:val="clear" w:color="auto" w:fill="auto"/>
          </w:tcPr>
          <w:p w14:paraId="4F52B6B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lastRenderedPageBreak/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3337DFE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019633F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7A54F67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789ACC09" w14:textId="77777777" w:rsidTr="00401D5F">
        <w:tc>
          <w:tcPr>
            <w:tcW w:w="704" w:type="dxa"/>
            <w:shd w:val="clear" w:color="auto" w:fill="auto"/>
          </w:tcPr>
          <w:p w14:paraId="44CCB23E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BDEC930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Log of international investors at Series A round (A seriyasidagi xalqaro investorlar logarifmik qiymati)</w:t>
            </w:r>
          </w:p>
        </w:tc>
        <w:tc>
          <w:tcPr>
            <w:tcW w:w="1701" w:type="dxa"/>
            <w:shd w:val="clear" w:color="auto" w:fill="92D050"/>
          </w:tcPr>
          <w:p w14:paraId="2CD94062" w14:textId="77777777" w:rsidR="00AA2019" w:rsidRPr="00401D5F" w:rsidRDefault="00AA2019" w:rsidP="00E742C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E742C5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A seriyasidagi xalqaro investorlar. </w:t>
            </w:r>
            <w:r w:rsidR="00E742C5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imtiyozlar va venchur mexanizmlari orqali xalqaro investorlarni jalb qiladi.</w:t>
            </w:r>
          </w:p>
        </w:tc>
        <w:tc>
          <w:tcPr>
            <w:tcW w:w="2268" w:type="dxa"/>
            <w:shd w:val="clear" w:color="auto" w:fill="auto"/>
          </w:tcPr>
          <w:p w14:paraId="2587B28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61D82D4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3D4E910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0A1F94C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20D170C4" w14:textId="77777777" w:rsidTr="00401D5F">
        <w:tc>
          <w:tcPr>
            <w:tcW w:w="704" w:type="dxa"/>
            <w:shd w:val="clear" w:color="auto" w:fill="auto"/>
          </w:tcPr>
          <w:p w14:paraId="6592753F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EA8D504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The cumulative number of significant exits (over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$50 million and over $1 billion) over 10 years for startups founded in the ecosystem. (Ekotizimda tashkil etilgan startaplarning 10 yil ichidagi muhim chiqishlarining umumiy soni (50 million dollardan ortiq va 1 milliard dollardan ortiq)</w:t>
            </w:r>
          </w:p>
        </w:tc>
        <w:tc>
          <w:tcPr>
            <w:tcW w:w="1701" w:type="dxa"/>
            <w:shd w:val="clear" w:color="auto" w:fill="92D050"/>
          </w:tcPr>
          <w:p w14:paraId="6E00E034" w14:textId="77777777" w:rsidR="00AA2019" w:rsidRPr="00B458B4" w:rsidRDefault="00AA2019" w:rsidP="00E742C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E742C5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MQga mos. 10 yil ichidagi muhim chiqishlar. </w:t>
            </w:r>
            <w:r w:rsidR="00E742C5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tomonidan shakllantiriladigan ekotizimning uzoq muddatli ko'rsatkichi.</w:t>
            </w:r>
          </w:p>
        </w:tc>
        <w:tc>
          <w:tcPr>
            <w:tcW w:w="2268" w:type="dxa"/>
            <w:shd w:val="clear" w:color="auto" w:fill="auto"/>
          </w:tcPr>
          <w:p w14:paraId="32A61E5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29E75F7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2C45A92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0777FA7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6A771DE3" w14:textId="77777777" w:rsidTr="00401D5F">
        <w:tc>
          <w:tcPr>
            <w:tcW w:w="704" w:type="dxa"/>
            <w:shd w:val="clear" w:color="auto" w:fill="auto"/>
          </w:tcPr>
          <w:p w14:paraId="1DDFE380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127663D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The cumulative number of early-stage companies started and funded at the Series A stage. (A seriyasi bosqichida tashkil etilgan va moliyalashtirilgan dastlabki bosqichdagi kompaniyalarning umumiy soni)</w:t>
            </w:r>
          </w:p>
        </w:tc>
        <w:tc>
          <w:tcPr>
            <w:tcW w:w="1701" w:type="dxa"/>
            <w:shd w:val="clear" w:color="auto" w:fill="92D050"/>
          </w:tcPr>
          <w:p w14:paraId="4F8A099A" w14:textId="77777777" w:rsidR="00AA2019" w:rsidRPr="00401D5F" w:rsidRDefault="00AA2019" w:rsidP="00E742C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E742C5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Dastlabki bosqichdagi kompaniyalar. </w:t>
            </w:r>
            <w:r w:rsidR="00E742C5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(6–8-boblar) erta bosqichdagi kompaniyalarni qo'llab-quvvatlaydi.</w:t>
            </w:r>
          </w:p>
        </w:tc>
        <w:tc>
          <w:tcPr>
            <w:tcW w:w="2268" w:type="dxa"/>
            <w:shd w:val="clear" w:color="auto" w:fill="auto"/>
          </w:tcPr>
          <w:p w14:paraId="7D9F31C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5F46BC5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37B5713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46C40EC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2B75D74C" w14:textId="77777777" w:rsidTr="00401D5F">
        <w:tc>
          <w:tcPr>
            <w:tcW w:w="704" w:type="dxa"/>
            <w:shd w:val="clear" w:color="auto" w:fill="auto"/>
          </w:tcPr>
          <w:p w14:paraId="76C27F81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1EA2633D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Ratio of AI &amp; Big Data startups to all technology startups formed in 2023–2024 (2023–2024 yillarda tashkil etilgan barcha texnologiya startaplariga sun'iy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>intellekt va katta ma'lumotlar startaplarining nisbati)</w:t>
            </w:r>
          </w:p>
        </w:tc>
        <w:tc>
          <w:tcPr>
            <w:tcW w:w="1701" w:type="dxa"/>
            <w:shd w:val="clear" w:color="auto" w:fill="92D050"/>
          </w:tcPr>
          <w:p w14:paraId="56C5D9E0" w14:textId="77777777" w:rsidR="00AA2019" w:rsidRPr="00B458B4" w:rsidRDefault="00AA2019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lastRenderedPageBreak/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AI va Big Data startaplar ulushi. </w:t>
            </w:r>
            <w:r w:rsidRPr="00B11D6E">
              <w:rPr>
                <w:sz w:val="18"/>
                <w:lang w:val="en-US"/>
              </w:rPr>
              <w:t>IT Park sun'iy intellekt startaplarini qo'llab-quvvatlaydi (2-ilova).</w:t>
            </w:r>
          </w:p>
        </w:tc>
        <w:tc>
          <w:tcPr>
            <w:tcW w:w="2268" w:type="dxa"/>
            <w:shd w:val="clear" w:color="auto" w:fill="auto"/>
          </w:tcPr>
          <w:p w14:paraId="7F44417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78912D7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74899B45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(N.Alibekov),</w:t>
            </w:r>
          </w:p>
          <w:p w14:paraId="5E16A81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>Sun’iy intellekt texnologiyalarini rivojlantirish departamenti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S.Sadullayev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2693" w:type="dxa"/>
            <w:shd w:val="clear" w:color="auto" w:fill="auto"/>
          </w:tcPr>
          <w:p w14:paraId="263A73B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lastRenderedPageBreak/>
              <w:t>“Sun’iy intellekt va raqamli iqtisodiyotni rivojlantirish markazi” DM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Strategik rivojlantirish va reytinglar boʻlimi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,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lastRenderedPageBreak/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Tahlil va strategik rivojlantirish bo‘limi</w:t>
            </w:r>
          </w:p>
        </w:tc>
      </w:tr>
      <w:tr w:rsidR="00AA2019" w:rsidRPr="009F5273" w14:paraId="633A61A0" w14:textId="77777777" w:rsidTr="00401D5F">
        <w:tc>
          <w:tcPr>
            <w:tcW w:w="704" w:type="dxa"/>
            <w:shd w:val="clear" w:color="auto" w:fill="auto"/>
          </w:tcPr>
          <w:p w14:paraId="62D151B4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13385117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Ratio of AI-Native startups to all technology startups formed in 2023–2024 (2023–2024 yillarda tashkil etilgan barcha texnologik startaplarga sun'iy intellektga asoslangan startaplarning nisbati)</w:t>
            </w:r>
          </w:p>
        </w:tc>
        <w:tc>
          <w:tcPr>
            <w:tcW w:w="1701" w:type="dxa"/>
            <w:shd w:val="clear" w:color="auto" w:fill="92D050"/>
          </w:tcPr>
          <w:p w14:paraId="728BAC01" w14:textId="77777777" w:rsidR="00AA2019" w:rsidRPr="00B458B4" w:rsidRDefault="00AA2019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AI-Native startaplar ulushi. </w:t>
            </w:r>
            <w:r w:rsidR="000C49CE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AI startaplarini qamrab oladi.</w:t>
            </w:r>
          </w:p>
        </w:tc>
        <w:tc>
          <w:tcPr>
            <w:tcW w:w="2268" w:type="dxa"/>
            <w:shd w:val="clear" w:color="auto" w:fill="auto"/>
          </w:tcPr>
          <w:p w14:paraId="73529B9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4328128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735B85B4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(N.Alibekov),</w:t>
            </w:r>
          </w:p>
          <w:p w14:paraId="1925413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Sun’iy intellekt texnologiyalarini rivojlantirish departamenti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S.Sadullayev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2693" w:type="dxa"/>
            <w:shd w:val="clear" w:color="auto" w:fill="auto"/>
          </w:tcPr>
          <w:p w14:paraId="45442B3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“Sun’iy intellekt va raqamli iqtisodiyotni rivojlantirish markazi” DM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Strategik rivojlantirish va reytinglar boʻlimi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,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Tahlil va strategik rivojlantirish bo‘limi</w:t>
            </w:r>
          </w:p>
        </w:tc>
      </w:tr>
      <w:tr w:rsidR="00AA2019" w:rsidRPr="009F5273" w14:paraId="75A520AC" w14:textId="77777777" w:rsidTr="00401D5F">
        <w:tc>
          <w:tcPr>
            <w:tcW w:w="704" w:type="dxa"/>
            <w:shd w:val="clear" w:color="auto" w:fill="auto"/>
          </w:tcPr>
          <w:p w14:paraId="51C01B01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51D8D412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Ratio of AI-Native total VC funding to all technology total VC funding in 2023–2024 (2023–2024 yillarda AI-native startaplar tomonidan jalb qilingan jami venchur kapital (VC) investitsiyalarining barcha texnologik sohalarga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yo‘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naltirilgan jami venchur kapital investitsiyalariga nisbati.)</w:t>
            </w:r>
          </w:p>
        </w:tc>
        <w:tc>
          <w:tcPr>
            <w:tcW w:w="1701" w:type="dxa"/>
            <w:shd w:val="clear" w:color="auto" w:fill="92D050"/>
          </w:tcPr>
          <w:p w14:paraId="064CA729" w14:textId="77777777" w:rsidR="00AA2019" w:rsidRPr="00401D5F" w:rsidRDefault="00AA2019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AI startaplarga VC moliyalashtirish ulushi. </w:t>
            </w:r>
            <w:r w:rsidR="000C49CE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(9-bob) venchur moliyalashtirishni, shu jumladan AI startaplari uchun qamrab oladi.</w:t>
            </w:r>
          </w:p>
        </w:tc>
        <w:tc>
          <w:tcPr>
            <w:tcW w:w="2268" w:type="dxa"/>
            <w:shd w:val="clear" w:color="auto" w:fill="auto"/>
          </w:tcPr>
          <w:p w14:paraId="45B5839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5F8644C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3D0A1323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 ,</w:t>
            </w:r>
          </w:p>
          <w:p w14:paraId="468CF51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Sun’iy intellekt texnologiyalarini rivojlantirish departamenti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S.Sadullayev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2693" w:type="dxa"/>
            <w:shd w:val="clear" w:color="auto" w:fill="auto"/>
          </w:tcPr>
          <w:p w14:paraId="28A24E5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“Sun’iy intellekt va raqamli iqtisodiyotni rivojlantirish markazi” DM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Strategik rivojlantirish va reytinglar boʻlimi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,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Tahlil va strategik rivojlantirish bo‘limi</w:t>
            </w:r>
          </w:p>
        </w:tc>
      </w:tr>
      <w:tr w:rsidR="00AA2019" w:rsidRPr="009F5273" w14:paraId="7147395E" w14:textId="77777777" w:rsidTr="00401D5F">
        <w:tc>
          <w:tcPr>
            <w:tcW w:w="704" w:type="dxa"/>
            <w:shd w:val="clear" w:color="auto" w:fill="auto"/>
          </w:tcPr>
          <w:p w14:paraId="5AE34CFC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5D0D4BF7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The volume, complexity, and potential patents generated in the ecosystem. (Startap ekotizimida yaratilayotgan texnologiyalar soni, ularning murakkablik darajasi va patentga aylanish salohiyati)</w:t>
            </w:r>
          </w:p>
        </w:tc>
        <w:tc>
          <w:tcPr>
            <w:tcW w:w="1701" w:type="dxa"/>
            <w:shd w:val="clear" w:color="auto" w:fill="92D050"/>
          </w:tcPr>
          <w:p w14:paraId="62283C90" w14:textId="77777777" w:rsidR="00AA2019" w:rsidRPr="00B458B4" w:rsidRDefault="00AA2019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Ekotizimdagi patentlar. </w:t>
            </w:r>
            <w:r w:rsidR="000C49CE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IT Park rezidentlari tomonidan intellektual mulk yaratilishi uchun sharoit yaratadi.</w:t>
            </w:r>
          </w:p>
        </w:tc>
        <w:tc>
          <w:tcPr>
            <w:tcW w:w="2268" w:type="dxa"/>
            <w:shd w:val="clear" w:color="auto" w:fill="auto"/>
          </w:tcPr>
          <w:p w14:paraId="3CA8477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Crunchbase, dealroom.co</w:t>
            </w:r>
          </w:p>
        </w:tc>
        <w:tc>
          <w:tcPr>
            <w:tcW w:w="1985" w:type="dxa"/>
            <w:shd w:val="clear" w:color="auto" w:fill="auto"/>
          </w:tcPr>
          <w:p w14:paraId="1ECB64D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Global Startup Ecosystem Report</w:t>
            </w:r>
          </w:p>
        </w:tc>
        <w:tc>
          <w:tcPr>
            <w:tcW w:w="2126" w:type="dxa"/>
            <w:shd w:val="clear" w:color="auto" w:fill="auto"/>
          </w:tcPr>
          <w:p w14:paraId="7BE7A10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(N.Alibekov)</w:t>
            </w:r>
          </w:p>
        </w:tc>
        <w:tc>
          <w:tcPr>
            <w:tcW w:w="2693" w:type="dxa"/>
            <w:shd w:val="clear" w:color="auto" w:fill="auto"/>
          </w:tcPr>
          <w:p w14:paraId="00199A7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262350" w:rsidRPr="009F5273" w14:paraId="7E743337" w14:textId="77777777" w:rsidTr="00401D5F">
        <w:trPr>
          <w:trHeight w:val="803"/>
        </w:trPr>
        <w:tc>
          <w:tcPr>
            <w:tcW w:w="704" w:type="dxa"/>
            <w:vMerge w:val="restart"/>
            <w:shd w:val="clear" w:color="auto" w:fill="auto"/>
          </w:tcPr>
          <w:p w14:paraId="5470B433" w14:textId="77777777" w:rsidR="00262350" w:rsidRPr="00353F62" w:rsidRDefault="00262350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 w:val="restart"/>
            <w:shd w:val="clear" w:color="auto" w:fill="auto"/>
          </w:tcPr>
          <w:p w14:paraId="02BDE31F" w14:textId="77777777" w:rsidR="00262350" w:rsidRPr="00B458B4" w:rsidRDefault="00262350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Language accessibility of top ranked apps (Top reytingli ilovalarning til imkoniyatlari)</w:t>
            </w:r>
          </w:p>
        </w:tc>
        <w:tc>
          <w:tcPr>
            <w:tcW w:w="1701" w:type="dxa"/>
            <w:vMerge w:val="restart"/>
            <w:shd w:val="clear" w:color="auto" w:fill="FF6B6B"/>
          </w:tcPr>
          <w:p w14:paraId="49BEC087" w14:textId="77777777" w:rsidR="00262350" w:rsidRPr="00B458B4" w:rsidRDefault="00262350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Eng yaxshi ilovalarning til imkoniyatlari </w:t>
            </w:r>
            <w:r w:rsidR="000C49CE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mobil aloqa va lokalizatsiya ko'rsatkichi bo'lib, </w:t>
            </w:r>
            <w:r w:rsidR="000C49CE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tartibga solmaydi.</w:t>
            </w:r>
          </w:p>
        </w:tc>
        <w:tc>
          <w:tcPr>
            <w:tcW w:w="2268" w:type="dxa"/>
            <w:shd w:val="clear" w:color="auto" w:fill="auto"/>
          </w:tcPr>
          <w:p w14:paraId="35ECD197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Mobile Connectivity Index (MCI)</w:t>
            </w:r>
          </w:p>
        </w:tc>
        <w:tc>
          <w:tcPr>
            <w:tcW w:w="1985" w:type="dxa"/>
            <w:shd w:val="clear" w:color="auto" w:fill="auto"/>
          </w:tcPr>
          <w:p w14:paraId="59315077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Digital Development Compass</w:t>
            </w:r>
          </w:p>
        </w:tc>
        <w:tc>
          <w:tcPr>
            <w:tcW w:w="2126" w:type="dxa"/>
            <w:vMerge w:val="restart"/>
            <w:shd w:val="clear" w:color="auto" w:fill="auto"/>
          </w:tcPr>
          <w:p w14:paraId="53E8D16D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25B72787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262350" w:rsidRPr="00353F62" w14:paraId="0460ADE2" w14:textId="77777777" w:rsidTr="00401D5F">
        <w:trPr>
          <w:trHeight w:val="802"/>
        </w:trPr>
        <w:tc>
          <w:tcPr>
            <w:tcW w:w="704" w:type="dxa"/>
            <w:vMerge/>
            <w:shd w:val="clear" w:color="auto" w:fill="auto"/>
          </w:tcPr>
          <w:p w14:paraId="4ADDC8A1" w14:textId="77777777" w:rsidR="00262350" w:rsidRPr="00353F62" w:rsidRDefault="00262350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/>
            <w:shd w:val="clear" w:color="auto" w:fill="auto"/>
          </w:tcPr>
          <w:p w14:paraId="3966A7DF" w14:textId="77777777" w:rsidR="00262350" w:rsidRPr="00B458B4" w:rsidRDefault="00262350" w:rsidP="00A46D15">
            <w:pPr>
              <w:ind w:firstLine="0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Merge/>
          </w:tcPr>
          <w:p w14:paraId="3242F89E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shd w:val="clear" w:color="auto" w:fill="auto"/>
          </w:tcPr>
          <w:p w14:paraId="4E48A0BC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“Appfigures” tadqiqoti, Ethnologue,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GSMA Intelligence</w:t>
            </w:r>
          </w:p>
        </w:tc>
        <w:tc>
          <w:tcPr>
            <w:tcW w:w="1985" w:type="dxa"/>
            <w:shd w:val="clear" w:color="auto" w:fill="auto"/>
          </w:tcPr>
          <w:p w14:paraId="534B363F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GSMA Mobile Connectivity Index</w:t>
            </w:r>
          </w:p>
        </w:tc>
        <w:tc>
          <w:tcPr>
            <w:tcW w:w="2126" w:type="dxa"/>
            <w:vMerge/>
            <w:shd w:val="clear" w:color="auto" w:fill="auto"/>
          </w:tcPr>
          <w:p w14:paraId="076CE296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773D43D8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62350" w:rsidRPr="009F5273" w14:paraId="2A44778C" w14:textId="77777777" w:rsidTr="00401D5F">
        <w:trPr>
          <w:trHeight w:val="803"/>
        </w:trPr>
        <w:tc>
          <w:tcPr>
            <w:tcW w:w="704" w:type="dxa"/>
            <w:vMerge w:val="restart"/>
            <w:shd w:val="clear" w:color="auto" w:fill="auto"/>
          </w:tcPr>
          <w:p w14:paraId="0BFB66AF" w14:textId="77777777" w:rsidR="00262350" w:rsidRPr="00353F62" w:rsidRDefault="00262350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 w:val="restart"/>
            <w:shd w:val="clear" w:color="auto" w:fill="auto"/>
          </w:tcPr>
          <w:p w14:paraId="469F082A" w14:textId="77777777" w:rsidR="00262350" w:rsidRPr="00B458B4" w:rsidRDefault="00262350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Digital Language Support (Raqamli tilni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qo‘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llab-quvvatlash)</w:t>
            </w:r>
          </w:p>
        </w:tc>
        <w:tc>
          <w:tcPr>
            <w:tcW w:w="1701" w:type="dxa"/>
            <w:vMerge w:val="restart"/>
            <w:shd w:val="clear" w:color="auto" w:fill="FF6B6B"/>
          </w:tcPr>
          <w:p w14:paraId="5E08FCC3" w14:textId="77777777" w:rsidR="00262350" w:rsidRPr="00B458B4" w:rsidRDefault="00262350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Raqamli tilni qo'llab-quvvatlash </w:t>
            </w:r>
            <w:r w:rsidR="000C49CE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telekommunikatsiya rivojlanishi ko'rsatkichi.</w:t>
            </w:r>
          </w:p>
        </w:tc>
        <w:tc>
          <w:tcPr>
            <w:tcW w:w="2268" w:type="dxa"/>
            <w:shd w:val="clear" w:color="auto" w:fill="auto"/>
          </w:tcPr>
          <w:p w14:paraId="19D5A5F3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Mobile Connectivity Index (MCI)</w:t>
            </w:r>
          </w:p>
        </w:tc>
        <w:tc>
          <w:tcPr>
            <w:tcW w:w="1985" w:type="dxa"/>
            <w:shd w:val="clear" w:color="auto" w:fill="auto"/>
          </w:tcPr>
          <w:p w14:paraId="344C1E57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Digital Development Compass</w:t>
            </w:r>
          </w:p>
        </w:tc>
        <w:tc>
          <w:tcPr>
            <w:tcW w:w="2126" w:type="dxa"/>
            <w:vMerge w:val="restart"/>
            <w:shd w:val="clear" w:color="auto" w:fill="auto"/>
          </w:tcPr>
          <w:p w14:paraId="6734B8E2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6CA5A8AA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262350" w:rsidRPr="00353F62" w14:paraId="157E219C" w14:textId="77777777" w:rsidTr="00401D5F">
        <w:trPr>
          <w:trHeight w:val="514"/>
        </w:trPr>
        <w:tc>
          <w:tcPr>
            <w:tcW w:w="704" w:type="dxa"/>
            <w:vMerge/>
            <w:shd w:val="clear" w:color="auto" w:fill="auto"/>
          </w:tcPr>
          <w:p w14:paraId="1FAAFE05" w14:textId="77777777" w:rsidR="00262350" w:rsidRPr="00353F62" w:rsidRDefault="00262350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/>
            <w:shd w:val="clear" w:color="auto" w:fill="auto"/>
          </w:tcPr>
          <w:p w14:paraId="7DDFB637" w14:textId="77777777" w:rsidR="00262350" w:rsidRPr="00B458B4" w:rsidRDefault="00262350" w:rsidP="00A46D15">
            <w:pPr>
              <w:ind w:firstLine="0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Merge/>
          </w:tcPr>
          <w:p w14:paraId="0A5E6939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shd w:val="clear" w:color="auto" w:fill="auto"/>
          </w:tcPr>
          <w:p w14:paraId="62F77251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GSMA Intelligence</w:t>
            </w:r>
          </w:p>
        </w:tc>
        <w:tc>
          <w:tcPr>
            <w:tcW w:w="1985" w:type="dxa"/>
            <w:shd w:val="clear" w:color="auto" w:fill="auto"/>
          </w:tcPr>
          <w:p w14:paraId="49E9799F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GSMA Mobile Connectivity Index</w:t>
            </w:r>
          </w:p>
        </w:tc>
        <w:tc>
          <w:tcPr>
            <w:tcW w:w="2126" w:type="dxa"/>
            <w:vMerge/>
            <w:shd w:val="clear" w:color="auto" w:fill="auto"/>
          </w:tcPr>
          <w:p w14:paraId="1CEBADB1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18732C7B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A2019" w:rsidRPr="009F5273" w14:paraId="3D024DA6" w14:textId="77777777" w:rsidTr="00401D5F">
        <w:tc>
          <w:tcPr>
            <w:tcW w:w="704" w:type="dxa"/>
            <w:shd w:val="clear" w:color="auto" w:fill="auto"/>
          </w:tcPr>
          <w:p w14:paraId="22DC169F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05C8708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Collaboration in the area of digital products and services (Raqamli mahsulotlar va xizmatlar sohasidagi hamkorlik)</w:t>
            </w:r>
          </w:p>
        </w:tc>
        <w:tc>
          <w:tcPr>
            <w:tcW w:w="1701" w:type="dxa"/>
            <w:shd w:val="clear" w:color="auto" w:fill="FF6B6B"/>
          </w:tcPr>
          <w:p w14:paraId="28B543BB" w14:textId="77777777" w:rsidR="00AA2019" w:rsidRPr="00B458B4" w:rsidRDefault="00AA2019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Raqamli mahsulotlar sohasidagi hamkorlik (ITU) </w:t>
            </w:r>
            <w:r w:rsidR="000C49CE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umumiy xalqaro raqamli hamkorlik ko'rsatkichi.</w:t>
            </w:r>
          </w:p>
        </w:tc>
        <w:tc>
          <w:tcPr>
            <w:tcW w:w="2268" w:type="dxa"/>
            <w:shd w:val="clear" w:color="auto" w:fill="auto"/>
          </w:tcPr>
          <w:p w14:paraId="4CF4204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ITU</w:t>
            </w:r>
          </w:p>
        </w:tc>
        <w:tc>
          <w:tcPr>
            <w:tcW w:w="1985" w:type="dxa"/>
            <w:shd w:val="clear" w:color="auto" w:fill="auto"/>
          </w:tcPr>
          <w:p w14:paraId="4C87C26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Digital Development Compass</w:t>
            </w:r>
          </w:p>
        </w:tc>
        <w:tc>
          <w:tcPr>
            <w:tcW w:w="2126" w:type="dxa"/>
            <w:shd w:val="clear" w:color="auto" w:fill="auto"/>
          </w:tcPr>
          <w:p w14:paraId="0F39A52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318100A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Tahlil va strategik rivojlantirish bo‘limi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,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 xml:space="preserve">“UZINFOCOM” Yagona integrator MChJ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Raqamli hukumat tizimlarini rivojlantirish departamenti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,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“O‘zbektelekom” АK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Transformatsiya va strategik rivojlantirish departamenti</w:t>
            </w:r>
          </w:p>
        </w:tc>
      </w:tr>
      <w:tr w:rsidR="00AA2019" w:rsidRPr="009F5273" w14:paraId="7E3A426F" w14:textId="77777777" w:rsidTr="00401D5F">
        <w:tc>
          <w:tcPr>
            <w:tcW w:w="704" w:type="dxa"/>
            <w:shd w:val="clear" w:color="auto" w:fill="auto"/>
          </w:tcPr>
          <w:p w14:paraId="1C69AA61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1CBA133F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Are there policies and regulations for e-commerce/e-transactions in place? (Elektron tijorat/elektron tranzaksiyalar uchun normativ-huquqiy hujjat mavjudligi)</w:t>
            </w:r>
          </w:p>
        </w:tc>
        <w:tc>
          <w:tcPr>
            <w:tcW w:w="1701" w:type="dxa"/>
            <w:shd w:val="clear" w:color="auto" w:fill="FF6B6B"/>
          </w:tcPr>
          <w:p w14:paraId="298120B8" w14:textId="77777777" w:rsidR="00AA2019" w:rsidRPr="00B458B4" w:rsidRDefault="00AA2019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Elektron tijorat siyosati va tartibga solish </w:t>
            </w:r>
            <w:r w:rsidR="000C49CE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alohida normativ baza bilan tartibga solinadi.</w:t>
            </w:r>
          </w:p>
        </w:tc>
        <w:tc>
          <w:tcPr>
            <w:tcW w:w="2268" w:type="dxa"/>
            <w:shd w:val="clear" w:color="auto" w:fill="auto"/>
          </w:tcPr>
          <w:p w14:paraId="59D0FB9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ITU</w:t>
            </w:r>
          </w:p>
        </w:tc>
        <w:tc>
          <w:tcPr>
            <w:tcW w:w="1985" w:type="dxa"/>
            <w:shd w:val="clear" w:color="auto" w:fill="auto"/>
          </w:tcPr>
          <w:p w14:paraId="415104B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Digital Development Compass</w:t>
            </w:r>
          </w:p>
        </w:tc>
        <w:tc>
          <w:tcPr>
            <w:tcW w:w="2126" w:type="dxa"/>
            <w:shd w:val="clear" w:color="auto" w:fill="auto"/>
          </w:tcPr>
          <w:p w14:paraId="5C2F663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2170C4CA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01A2A0DF" w14:textId="77777777" w:rsidTr="00401D5F">
        <w:tc>
          <w:tcPr>
            <w:tcW w:w="704" w:type="dxa"/>
            <w:shd w:val="clear" w:color="auto" w:fill="auto"/>
          </w:tcPr>
          <w:p w14:paraId="1C13A05A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7FB5245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Number of non-AI tech unicorns (log transformation) (Sun'iy intellektga ega bo'lmagan texnologik unikornlar soni (logarifmik qiymati)</w:t>
            </w:r>
          </w:p>
        </w:tc>
        <w:tc>
          <w:tcPr>
            <w:tcW w:w="1701" w:type="dxa"/>
            <w:shd w:val="clear" w:color="auto" w:fill="92D050"/>
          </w:tcPr>
          <w:p w14:paraId="3F8FF609" w14:textId="77777777" w:rsidR="00AA2019" w:rsidRPr="00B458B4" w:rsidRDefault="00AA2019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AI bo'lmagan texnologik yedinoroglar. </w:t>
            </w:r>
            <w:r w:rsidR="000C49CE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IT startaplarni yedinorog darajasiga o'stirish uchun sharoit yaratadi.</w:t>
            </w:r>
          </w:p>
        </w:tc>
        <w:tc>
          <w:tcPr>
            <w:tcW w:w="2268" w:type="dxa"/>
            <w:shd w:val="clear" w:color="auto" w:fill="auto"/>
          </w:tcPr>
          <w:p w14:paraId="10DE905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Oxfordinsights</w:t>
            </w:r>
          </w:p>
        </w:tc>
        <w:tc>
          <w:tcPr>
            <w:tcW w:w="1985" w:type="dxa"/>
            <w:shd w:val="clear" w:color="auto" w:fill="auto"/>
          </w:tcPr>
          <w:p w14:paraId="4554F22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Digital Development Compass</w:t>
            </w:r>
          </w:p>
        </w:tc>
        <w:tc>
          <w:tcPr>
            <w:tcW w:w="2126" w:type="dxa"/>
            <w:shd w:val="clear" w:color="auto" w:fill="auto"/>
          </w:tcPr>
          <w:p w14:paraId="66DA04F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(N. Alibekov),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Sun’iy intellekt texnologiyalarini rivojlantirish departamenti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(S.Sadullayev)</w:t>
            </w:r>
          </w:p>
        </w:tc>
        <w:tc>
          <w:tcPr>
            <w:tcW w:w="2693" w:type="dxa"/>
            <w:shd w:val="clear" w:color="auto" w:fill="auto"/>
          </w:tcPr>
          <w:p w14:paraId="54FCCF1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Tahlil va strategik rivojlantirish bo‘limi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,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“Sun’iy intellekt va raqamli iqtisodiyotni rivojlantirish markazi” DM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Strategik rivojlantirish va reytinglar boʻlimi</w:t>
            </w:r>
          </w:p>
        </w:tc>
      </w:tr>
      <w:tr w:rsidR="00AA2019" w:rsidRPr="009F5273" w14:paraId="2E543DF6" w14:textId="77777777" w:rsidTr="00401D5F">
        <w:tc>
          <w:tcPr>
            <w:tcW w:w="704" w:type="dxa"/>
            <w:shd w:val="clear" w:color="auto" w:fill="auto"/>
          </w:tcPr>
          <w:p w14:paraId="57023EDC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0C327271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ITO/BPO experience and skills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(ITO/BPO tajriba va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ko‘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nikmalar)</w:t>
            </w:r>
          </w:p>
        </w:tc>
        <w:tc>
          <w:tcPr>
            <w:tcW w:w="1701" w:type="dxa"/>
            <w:shd w:val="clear" w:color="auto" w:fill="92D050"/>
          </w:tcPr>
          <w:p w14:paraId="065D02F1" w14:textId="77777777" w:rsidR="00AA2019" w:rsidRPr="00B458B4" w:rsidRDefault="00AA2019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ITO/BPO tajriba va ko'nikmalar. </w:t>
            </w:r>
            <w:r w:rsidRPr="00B11D6E">
              <w:rPr>
                <w:sz w:val="18"/>
                <w:lang w:val="en-US"/>
              </w:rPr>
              <w:t>IT autsorsing IT Park rezidentlarining asosiy faoliyat turlaridan biri (2-ilova).</w:t>
            </w:r>
          </w:p>
        </w:tc>
        <w:tc>
          <w:tcPr>
            <w:tcW w:w="2268" w:type="dxa"/>
            <w:shd w:val="clear" w:color="auto" w:fill="auto"/>
          </w:tcPr>
          <w:p w14:paraId="3946794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“Kearney” tadqiqoti</w:t>
            </w:r>
          </w:p>
        </w:tc>
        <w:tc>
          <w:tcPr>
            <w:tcW w:w="1985" w:type="dxa"/>
            <w:shd w:val="clear" w:color="auto" w:fill="auto"/>
          </w:tcPr>
          <w:p w14:paraId="5FA71BD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Kearney Global Services Location Index</w:t>
            </w:r>
          </w:p>
        </w:tc>
        <w:tc>
          <w:tcPr>
            <w:tcW w:w="2126" w:type="dxa"/>
            <w:shd w:val="clear" w:color="auto" w:fill="auto"/>
          </w:tcPr>
          <w:p w14:paraId="28E4D84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6E4A2AA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24F7AC66" w14:textId="77777777" w:rsidTr="00401D5F">
        <w:tc>
          <w:tcPr>
            <w:tcW w:w="704" w:type="dxa"/>
            <w:shd w:val="clear" w:color="auto" w:fill="auto"/>
          </w:tcPr>
          <w:p w14:paraId="70D9DDCE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11F2710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Labor force availability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(Ishchi kuchi mavjudligi)</w:t>
            </w:r>
          </w:p>
        </w:tc>
        <w:tc>
          <w:tcPr>
            <w:tcW w:w="1701" w:type="dxa"/>
            <w:shd w:val="clear" w:color="auto" w:fill="FF6B6B"/>
          </w:tcPr>
          <w:p w14:paraId="532A7B23" w14:textId="77777777" w:rsidR="00AA2019" w:rsidRPr="00B458B4" w:rsidRDefault="00AA2019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Ishchi kuchi mavjudligi </w:t>
            </w:r>
            <w:r w:rsidR="000C49CE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umumiy mehnat bozori ko'rsatkichi.</w:t>
            </w:r>
          </w:p>
        </w:tc>
        <w:tc>
          <w:tcPr>
            <w:tcW w:w="2268" w:type="dxa"/>
            <w:shd w:val="clear" w:color="auto" w:fill="auto"/>
          </w:tcPr>
          <w:p w14:paraId="1FC2BDF7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“Kearney” tadqiqoti</w:t>
            </w:r>
          </w:p>
        </w:tc>
        <w:tc>
          <w:tcPr>
            <w:tcW w:w="1985" w:type="dxa"/>
            <w:shd w:val="clear" w:color="auto" w:fill="auto"/>
          </w:tcPr>
          <w:p w14:paraId="0CFE74D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Kearney Global Services Location Index</w:t>
            </w:r>
          </w:p>
        </w:tc>
        <w:tc>
          <w:tcPr>
            <w:tcW w:w="2126" w:type="dxa"/>
            <w:shd w:val="clear" w:color="auto" w:fill="auto"/>
          </w:tcPr>
          <w:p w14:paraId="18D41F5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ta’limni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(E. Qurbonov)</w:t>
            </w:r>
          </w:p>
        </w:tc>
        <w:tc>
          <w:tcPr>
            <w:tcW w:w="2693" w:type="dxa"/>
            <w:shd w:val="clear" w:color="auto" w:fill="auto"/>
          </w:tcPr>
          <w:p w14:paraId="1CC3F76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4A44F3B9" w14:textId="77777777" w:rsidTr="00401D5F">
        <w:tc>
          <w:tcPr>
            <w:tcW w:w="704" w:type="dxa"/>
            <w:shd w:val="clear" w:color="auto" w:fill="auto"/>
          </w:tcPr>
          <w:p w14:paraId="4C9D8771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5261D157" w14:textId="77777777" w:rsidR="00AA2019" w:rsidRPr="00B458B4" w:rsidRDefault="00AA2019" w:rsidP="00A46D15">
            <w:pPr>
              <w:ind w:firstLine="0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High-technology manufactures exports (share of total merchandise trade) (Yuqori texnologiyali sanoat mahsulotlari eksporti (jami tovar eksportidagi ulushi))</w:t>
            </w:r>
          </w:p>
        </w:tc>
        <w:tc>
          <w:tcPr>
            <w:tcW w:w="1701" w:type="dxa"/>
            <w:shd w:val="clear" w:color="auto" w:fill="FF6B6B"/>
          </w:tcPr>
          <w:p w14:paraId="0DA8E7E7" w14:textId="77777777" w:rsidR="00AA2019" w:rsidRPr="00B458B4" w:rsidRDefault="00AA2019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Yuqori texnologiyali sanoat mahsulotlari eksporti </w:t>
            </w:r>
            <w:r w:rsidR="000C49CE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sanoat ishlab chiqarish, dasturiy ta'minot emas.</w:t>
            </w:r>
          </w:p>
        </w:tc>
        <w:tc>
          <w:tcPr>
            <w:tcW w:w="2268" w:type="dxa"/>
            <w:shd w:val="clear" w:color="auto" w:fill="auto"/>
          </w:tcPr>
          <w:p w14:paraId="23D52E9C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UNCTAD</w:t>
            </w:r>
          </w:p>
        </w:tc>
        <w:tc>
          <w:tcPr>
            <w:tcW w:w="1985" w:type="dxa"/>
            <w:shd w:val="clear" w:color="auto" w:fill="auto"/>
          </w:tcPr>
          <w:p w14:paraId="4469D829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Technology and</w:t>
            </w:r>
          </w:p>
          <w:p w14:paraId="2B966D4B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Innovation Report</w:t>
            </w:r>
          </w:p>
        </w:tc>
        <w:tc>
          <w:tcPr>
            <w:tcW w:w="2126" w:type="dxa"/>
            <w:shd w:val="clear" w:color="auto" w:fill="auto"/>
          </w:tcPr>
          <w:p w14:paraId="44EBAC4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Investitsiyalar, tashqi iqtisodiy aloqalar va Jahon savdo tashkiloti masalalari bilan 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(D.Boltayev)</w:t>
            </w:r>
          </w:p>
        </w:tc>
        <w:tc>
          <w:tcPr>
            <w:tcW w:w="2693" w:type="dxa"/>
            <w:shd w:val="clear" w:color="auto" w:fill="auto"/>
          </w:tcPr>
          <w:p w14:paraId="203C7443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1972CD25" w14:textId="77777777" w:rsidTr="00401D5F">
        <w:tc>
          <w:tcPr>
            <w:tcW w:w="2552" w:type="dxa"/>
            <w:gridSpan w:val="2"/>
            <w:shd w:val="clear" w:color="auto" w:fill="auto"/>
          </w:tcPr>
          <w:p w14:paraId="5246E1B0" w14:textId="77777777" w:rsidR="00AA2019" w:rsidRPr="00B458B4" w:rsidRDefault="00AA2019" w:rsidP="00A46D15">
            <w:pPr>
              <w:pStyle w:val="a4"/>
              <w:ind w:left="1080" w:firstLine="0"/>
              <w:jc w:val="center"/>
              <w:rPr>
                <w:b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327" w:type="dxa"/>
            <w:gridSpan w:val="6"/>
            <w:shd w:val="clear" w:color="auto" w:fill="auto"/>
          </w:tcPr>
          <w:p w14:paraId="044D02D8" w14:textId="77777777" w:rsidR="00AA2019" w:rsidRPr="00B458B4" w:rsidRDefault="00AA2019" w:rsidP="00A46D15">
            <w:pPr>
              <w:pStyle w:val="a4"/>
              <w:ind w:left="1080" w:firstLine="0"/>
              <w:jc w:val="center"/>
              <w:rPr>
                <w:b/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b/>
                <w:color w:val="000000" w:themeColor="text1"/>
                <w:sz w:val="24"/>
                <w:szCs w:val="24"/>
                <w:lang w:val="en-US"/>
              </w:rPr>
              <w:t xml:space="preserve">III. Sun’iy intellekt </w:t>
            </w:r>
            <w:proofErr w:type="gramStart"/>
            <w:r w:rsidRPr="00B458B4">
              <w:rPr>
                <w:b/>
                <w:color w:val="000000" w:themeColor="text1"/>
                <w:sz w:val="24"/>
                <w:szCs w:val="24"/>
                <w:lang w:val="en-US"/>
              </w:rPr>
              <w:t>yo‘</w:t>
            </w:r>
            <w:proofErr w:type="gramEnd"/>
            <w:r w:rsidRPr="00B458B4">
              <w:rPr>
                <w:b/>
                <w:color w:val="000000" w:themeColor="text1"/>
                <w:sz w:val="24"/>
                <w:szCs w:val="24"/>
                <w:lang w:val="en-US"/>
              </w:rPr>
              <w:t>nalishida</w:t>
            </w:r>
          </w:p>
        </w:tc>
      </w:tr>
      <w:tr w:rsidR="00AA2019" w:rsidRPr="009F5273" w14:paraId="06419464" w14:textId="77777777" w:rsidTr="00401D5F">
        <w:tc>
          <w:tcPr>
            <w:tcW w:w="704" w:type="dxa"/>
            <w:shd w:val="clear" w:color="auto" w:fill="auto"/>
          </w:tcPr>
          <w:p w14:paraId="6434D284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597CF622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Flexibility of wage determination (centralized vs individual firm level) (Ish haqini belgilashning moslashuvchanligi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>(markazlashtirilgan va individual tashkilot darajasida)</w:t>
            </w:r>
          </w:p>
        </w:tc>
        <w:tc>
          <w:tcPr>
            <w:tcW w:w="1701" w:type="dxa"/>
            <w:shd w:val="clear" w:color="auto" w:fill="FF6B6B"/>
          </w:tcPr>
          <w:p w14:paraId="29FB4A93" w14:textId="77777777" w:rsidR="00AA2019" w:rsidRPr="00B458B4" w:rsidRDefault="00AA2019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lastRenderedPageBreak/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Ish haqini belgilash moslashuvchanligi </w:t>
            </w:r>
            <w:r w:rsidR="000C49CE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umumiy mehnat </w:t>
            </w:r>
            <w:r w:rsidRPr="00B11D6E">
              <w:rPr>
                <w:sz w:val="18"/>
                <w:lang w:val="en-US"/>
              </w:rPr>
              <w:lastRenderedPageBreak/>
              <w:t>tartibga solish ko'rsatkichi.</w:t>
            </w:r>
          </w:p>
        </w:tc>
        <w:tc>
          <w:tcPr>
            <w:tcW w:w="2268" w:type="dxa"/>
            <w:shd w:val="clear" w:color="auto" w:fill="auto"/>
          </w:tcPr>
          <w:p w14:paraId="2868A32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lastRenderedPageBreak/>
              <w:t>Jahon banki (WB)</w:t>
            </w:r>
          </w:p>
        </w:tc>
        <w:tc>
          <w:tcPr>
            <w:tcW w:w="1985" w:type="dxa"/>
            <w:shd w:val="clear" w:color="auto" w:fill="auto"/>
          </w:tcPr>
          <w:p w14:paraId="5148AA8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AI Preparedness Index</w:t>
            </w:r>
          </w:p>
        </w:tc>
        <w:tc>
          <w:tcPr>
            <w:tcW w:w="2126" w:type="dxa"/>
            <w:shd w:val="clear" w:color="auto" w:fill="auto"/>
          </w:tcPr>
          <w:p w14:paraId="6BC3955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Iqtisodiyot boshqarmasi</w:t>
            </w:r>
            <w:r w:rsidRPr="00B458B4">
              <w:rPr>
                <w:color w:val="000000"/>
                <w:sz w:val="24"/>
                <w:szCs w:val="24"/>
              </w:rPr>
              <w:br/>
              <w:t>(B. Smanov)</w:t>
            </w:r>
          </w:p>
        </w:tc>
        <w:tc>
          <w:tcPr>
            <w:tcW w:w="2693" w:type="dxa"/>
            <w:shd w:val="clear" w:color="auto" w:fill="auto"/>
          </w:tcPr>
          <w:p w14:paraId="49456507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6593C124" w14:textId="77777777" w:rsidTr="00401D5F">
        <w:tc>
          <w:tcPr>
            <w:tcW w:w="704" w:type="dxa"/>
            <w:shd w:val="clear" w:color="auto" w:fill="auto"/>
          </w:tcPr>
          <w:p w14:paraId="1CE66173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4D353731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Pay and productivity (i.e., extent to which wages are market determined) (Ish haqi va unumdorlik (ya'ni, ish haqining bozor tomonidan belgilanishi darajasi)</w:t>
            </w:r>
          </w:p>
        </w:tc>
        <w:tc>
          <w:tcPr>
            <w:tcW w:w="1701" w:type="dxa"/>
            <w:shd w:val="clear" w:color="auto" w:fill="FF6B6B"/>
          </w:tcPr>
          <w:p w14:paraId="0D933868" w14:textId="77777777" w:rsidR="00AA2019" w:rsidRPr="00B458B4" w:rsidRDefault="00AA2019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Ish haqi va unumdorlik nisbati </w:t>
            </w:r>
            <w:r w:rsidR="000C49CE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umumiy iqtisodiy ko'rsatkich.</w:t>
            </w:r>
          </w:p>
        </w:tc>
        <w:tc>
          <w:tcPr>
            <w:tcW w:w="2268" w:type="dxa"/>
            <w:shd w:val="clear" w:color="auto" w:fill="auto"/>
          </w:tcPr>
          <w:p w14:paraId="63E7ACF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Jahon banki (WB)</w:t>
            </w:r>
          </w:p>
        </w:tc>
        <w:tc>
          <w:tcPr>
            <w:tcW w:w="1985" w:type="dxa"/>
            <w:shd w:val="clear" w:color="auto" w:fill="auto"/>
          </w:tcPr>
          <w:p w14:paraId="49E29E7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AI Preparedness Index</w:t>
            </w:r>
          </w:p>
        </w:tc>
        <w:tc>
          <w:tcPr>
            <w:tcW w:w="2126" w:type="dxa"/>
            <w:shd w:val="clear" w:color="auto" w:fill="auto"/>
          </w:tcPr>
          <w:p w14:paraId="15E66AA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Iqtisodiyot boshqarmasi</w:t>
            </w:r>
            <w:r w:rsidRPr="00B458B4">
              <w:rPr>
                <w:color w:val="000000"/>
                <w:sz w:val="24"/>
                <w:szCs w:val="24"/>
              </w:rPr>
              <w:br/>
              <w:t>(B. Smanov)</w:t>
            </w:r>
          </w:p>
        </w:tc>
        <w:tc>
          <w:tcPr>
            <w:tcW w:w="2693" w:type="dxa"/>
            <w:shd w:val="clear" w:color="auto" w:fill="auto"/>
          </w:tcPr>
          <w:p w14:paraId="4395D18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3F637C12" w14:textId="77777777" w:rsidTr="00401D5F">
        <w:tc>
          <w:tcPr>
            <w:tcW w:w="704" w:type="dxa"/>
            <w:shd w:val="clear" w:color="auto" w:fill="auto"/>
          </w:tcPr>
          <w:p w14:paraId="70657C82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00667FCA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Internal labor market mobility (Ichki mehnat bozorining harakatchanligi)</w:t>
            </w:r>
          </w:p>
        </w:tc>
        <w:tc>
          <w:tcPr>
            <w:tcW w:w="1701" w:type="dxa"/>
            <w:shd w:val="clear" w:color="auto" w:fill="FF6B6B"/>
          </w:tcPr>
          <w:p w14:paraId="774125E5" w14:textId="77777777" w:rsidR="00AA2019" w:rsidRPr="00B458B4" w:rsidRDefault="00AA2019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Ichki mehnat bozori harakatchanligi </w:t>
            </w:r>
            <w:r w:rsidR="000C49CE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IT Park faoliyatiga taalluqli emas.</w:t>
            </w:r>
          </w:p>
        </w:tc>
        <w:tc>
          <w:tcPr>
            <w:tcW w:w="2268" w:type="dxa"/>
            <w:shd w:val="clear" w:color="auto" w:fill="auto"/>
          </w:tcPr>
          <w:p w14:paraId="1957C74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Jahon banki (WB)</w:t>
            </w:r>
          </w:p>
        </w:tc>
        <w:tc>
          <w:tcPr>
            <w:tcW w:w="1985" w:type="dxa"/>
            <w:shd w:val="clear" w:color="auto" w:fill="auto"/>
          </w:tcPr>
          <w:p w14:paraId="5784545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AI Preparedness Index</w:t>
            </w:r>
          </w:p>
        </w:tc>
        <w:tc>
          <w:tcPr>
            <w:tcW w:w="2126" w:type="dxa"/>
            <w:shd w:val="clear" w:color="auto" w:fill="auto"/>
          </w:tcPr>
          <w:p w14:paraId="0AA4893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Iqtisodiyot boshqarmasi</w:t>
            </w:r>
            <w:r w:rsidRPr="00B458B4">
              <w:rPr>
                <w:color w:val="000000"/>
                <w:sz w:val="24"/>
                <w:szCs w:val="24"/>
              </w:rPr>
              <w:br/>
              <w:t>(B. Smanov)</w:t>
            </w:r>
          </w:p>
        </w:tc>
        <w:tc>
          <w:tcPr>
            <w:tcW w:w="2693" w:type="dxa"/>
            <w:shd w:val="clear" w:color="auto" w:fill="auto"/>
          </w:tcPr>
          <w:p w14:paraId="6531B7C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limi </w:t>
            </w:r>
          </w:p>
        </w:tc>
      </w:tr>
      <w:tr w:rsidR="00262350" w:rsidRPr="009F5273" w14:paraId="480993E2" w14:textId="77777777" w:rsidTr="00401D5F">
        <w:trPr>
          <w:trHeight w:val="345"/>
        </w:trPr>
        <w:tc>
          <w:tcPr>
            <w:tcW w:w="704" w:type="dxa"/>
            <w:vMerge w:val="restart"/>
            <w:shd w:val="clear" w:color="auto" w:fill="auto"/>
          </w:tcPr>
          <w:p w14:paraId="669B9C46" w14:textId="77777777" w:rsidR="00262350" w:rsidRPr="00353F62" w:rsidRDefault="00262350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 w:val="restart"/>
            <w:shd w:val="clear" w:color="auto" w:fill="auto"/>
          </w:tcPr>
          <w:p w14:paraId="7AC70C2F" w14:textId="77777777" w:rsidR="00262350" w:rsidRPr="00B458B4" w:rsidRDefault="00262350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Domestic credit to private sector (%GDP) (Xususiy sektorga ichki kredit (YaIM foizi)</w:t>
            </w:r>
          </w:p>
        </w:tc>
        <w:tc>
          <w:tcPr>
            <w:tcW w:w="1701" w:type="dxa"/>
            <w:vMerge w:val="restart"/>
            <w:shd w:val="clear" w:color="auto" w:fill="FF6B6B"/>
          </w:tcPr>
          <w:p w14:paraId="412B5059" w14:textId="77777777" w:rsidR="00262350" w:rsidRPr="00B458B4" w:rsidRDefault="00262350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Xususiy sektorga ichki kredit (YaIM foizida) </w:t>
            </w:r>
            <w:r w:rsidR="000C49CE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moliya tizimi ko'rsatkichi.</w:t>
            </w:r>
          </w:p>
        </w:tc>
        <w:tc>
          <w:tcPr>
            <w:tcW w:w="2268" w:type="dxa"/>
            <w:shd w:val="clear" w:color="auto" w:fill="auto"/>
          </w:tcPr>
          <w:p w14:paraId="35B6481D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Jahon banki (WB)</w:t>
            </w:r>
          </w:p>
        </w:tc>
        <w:tc>
          <w:tcPr>
            <w:tcW w:w="1985" w:type="dxa"/>
            <w:shd w:val="clear" w:color="auto" w:fill="auto"/>
          </w:tcPr>
          <w:p w14:paraId="2CF95BF3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AI Preparedness Index</w:t>
            </w:r>
          </w:p>
        </w:tc>
        <w:tc>
          <w:tcPr>
            <w:tcW w:w="2126" w:type="dxa"/>
            <w:vMerge w:val="restart"/>
            <w:shd w:val="clear" w:color="auto" w:fill="auto"/>
          </w:tcPr>
          <w:p w14:paraId="754943D4" w14:textId="77777777" w:rsidR="00262350" w:rsidRPr="00B458B4" w:rsidRDefault="00262350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Iqtisodiyot boshqarmasi</w:t>
            </w:r>
            <w:r w:rsidRPr="00B458B4">
              <w:rPr>
                <w:color w:val="000000"/>
                <w:sz w:val="24"/>
                <w:szCs w:val="24"/>
              </w:rPr>
              <w:br/>
              <w:t>(B. Smanov)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16BC11F5" w14:textId="77777777" w:rsidR="00262350" w:rsidRPr="00B458B4" w:rsidRDefault="00262350" w:rsidP="00A46D15">
            <w:pPr>
              <w:ind w:firstLine="0"/>
              <w:jc w:val="center"/>
              <w:rPr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262350" w:rsidRPr="001909FA" w14:paraId="5510FCEA" w14:textId="77777777" w:rsidTr="00401D5F">
        <w:trPr>
          <w:trHeight w:val="344"/>
        </w:trPr>
        <w:tc>
          <w:tcPr>
            <w:tcW w:w="704" w:type="dxa"/>
            <w:vMerge/>
            <w:shd w:val="clear" w:color="auto" w:fill="auto"/>
          </w:tcPr>
          <w:p w14:paraId="327B2190" w14:textId="77777777" w:rsidR="00262350" w:rsidRPr="00353F62" w:rsidRDefault="00262350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/>
            <w:shd w:val="clear" w:color="auto" w:fill="auto"/>
          </w:tcPr>
          <w:p w14:paraId="38C370B2" w14:textId="77777777" w:rsidR="00262350" w:rsidRPr="00B458B4" w:rsidRDefault="00262350" w:rsidP="00A46D15">
            <w:pPr>
              <w:ind w:firstLine="0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Merge/>
          </w:tcPr>
          <w:p w14:paraId="3CC73F45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shd w:val="clear" w:color="auto" w:fill="auto"/>
          </w:tcPr>
          <w:p w14:paraId="42D31567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Jahon banki (WB), IMF, OECD</w:t>
            </w:r>
          </w:p>
        </w:tc>
        <w:tc>
          <w:tcPr>
            <w:tcW w:w="1985" w:type="dxa"/>
            <w:shd w:val="clear" w:color="auto" w:fill="auto"/>
          </w:tcPr>
          <w:p w14:paraId="36E8FA5E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Technology and</w:t>
            </w:r>
          </w:p>
          <w:p w14:paraId="22D9BBD8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Innovation Report</w:t>
            </w:r>
          </w:p>
        </w:tc>
        <w:tc>
          <w:tcPr>
            <w:tcW w:w="2126" w:type="dxa"/>
            <w:vMerge/>
            <w:shd w:val="clear" w:color="auto" w:fill="auto"/>
          </w:tcPr>
          <w:p w14:paraId="16082331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513ABA7C" w14:textId="77777777" w:rsidR="00262350" w:rsidRPr="00B458B4" w:rsidRDefault="00262350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AA2019" w:rsidRPr="009F5273" w14:paraId="11186F7A" w14:textId="77777777" w:rsidTr="00401D5F">
        <w:tc>
          <w:tcPr>
            <w:tcW w:w="704" w:type="dxa"/>
            <w:shd w:val="clear" w:color="auto" w:fill="auto"/>
          </w:tcPr>
          <w:p w14:paraId="07C37CFF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19EE9E5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Free movement of capital and people (average of three indicators: financial openness, capital controls, freedom of foreigners to visit) (Kapital va odamlarning erkin harakati (o'rtacha uchta ko'rsatkich: moliyaviy ochiqlik, kapital nazorati, chet elliklarning tashrif buyurish erkinligi)</w:t>
            </w:r>
          </w:p>
        </w:tc>
        <w:tc>
          <w:tcPr>
            <w:tcW w:w="1701" w:type="dxa"/>
            <w:shd w:val="clear" w:color="auto" w:fill="FF6B6B"/>
          </w:tcPr>
          <w:p w14:paraId="787FFD49" w14:textId="77777777" w:rsidR="00AA2019" w:rsidRPr="00B458B4" w:rsidRDefault="00AA2019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Kapital va odamlarning erkin harakati </w:t>
            </w:r>
            <w:r w:rsidR="000C49CE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umumiy iqtisodiy erkinlik ko'rsatkichi.</w:t>
            </w:r>
          </w:p>
        </w:tc>
        <w:tc>
          <w:tcPr>
            <w:tcW w:w="2268" w:type="dxa"/>
            <w:shd w:val="clear" w:color="auto" w:fill="auto"/>
          </w:tcPr>
          <w:p w14:paraId="6124C68A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Fraser Institute (FI)</w:t>
            </w:r>
          </w:p>
        </w:tc>
        <w:tc>
          <w:tcPr>
            <w:tcW w:w="1985" w:type="dxa"/>
            <w:shd w:val="clear" w:color="auto" w:fill="auto"/>
          </w:tcPr>
          <w:p w14:paraId="5AE1810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AI Preparedness Index</w:t>
            </w:r>
          </w:p>
        </w:tc>
        <w:tc>
          <w:tcPr>
            <w:tcW w:w="2126" w:type="dxa"/>
            <w:shd w:val="clear" w:color="auto" w:fill="auto"/>
          </w:tcPr>
          <w:p w14:paraId="18210FF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Iqtisodiyot boshqarmasi</w:t>
            </w:r>
            <w:r w:rsidRPr="00B458B4">
              <w:rPr>
                <w:color w:val="000000"/>
                <w:sz w:val="24"/>
                <w:szCs w:val="24"/>
              </w:rPr>
              <w:br/>
              <w:t>(B. Smanov)</w:t>
            </w:r>
          </w:p>
        </w:tc>
        <w:tc>
          <w:tcPr>
            <w:tcW w:w="2693" w:type="dxa"/>
            <w:shd w:val="clear" w:color="auto" w:fill="auto"/>
          </w:tcPr>
          <w:p w14:paraId="476F3A3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 w:eastAsia="ru-RU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4479541C" w14:textId="77777777" w:rsidTr="00401D5F">
        <w:tc>
          <w:tcPr>
            <w:tcW w:w="704" w:type="dxa"/>
            <w:shd w:val="clear" w:color="auto" w:fill="auto"/>
          </w:tcPr>
          <w:p w14:paraId="71795097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5615B6AD" w14:textId="77777777" w:rsidR="00AA2019" w:rsidRPr="00B458B4" w:rsidRDefault="00AA2019" w:rsidP="00A46D15">
            <w:pPr>
              <w:ind w:firstLine="0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Legal framework’s adaptability to digital business models (Huquqiy bazaning raqamli biznes modellariga moslashuvchanligi)</w:t>
            </w:r>
          </w:p>
        </w:tc>
        <w:tc>
          <w:tcPr>
            <w:tcW w:w="1701" w:type="dxa"/>
            <w:shd w:val="clear" w:color="auto" w:fill="92D050"/>
          </w:tcPr>
          <w:p w14:paraId="1A0DF493" w14:textId="77777777" w:rsidR="00AA2019" w:rsidRPr="00401D5F" w:rsidRDefault="00AA2019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Huquqiy bazaning raqamli biznes modellariga moslashuvchanligi. </w:t>
            </w:r>
            <w:r w:rsidR="000C49CE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 №589 IT Park rejimi orqali raqamli biznes </w:t>
            </w:r>
            <w:r w:rsidRPr="00401D5F">
              <w:rPr>
                <w:sz w:val="18"/>
                <w:lang w:val="en-US"/>
              </w:rPr>
              <w:lastRenderedPageBreak/>
              <w:t>uchun huquqiy sharoitlarni ta'minlaydigan asosiy normativ hujjatdir.</w:t>
            </w:r>
          </w:p>
        </w:tc>
        <w:tc>
          <w:tcPr>
            <w:tcW w:w="2268" w:type="dxa"/>
            <w:shd w:val="clear" w:color="auto" w:fill="auto"/>
          </w:tcPr>
          <w:p w14:paraId="246C6A3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lastRenderedPageBreak/>
              <w:t>Jahon banki (WB)</w:t>
            </w:r>
          </w:p>
        </w:tc>
        <w:tc>
          <w:tcPr>
            <w:tcW w:w="1985" w:type="dxa"/>
            <w:shd w:val="clear" w:color="auto" w:fill="auto"/>
          </w:tcPr>
          <w:p w14:paraId="6E32BBE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AI Preparedness Index</w:t>
            </w:r>
          </w:p>
        </w:tc>
        <w:tc>
          <w:tcPr>
            <w:tcW w:w="2126" w:type="dxa"/>
            <w:shd w:val="clear" w:color="auto" w:fill="auto"/>
          </w:tcPr>
          <w:p w14:paraId="2B5E9E07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67E12C9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32C6FE53" w14:textId="77777777" w:rsidTr="00401D5F">
        <w:tc>
          <w:tcPr>
            <w:tcW w:w="704" w:type="dxa"/>
            <w:shd w:val="clear" w:color="auto" w:fill="auto"/>
          </w:tcPr>
          <w:p w14:paraId="7D9C7E2D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7A1738A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Use of regulatory sandboxes (Tartibga soluvchi sandboxlardan foydalanish)</w:t>
            </w:r>
          </w:p>
        </w:tc>
        <w:tc>
          <w:tcPr>
            <w:tcW w:w="1701" w:type="dxa"/>
            <w:shd w:val="clear" w:color="auto" w:fill="92D050"/>
          </w:tcPr>
          <w:p w14:paraId="07DA6441" w14:textId="77777777" w:rsidR="00AA2019" w:rsidRPr="00B458B4" w:rsidRDefault="00AA2019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Tartibga soluvchi sandboxlar. </w:t>
            </w:r>
            <w:r w:rsidRPr="00B11D6E">
              <w:rPr>
                <w:sz w:val="18"/>
                <w:lang w:val="en-US"/>
              </w:rPr>
              <w:t>IT Park amalda maxsus soliq va bojxona rejimi (Nizomning 5-bobi) bilan tartibga soluvchi sandbox sifatida ishlaydi.</w:t>
            </w:r>
          </w:p>
        </w:tc>
        <w:tc>
          <w:tcPr>
            <w:tcW w:w="2268" w:type="dxa"/>
            <w:shd w:val="clear" w:color="auto" w:fill="auto"/>
          </w:tcPr>
          <w:p w14:paraId="6044D379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Oxford Insights</w:t>
            </w:r>
          </w:p>
        </w:tc>
        <w:tc>
          <w:tcPr>
            <w:tcW w:w="1985" w:type="dxa"/>
            <w:shd w:val="clear" w:color="auto" w:fill="auto"/>
          </w:tcPr>
          <w:p w14:paraId="4B71BC3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AI Readiness Index</w:t>
            </w:r>
          </w:p>
        </w:tc>
        <w:tc>
          <w:tcPr>
            <w:tcW w:w="2126" w:type="dxa"/>
            <w:shd w:val="clear" w:color="auto" w:fill="auto"/>
          </w:tcPr>
          <w:p w14:paraId="654DB1F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70B033FA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040C01E3" w14:textId="77777777" w:rsidTr="00401D5F">
        <w:tc>
          <w:tcPr>
            <w:tcW w:w="704" w:type="dxa"/>
            <w:shd w:val="clear" w:color="auto" w:fill="auto"/>
          </w:tcPr>
          <w:p w14:paraId="17177D69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B32F504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International trade in digitally-deliverable services (Raqamli yetkazib beriladigan xizmatlar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yicha xalqaro savdo)</w:t>
            </w:r>
          </w:p>
        </w:tc>
        <w:tc>
          <w:tcPr>
            <w:tcW w:w="1701" w:type="dxa"/>
            <w:shd w:val="clear" w:color="auto" w:fill="FF6B6B"/>
          </w:tcPr>
          <w:p w14:paraId="6CEE8C6B" w14:textId="77777777" w:rsidR="00AA2019" w:rsidRPr="00B458B4" w:rsidRDefault="00AA2019" w:rsidP="000C49CE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Raqamli xizmatlar bo'yicha xalqaro savdo </w:t>
            </w:r>
            <w:r w:rsidR="000C49CE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umumiy savdo ko'rsatkichi.</w:t>
            </w:r>
          </w:p>
        </w:tc>
        <w:tc>
          <w:tcPr>
            <w:tcW w:w="2268" w:type="dxa"/>
            <w:shd w:val="clear" w:color="auto" w:fill="auto"/>
          </w:tcPr>
          <w:p w14:paraId="168DC95A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UN Trade and Development</w:t>
            </w:r>
          </w:p>
        </w:tc>
        <w:tc>
          <w:tcPr>
            <w:tcW w:w="1985" w:type="dxa"/>
            <w:shd w:val="clear" w:color="auto" w:fill="auto"/>
          </w:tcPr>
          <w:p w14:paraId="58724B8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AI Readiness Index</w:t>
            </w:r>
          </w:p>
        </w:tc>
        <w:tc>
          <w:tcPr>
            <w:tcW w:w="2126" w:type="dxa"/>
            <w:shd w:val="clear" w:color="auto" w:fill="auto"/>
          </w:tcPr>
          <w:p w14:paraId="33C7441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Investitsiyalar, tashqi iqtisodiy aloqalar va Jahon savdo tashkiloti masalalari bilan ishlash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(D.Boltayev)</w:t>
            </w:r>
          </w:p>
        </w:tc>
        <w:tc>
          <w:tcPr>
            <w:tcW w:w="2693" w:type="dxa"/>
            <w:shd w:val="clear" w:color="auto" w:fill="auto"/>
          </w:tcPr>
          <w:p w14:paraId="7E8D0BD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4F3E892D" w14:textId="77777777" w:rsidTr="00043350">
        <w:tc>
          <w:tcPr>
            <w:tcW w:w="704" w:type="dxa"/>
            <w:shd w:val="clear" w:color="auto" w:fill="auto"/>
          </w:tcPr>
          <w:p w14:paraId="5BB11FBB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51B209A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Github activity (GitHub faolligi)</w:t>
            </w:r>
          </w:p>
        </w:tc>
        <w:tc>
          <w:tcPr>
            <w:tcW w:w="1701" w:type="dxa"/>
            <w:shd w:val="clear" w:color="auto" w:fill="92D050"/>
          </w:tcPr>
          <w:p w14:paraId="6CBE7B59" w14:textId="77777777" w:rsidR="00AA2019" w:rsidRPr="00B11D6E" w:rsidRDefault="00AA2019" w:rsidP="00043350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="00043350">
              <w:rPr>
                <w:sz w:val="18"/>
                <w:lang w:val="en-US"/>
              </w:rPr>
              <w:t>MQga mos</w:t>
            </w:r>
            <w:r w:rsidRPr="00B11D6E">
              <w:rPr>
                <w:sz w:val="18"/>
                <w:lang w:val="en-US"/>
              </w:rPr>
              <w:t xml:space="preserve">. </w:t>
            </w:r>
          </w:p>
        </w:tc>
        <w:tc>
          <w:tcPr>
            <w:tcW w:w="2268" w:type="dxa"/>
            <w:shd w:val="clear" w:color="auto" w:fill="auto"/>
          </w:tcPr>
          <w:p w14:paraId="628F098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043350">
              <w:rPr>
                <w:sz w:val="24"/>
                <w:szCs w:val="24"/>
              </w:rPr>
              <w:t>GitHub</w:t>
            </w:r>
          </w:p>
        </w:tc>
        <w:tc>
          <w:tcPr>
            <w:tcW w:w="1985" w:type="dxa"/>
            <w:shd w:val="clear" w:color="auto" w:fill="auto"/>
          </w:tcPr>
          <w:p w14:paraId="246C8397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AI Readiness Index</w:t>
            </w:r>
          </w:p>
        </w:tc>
        <w:tc>
          <w:tcPr>
            <w:tcW w:w="2126" w:type="dxa"/>
            <w:shd w:val="clear" w:color="auto" w:fill="auto"/>
          </w:tcPr>
          <w:p w14:paraId="7200F6A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2A02FA0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Tahlil va strategik rivojlantirish bo‘limi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>,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 xml:space="preserve">“UZINFOCOM Yagona integrator” MChJ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Raqamli hukumat tizimlarini rivojlantirish departamenti</w:t>
            </w:r>
          </w:p>
        </w:tc>
      </w:tr>
      <w:tr w:rsidR="00AA2019" w:rsidRPr="009F5273" w14:paraId="40C5942A" w14:textId="77777777" w:rsidTr="00401D5F">
        <w:tc>
          <w:tcPr>
            <w:tcW w:w="704" w:type="dxa"/>
            <w:shd w:val="clear" w:color="auto" w:fill="auto"/>
          </w:tcPr>
          <w:p w14:paraId="2D216AC0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60914B3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AI strategy document includes visa or immigration policies to attract AI talent (Sun’iy intellekt strategiya hujjatida AI mutaxassislarini jalb qilish uchun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lastRenderedPageBreak/>
              <w:t>viza yoki immigratsiya siyosatlari mavjudligi)</w:t>
            </w:r>
          </w:p>
        </w:tc>
        <w:tc>
          <w:tcPr>
            <w:tcW w:w="1701" w:type="dxa"/>
            <w:shd w:val="clear" w:color="auto" w:fill="92D050"/>
          </w:tcPr>
          <w:p w14:paraId="556C05C5" w14:textId="77777777" w:rsidR="00AA2019" w:rsidRPr="00B458B4" w:rsidRDefault="00AA2019" w:rsidP="00A21A59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lastRenderedPageBreak/>
              <w:t xml:space="preserve">589-son </w:t>
            </w:r>
            <w:r w:rsidR="000C49CE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AI strategiyasida viza/immigratsiya siyosati. </w:t>
            </w:r>
            <w:r w:rsidR="00A21A59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№589 ning 5-bandi xorijiy mutaxassislarga IT </w:t>
            </w:r>
            <w:r w:rsidRPr="00B11D6E">
              <w:rPr>
                <w:sz w:val="18"/>
                <w:lang w:val="en-US"/>
              </w:rPr>
              <w:lastRenderedPageBreak/>
              <w:t>Parkda ishlash uchun ruxsatnomalar berishni bevosita belgilaydi.</w:t>
            </w:r>
          </w:p>
        </w:tc>
        <w:tc>
          <w:tcPr>
            <w:tcW w:w="2268" w:type="dxa"/>
            <w:shd w:val="clear" w:color="auto" w:fill="auto"/>
          </w:tcPr>
          <w:p w14:paraId="2C26426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lastRenderedPageBreak/>
              <w:t>Oxford Insights</w:t>
            </w:r>
          </w:p>
        </w:tc>
        <w:tc>
          <w:tcPr>
            <w:tcW w:w="1985" w:type="dxa"/>
            <w:shd w:val="clear" w:color="auto" w:fill="auto"/>
          </w:tcPr>
          <w:p w14:paraId="52CDB86A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AI Readiness Index</w:t>
            </w:r>
          </w:p>
        </w:tc>
        <w:tc>
          <w:tcPr>
            <w:tcW w:w="2126" w:type="dxa"/>
            <w:shd w:val="clear" w:color="auto" w:fill="auto"/>
          </w:tcPr>
          <w:p w14:paraId="39289C4A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Sun’iy intellekt texnologiyalarini rivojlantirish departamenti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(S. Sadullayev)</w:t>
            </w:r>
          </w:p>
        </w:tc>
        <w:tc>
          <w:tcPr>
            <w:tcW w:w="2693" w:type="dxa"/>
            <w:shd w:val="clear" w:color="auto" w:fill="auto"/>
          </w:tcPr>
          <w:p w14:paraId="66009E4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limi </w:t>
            </w:r>
          </w:p>
        </w:tc>
      </w:tr>
      <w:tr w:rsidR="00AA2019" w:rsidRPr="009F5273" w14:paraId="1486F1EF" w14:textId="77777777" w:rsidTr="00401D5F">
        <w:tc>
          <w:tcPr>
            <w:tcW w:w="704" w:type="dxa"/>
            <w:shd w:val="clear" w:color="auto" w:fill="auto"/>
          </w:tcPr>
          <w:p w14:paraId="76D1DED4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6C5E6778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Advanced AI companies (Rivojlangan AI kompaniyalari)</w:t>
            </w:r>
          </w:p>
        </w:tc>
        <w:tc>
          <w:tcPr>
            <w:tcW w:w="1701" w:type="dxa"/>
            <w:shd w:val="clear" w:color="auto" w:fill="92D050"/>
          </w:tcPr>
          <w:p w14:paraId="7CB45B8E" w14:textId="77777777" w:rsidR="00AA2019" w:rsidRPr="00401D5F" w:rsidRDefault="00AA2019" w:rsidP="00A21A59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A21A59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Rivojlangan AI kompaniyalar. </w:t>
            </w:r>
            <w:r w:rsidR="00A21A59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>MQ №589 IT kompaniyalarni, shu jumladan AI sohasidagi kompaniyalarni rezidentlik rejimi orqali qo'llab-quvvatlaydi.</w:t>
            </w:r>
          </w:p>
        </w:tc>
        <w:tc>
          <w:tcPr>
            <w:tcW w:w="2268" w:type="dxa"/>
            <w:shd w:val="clear" w:color="auto" w:fill="auto"/>
          </w:tcPr>
          <w:p w14:paraId="2E29454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Epoch AI research team</w:t>
            </w:r>
          </w:p>
        </w:tc>
        <w:tc>
          <w:tcPr>
            <w:tcW w:w="1985" w:type="dxa"/>
            <w:shd w:val="clear" w:color="auto" w:fill="auto"/>
          </w:tcPr>
          <w:p w14:paraId="0052B36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AI Readiness Index</w:t>
            </w:r>
          </w:p>
        </w:tc>
        <w:tc>
          <w:tcPr>
            <w:tcW w:w="2126" w:type="dxa"/>
            <w:shd w:val="clear" w:color="auto" w:fill="auto"/>
          </w:tcPr>
          <w:p w14:paraId="7FB8E8E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Sun’iy intellekt texnologiyalarini rivojlantirish departamenti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(S. Sadullayev)</w:t>
            </w:r>
          </w:p>
        </w:tc>
        <w:tc>
          <w:tcPr>
            <w:tcW w:w="2693" w:type="dxa"/>
            <w:shd w:val="clear" w:color="auto" w:fill="auto"/>
          </w:tcPr>
          <w:p w14:paraId="73CCD7F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4B5BDE41" w14:textId="77777777" w:rsidTr="00401D5F">
        <w:tc>
          <w:tcPr>
            <w:tcW w:w="704" w:type="dxa"/>
            <w:shd w:val="clear" w:color="auto" w:fill="auto"/>
          </w:tcPr>
          <w:p w14:paraId="17FC1C64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DD9F581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AI unicorns (AI unicornlari)</w:t>
            </w:r>
          </w:p>
        </w:tc>
        <w:tc>
          <w:tcPr>
            <w:tcW w:w="1701" w:type="dxa"/>
            <w:shd w:val="clear" w:color="auto" w:fill="92D050"/>
          </w:tcPr>
          <w:p w14:paraId="6DAC3326" w14:textId="77777777" w:rsidR="00AA2019" w:rsidRPr="00B11D6E" w:rsidRDefault="00AA2019" w:rsidP="00A21A59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A21A59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AI yedinoroglar. </w:t>
            </w:r>
            <w:r w:rsidR="00A21A59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AI startaplarning yedinorog darajasiga o'sishi uchun sharoit yaratadi.</w:t>
            </w:r>
          </w:p>
        </w:tc>
        <w:tc>
          <w:tcPr>
            <w:tcW w:w="2268" w:type="dxa"/>
            <w:shd w:val="clear" w:color="auto" w:fill="auto"/>
          </w:tcPr>
          <w:p w14:paraId="0233181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CB insights</w:t>
            </w:r>
          </w:p>
        </w:tc>
        <w:tc>
          <w:tcPr>
            <w:tcW w:w="1985" w:type="dxa"/>
            <w:shd w:val="clear" w:color="auto" w:fill="auto"/>
          </w:tcPr>
          <w:p w14:paraId="7D30EC2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AI Readiness Index</w:t>
            </w:r>
          </w:p>
        </w:tc>
        <w:tc>
          <w:tcPr>
            <w:tcW w:w="2126" w:type="dxa"/>
            <w:shd w:val="clear" w:color="auto" w:fill="auto"/>
          </w:tcPr>
          <w:p w14:paraId="58E1337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527F76B4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limi,</w:t>
            </w:r>
          </w:p>
          <w:p w14:paraId="7EF9AC81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Sun’iy intellekt va raqamli iqtisodiyotni rivojlantirish markazi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IT-kompaniyalar va startaplar bilan ishlash boʻlimi</w:t>
            </w:r>
          </w:p>
        </w:tc>
      </w:tr>
      <w:tr w:rsidR="00AA2019" w:rsidRPr="009F5273" w14:paraId="1AA718D4" w14:textId="77777777" w:rsidTr="00401D5F">
        <w:trPr>
          <w:trHeight w:val="682"/>
        </w:trPr>
        <w:tc>
          <w:tcPr>
            <w:tcW w:w="704" w:type="dxa"/>
            <w:vMerge w:val="restart"/>
            <w:shd w:val="clear" w:color="auto" w:fill="auto"/>
          </w:tcPr>
          <w:p w14:paraId="1E6A342A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 w:val="restart"/>
            <w:shd w:val="clear" w:color="auto" w:fill="auto"/>
          </w:tcPr>
          <w:p w14:paraId="6B5FECD9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VC availability (Venchur kapital (VC) mavjudligi)</w:t>
            </w:r>
          </w:p>
        </w:tc>
        <w:tc>
          <w:tcPr>
            <w:tcW w:w="1701" w:type="dxa"/>
            <w:shd w:val="clear" w:color="auto" w:fill="92D050"/>
          </w:tcPr>
          <w:p w14:paraId="5A0E2682" w14:textId="77777777" w:rsidR="00AA2019" w:rsidRPr="00B458B4" w:rsidRDefault="00AA2019" w:rsidP="00A21A59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A21A59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Venchur kapital mavjudligi. </w:t>
            </w:r>
            <w:r w:rsidR="00A21A59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(9-bob) startaplarni venchur moliyalashtirish mexanizmlarini bevosita belgilaydi.</w:t>
            </w:r>
          </w:p>
        </w:tc>
        <w:tc>
          <w:tcPr>
            <w:tcW w:w="2268" w:type="dxa"/>
            <w:shd w:val="clear" w:color="auto" w:fill="auto"/>
          </w:tcPr>
          <w:p w14:paraId="6BE835CC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World Intellectual Property Organization</w:t>
            </w:r>
          </w:p>
        </w:tc>
        <w:tc>
          <w:tcPr>
            <w:tcW w:w="1985" w:type="dxa"/>
            <w:shd w:val="clear" w:color="auto" w:fill="auto"/>
          </w:tcPr>
          <w:p w14:paraId="4664B48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AI Readiness Index</w:t>
            </w:r>
          </w:p>
        </w:tc>
        <w:tc>
          <w:tcPr>
            <w:tcW w:w="2126" w:type="dxa"/>
            <w:vMerge w:val="restart"/>
            <w:shd w:val="clear" w:color="auto" w:fill="auto"/>
          </w:tcPr>
          <w:p w14:paraId="206E0AE4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38A485A0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353F62" w14:paraId="106F0085" w14:textId="77777777" w:rsidTr="00401D5F">
        <w:trPr>
          <w:trHeight w:val="580"/>
        </w:trPr>
        <w:tc>
          <w:tcPr>
            <w:tcW w:w="704" w:type="dxa"/>
            <w:vMerge/>
            <w:shd w:val="clear" w:color="auto" w:fill="auto"/>
          </w:tcPr>
          <w:p w14:paraId="17703E5B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vMerge/>
            <w:shd w:val="clear" w:color="auto" w:fill="auto"/>
          </w:tcPr>
          <w:p w14:paraId="4814EB85" w14:textId="77777777" w:rsidR="00AA2019" w:rsidRPr="00B458B4" w:rsidRDefault="00AA2019" w:rsidP="00A46D15">
            <w:pPr>
              <w:ind w:firstLine="0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shd w:val="clear" w:color="auto" w:fill="92D050"/>
          </w:tcPr>
          <w:p w14:paraId="659C2B93" w14:textId="77777777" w:rsidR="00AA2019" w:rsidRPr="00B458B4" w:rsidRDefault="00AA2019" w:rsidP="00A21A59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A21A59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Venchur kapital mavjudligi. </w:t>
            </w:r>
            <w:r w:rsidR="00A21A59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№589 (9-bob) startaplarni venchur moliyalashtirish </w:t>
            </w:r>
            <w:r w:rsidRPr="00B11D6E">
              <w:rPr>
                <w:sz w:val="18"/>
                <w:lang w:val="en-US"/>
              </w:rPr>
              <w:lastRenderedPageBreak/>
              <w:t>mexanizmlarini bevosita belgilaydi.</w:t>
            </w:r>
          </w:p>
        </w:tc>
        <w:tc>
          <w:tcPr>
            <w:tcW w:w="2268" w:type="dxa"/>
            <w:shd w:val="clear" w:color="auto" w:fill="auto"/>
          </w:tcPr>
          <w:p w14:paraId="33409393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lastRenderedPageBreak/>
              <w:t>Oxfordinsights</w:t>
            </w:r>
          </w:p>
        </w:tc>
        <w:tc>
          <w:tcPr>
            <w:tcW w:w="1985" w:type="dxa"/>
            <w:shd w:val="clear" w:color="auto" w:fill="auto"/>
          </w:tcPr>
          <w:p w14:paraId="4F6A3AD4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Digital Development Compass</w:t>
            </w:r>
          </w:p>
        </w:tc>
        <w:tc>
          <w:tcPr>
            <w:tcW w:w="2126" w:type="dxa"/>
            <w:vMerge/>
            <w:shd w:val="clear" w:color="auto" w:fill="auto"/>
          </w:tcPr>
          <w:p w14:paraId="395FBB58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28A30120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A2019" w:rsidRPr="009F5273" w14:paraId="6CD36C6B" w14:textId="77777777" w:rsidTr="00401D5F">
        <w:tc>
          <w:tcPr>
            <w:tcW w:w="704" w:type="dxa"/>
            <w:shd w:val="clear" w:color="auto" w:fill="auto"/>
          </w:tcPr>
          <w:p w14:paraId="0D73A445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28719627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Evidence of government (or PPP) AI startup funding programme (Hukumat (yoki davlat-xususiy sheriklik) tomonidan AI startaplarini moliyalashtirish dasturi mavjudligi)</w:t>
            </w:r>
          </w:p>
        </w:tc>
        <w:tc>
          <w:tcPr>
            <w:tcW w:w="1701" w:type="dxa"/>
            <w:shd w:val="clear" w:color="auto" w:fill="92D050"/>
          </w:tcPr>
          <w:p w14:paraId="289A1AA7" w14:textId="77777777" w:rsidR="00AA2019" w:rsidRPr="00B458B4" w:rsidRDefault="00AA2019" w:rsidP="00A21A59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A21A59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Hukumat (yoki DXSh) AI startaplarni moliyalashtirish dasturi. </w:t>
            </w:r>
            <w:r w:rsidR="00A21A59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(9-bob) startap-loyihalarni davlat moliyalashtirish tartibini belgilaydi, AI startaplarga ham tegishli.</w:t>
            </w:r>
          </w:p>
        </w:tc>
        <w:tc>
          <w:tcPr>
            <w:tcW w:w="2268" w:type="dxa"/>
            <w:shd w:val="clear" w:color="auto" w:fill="auto"/>
          </w:tcPr>
          <w:p w14:paraId="3AFD534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Oxford Insights</w:t>
            </w:r>
          </w:p>
        </w:tc>
        <w:tc>
          <w:tcPr>
            <w:tcW w:w="1985" w:type="dxa"/>
            <w:shd w:val="clear" w:color="auto" w:fill="auto"/>
          </w:tcPr>
          <w:p w14:paraId="236FD59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AI Readiness Index</w:t>
            </w:r>
          </w:p>
        </w:tc>
        <w:tc>
          <w:tcPr>
            <w:tcW w:w="2126" w:type="dxa"/>
            <w:shd w:val="clear" w:color="auto" w:fill="auto"/>
          </w:tcPr>
          <w:p w14:paraId="146271D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Sun’iy intellekt texnologiyalarini rivojlantirish departamenti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(S. Sadullayev)</w:t>
            </w:r>
          </w:p>
        </w:tc>
        <w:tc>
          <w:tcPr>
            <w:tcW w:w="2693" w:type="dxa"/>
            <w:shd w:val="clear" w:color="auto" w:fill="auto"/>
          </w:tcPr>
          <w:p w14:paraId="1FB68A2B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limi,</w:t>
            </w:r>
          </w:p>
          <w:p w14:paraId="38DF6285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Sun’iy intellekt va raqamli iqtisodiyotni rivojlantirish markazi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Strategik rivojlantirish va reytinglar boʻlimi</w:t>
            </w:r>
          </w:p>
        </w:tc>
      </w:tr>
      <w:tr w:rsidR="00AA2019" w:rsidRPr="009F5273" w14:paraId="3683D9E9" w14:textId="77777777" w:rsidTr="00401D5F">
        <w:tc>
          <w:tcPr>
            <w:tcW w:w="704" w:type="dxa"/>
            <w:shd w:val="clear" w:color="auto" w:fill="auto"/>
          </w:tcPr>
          <w:p w14:paraId="05F3387D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5ECAD160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b/>
                <w:bCs/>
                <w:color w:val="000000"/>
                <w:sz w:val="24"/>
                <w:szCs w:val="24"/>
                <w:lang w:val="en-US"/>
              </w:rPr>
              <w:t>Regulatory experimentation: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 Is there a fintech regulatory sandbox or a regulatory experimentation framework for digital financial services? (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raqamli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 moliyaviy xizmatlar (fintech) uchun regulyativ qumdon yoki tajriba mexanizmi mavjudligi)</w:t>
            </w:r>
          </w:p>
        </w:tc>
        <w:tc>
          <w:tcPr>
            <w:tcW w:w="1701" w:type="dxa"/>
            <w:shd w:val="clear" w:color="auto" w:fill="92D050"/>
          </w:tcPr>
          <w:p w14:paraId="25CF3208" w14:textId="77777777" w:rsidR="00AA2019" w:rsidRPr="00B458B4" w:rsidRDefault="00AA2019" w:rsidP="00A21A59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401D5F">
              <w:rPr>
                <w:sz w:val="18"/>
                <w:lang w:val="en-US"/>
              </w:rPr>
              <w:t xml:space="preserve">589-son </w:t>
            </w:r>
            <w:r w:rsidR="00A21A59">
              <w:rPr>
                <w:sz w:val="18"/>
                <w:lang w:val="en-US"/>
              </w:rPr>
              <w:t>V</w:t>
            </w:r>
            <w:r w:rsidRPr="00401D5F">
              <w:rPr>
                <w:sz w:val="18"/>
                <w:lang w:val="en-US"/>
              </w:rPr>
              <w:t xml:space="preserve">MQga mos. Fintex regulyativ sandbox / eksperimental tartibga solish. </w:t>
            </w:r>
            <w:r w:rsidR="00A21A59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№589 IT kompaniyalar uchun soliq va bojxona imtiyozlari bilan maxsus rejimni o'rnatadi </w:t>
            </w:r>
            <w:r w:rsidR="00A21A59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bu eksperimental tartibga solish shaklidir.</w:t>
            </w:r>
          </w:p>
        </w:tc>
        <w:tc>
          <w:tcPr>
            <w:tcW w:w="2268" w:type="dxa"/>
            <w:shd w:val="clear" w:color="auto" w:fill="auto"/>
          </w:tcPr>
          <w:p w14:paraId="18BF34CD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Desktop research</w:t>
            </w:r>
          </w:p>
        </w:tc>
        <w:tc>
          <w:tcPr>
            <w:tcW w:w="1985" w:type="dxa"/>
            <w:shd w:val="clear" w:color="auto" w:fill="auto"/>
          </w:tcPr>
          <w:p w14:paraId="7A59526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G5 Benchmark</w:t>
            </w:r>
          </w:p>
        </w:tc>
        <w:tc>
          <w:tcPr>
            <w:tcW w:w="2126" w:type="dxa"/>
            <w:shd w:val="clear" w:color="auto" w:fill="auto"/>
          </w:tcPr>
          <w:p w14:paraId="4FBBCAA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725B6022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  <w:tr w:rsidR="00AA2019" w:rsidRPr="009F5273" w14:paraId="66A0A226" w14:textId="77777777" w:rsidTr="00401D5F">
        <w:tc>
          <w:tcPr>
            <w:tcW w:w="704" w:type="dxa"/>
            <w:shd w:val="clear" w:color="auto" w:fill="auto"/>
          </w:tcPr>
          <w:p w14:paraId="7B4B864C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1B6C1CD4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Is there a forward-looking competition policy, law or regulation/guidelines applied to digital markets (ex ante or ex post)? (Raqamli bozorlarga nisbatan (oldindan yoki keyin)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qo‘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llaniladigan istiqbolli raqobat siyosati, qonuni yoki tartibga solish/yo‘riqnomalari mavjudmi?)</w:t>
            </w:r>
          </w:p>
        </w:tc>
        <w:tc>
          <w:tcPr>
            <w:tcW w:w="1701" w:type="dxa"/>
            <w:shd w:val="clear" w:color="auto" w:fill="FF6B6B"/>
          </w:tcPr>
          <w:p w14:paraId="1D9AB760" w14:textId="77777777" w:rsidR="00AA2019" w:rsidRPr="00B458B4" w:rsidRDefault="00AA2019" w:rsidP="00A21A59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A21A59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Raqamli bozorlar uchun raqobat siyosati </w:t>
            </w:r>
            <w:r w:rsidR="00A21A59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antimonopol qonunchilik bilan tartibga solinadi, </w:t>
            </w:r>
            <w:r w:rsidR="00A21A59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>MQ №589 emas.</w:t>
            </w:r>
          </w:p>
        </w:tc>
        <w:tc>
          <w:tcPr>
            <w:tcW w:w="2268" w:type="dxa"/>
            <w:shd w:val="clear" w:color="auto" w:fill="auto"/>
          </w:tcPr>
          <w:p w14:paraId="5379A6D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ITU &amp; desktop research</w:t>
            </w:r>
          </w:p>
        </w:tc>
        <w:tc>
          <w:tcPr>
            <w:tcW w:w="1985" w:type="dxa"/>
            <w:shd w:val="clear" w:color="auto" w:fill="auto"/>
          </w:tcPr>
          <w:p w14:paraId="7D02F63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G5 Benchmark</w:t>
            </w:r>
          </w:p>
        </w:tc>
        <w:tc>
          <w:tcPr>
            <w:tcW w:w="2126" w:type="dxa"/>
            <w:shd w:val="clear" w:color="auto" w:fill="auto"/>
          </w:tcPr>
          <w:p w14:paraId="75ADD528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Raqamli iqtisodiyotni rivojlantirish boshqarmasi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>(N. Alibekov)</w:t>
            </w:r>
          </w:p>
        </w:tc>
        <w:tc>
          <w:tcPr>
            <w:tcW w:w="2693" w:type="dxa"/>
            <w:shd w:val="clear" w:color="auto" w:fill="auto"/>
          </w:tcPr>
          <w:p w14:paraId="28D74C8E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uz-Cyrl-UZ"/>
              </w:rPr>
              <w:t xml:space="preserve">“IT-Park” MChJ  </w:t>
            </w:r>
            <w:r w:rsidRPr="00B458B4">
              <w:rPr>
                <w:color w:val="000000"/>
                <w:sz w:val="24"/>
                <w:szCs w:val="24"/>
                <w:lang w:val="uz-Cyrl-UZ"/>
              </w:rPr>
              <w:br/>
              <w:t>Tahlil va strategik rivojlantirish bo‘limi</w:t>
            </w:r>
          </w:p>
        </w:tc>
      </w:tr>
      <w:tr w:rsidR="00AA2019" w:rsidRPr="009F5273" w14:paraId="3F9CA538" w14:textId="77777777" w:rsidTr="00401D5F">
        <w:tc>
          <w:tcPr>
            <w:tcW w:w="704" w:type="dxa"/>
            <w:shd w:val="clear" w:color="auto" w:fill="auto"/>
          </w:tcPr>
          <w:p w14:paraId="3B797F58" w14:textId="77777777" w:rsidR="00AA2019" w:rsidRPr="00353F62" w:rsidRDefault="00AA2019" w:rsidP="00A46D15">
            <w:pPr>
              <w:pStyle w:val="a4"/>
              <w:numPr>
                <w:ilvl w:val="0"/>
                <w:numId w:val="6"/>
              </w:numPr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3F173041" w14:textId="77777777" w:rsidR="00AA2019" w:rsidRPr="00B458B4" w:rsidRDefault="00AA2019" w:rsidP="00A46D15">
            <w:pPr>
              <w:ind w:firstLine="0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>Percentage of diversified funding (Moliyalashtirishning turli manbalaridan foiz ulushi)</w:t>
            </w:r>
          </w:p>
        </w:tc>
        <w:tc>
          <w:tcPr>
            <w:tcW w:w="1701" w:type="dxa"/>
            <w:shd w:val="clear" w:color="auto" w:fill="FF6B6B"/>
          </w:tcPr>
          <w:p w14:paraId="77A30CEB" w14:textId="77777777" w:rsidR="00AA2019" w:rsidRPr="00B458B4" w:rsidRDefault="00AA2019" w:rsidP="00A21A59">
            <w:pP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B11D6E">
              <w:rPr>
                <w:sz w:val="18"/>
                <w:lang w:val="en-US"/>
              </w:rPr>
              <w:t xml:space="preserve">589-son </w:t>
            </w:r>
            <w:r w:rsidR="00A21A59">
              <w:rPr>
                <w:sz w:val="18"/>
                <w:lang w:val="en-US"/>
              </w:rPr>
              <w:t>V</w:t>
            </w:r>
            <w:r w:rsidRPr="00B11D6E">
              <w:rPr>
                <w:sz w:val="18"/>
                <w:lang w:val="en-US"/>
              </w:rPr>
              <w:t xml:space="preserve">MQ bilan bog'liq emas. Moliyalashtirishning diversifikatsiyalanganligi foizi </w:t>
            </w:r>
            <w:r w:rsidR="00A21A59">
              <w:rPr>
                <w:sz w:val="18"/>
                <w:lang w:val="en-US"/>
              </w:rPr>
              <w:t>–</w:t>
            </w:r>
            <w:r w:rsidRPr="00B11D6E">
              <w:rPr>
                <w:sz w:val="18"/>
                <w:lang w:val="en-US"/>
              </w:rPr>
              <w:t xml:space="preserve"> telekommunikatsiya sektorini tartibga solish ko'rsatkichi.</w:t>
            </w:r>
          </w:p>
        </w:tc>
        <w:tc>
          <w:tcPr>
            <w:tcW w:w="2268" w:type="dxa"/>
            <w:shd w:val="clear" w:color="auto" w:fill="auto"/>
          </w:tcPr>
          <w:p w14:paraId="4533955F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Xalqaro Elektraloqa Ittifoqi (ITU)</w:t>
            </w:r>
          </w:p>
        </w:tc>
        <w:tc>
          <w:tcPr>
            <w:tcW w:w="1985" w:type="dxa"/>
            <w:shd w:val="clear" w:color="auto" w:fill="auto"/>
          </w:tcPr>
          <w:p w14:paraId="66F63D0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ICT Regulatory Tracker</w:t>
            </w:r>
          </w:p>
        </w:tc>
        <w:tc>
          <w:tcPr>
            <w:tcW w:w="2126" w:type="dxa"/>
            <w:shd w:val="clear" w:color="auto" w:fill="auto"/>
          </w:tcPr>
          <w:p w14:paraId="0F90BF8B" w14:textId="77777777" w:rsidR="00AA2019" w:rsidRPr="00B458B4" w:rsidRDefault="00AA2019" w:rsidP="00A46D15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B458B4">
              <w:rPr>
                <w:color w:val="000000"/>
                <w:sz w:val="24"/>
                <w:szCs w:val="24"/>
              </w:rPr>
              <w:t>Iqtisodiyot boshqarmasi</w:t>
            </w:r>
          </w:p>
          <w:p w14:paraId="3F10E43B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</w:rPr>
              <w:t>(B. Smanov)</w:t>
            </w:r>
          </w:p>
        </w:tc>
        <w:tc>
          <w:tcPr>
            <w:tcW w:w="2693" w:type="dxa"/>
            <w:shd w:val="clear" w:color="auto" w:fill="auto"/>
          </w:tcPr>
          <w:p w14:paraId="06106FC6" w14:textId="77777777" w:rsidR="00AA2019" w:rsidRPr="00B458B4" w:rsidRDefault="00AA2019" w:rsidP="00A46D15">
            <w:pPr>
              <w:ind w:firstLine="0"/>
              <w:jc w:val="center"/>
              <w:rPr>
                <w:color w:val="000000" w:themeColor="text1"/>
                <w:sz w:val="24"/>
                <w:szCs w:val="24"/>
                <w:lang w:val="uz-Cyrl-UZ"/>
              </w:rPr>
            </w:pPr>
            <w:r w:rsidRPr="00B458B4">
              <w:rPr>
                <w:color w:val="000000"/>
                <w:sz w:val="24"/>
                <w:szCs w:val="24"/>
                <w:lang w:val="en-US"/>
              </w:rPr>
              <w:t xml:space="preserve">“IT-Park” MChJ </w:t>
            </w:r>
            <w:r w:rsidRPr="00B458B4">
              <w:rPr>
                <w:color w:val="000000"/>
                <w:sz w:val="24"/>
                <w:szCs w:val="24"/>
                <w:lang w:val="en-US"/>
              </w:rPr>
              <w:br/>
              <w:t xml:space="preserve">Tahlil va strategik rivojlantirish </w:t>
            </w:r>
            <w:proofErr w:type="gramStart"/>
            <w:r w:rsidRPr="00B458B4">
              <w:rPr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B458B4">
              <w:rPr>
                <w:color w:val="000000"/>
                <w:sz w:val="24"/>
                <w:szCs w:val="24"/>
                <w:lang w:val="en-US"/>
              </w:rPr>
              <w:t>limi</w:t>
            </w:r>
          </w:p>
        </w:tc>
      </w:tr>
    </w:tbl>
    <w:p w14:paraId="777B2836" w14:textId="77777777" w:rsidR="00326127" w:rsidRDefault="00326127" w:rsidP="00326127">
      <w:pPr>
        <w:ind w:firstLine="0"/>
        <w:jc w:val="left"/>
        <w:rPr>
          <w:sz w:val="22"/>
          <w:lang w:val="uz-Cyrl-UZ"/>
        </w:rPr>
      </w:pPr>
    </w:p>
    <w:p w14:paraId="4AC29BC6" w14:textId="77777777" w:rsidR="009B263A" w:rsidRPr="006178C2" w:rsidRDefault="00A21A59" w:rsidP="00326127">
      <w:pPr>
        <w:ind w:firstLine="0"/>
        <w:jc w:val="left"/>
        <w:rPr>
          <w:b/>
          <w:lang w:val="en-US"/>
        </w:rPr>
      </w:pPr>
      <w:r w:rsidRPr="00043350">
        <w:rPr>
          <w:sz w:val="22"/>
          <w:lang w:val="uz-Cyrl-UZ"/>
        </w:rPr>
        <w:br/>
      </w:r>
      <w:r w:rsidR="0029231C" w:rsidRPr="00326127">
        <w:rPr>
          <w:b/>
          <w:sz w:val="22"/>
          <w:lang w:val="en-US"/>
        </w:rPr>
        <w:t>Jami</w:t>
      </w:r>
      <w:r w:rsidR="006178C2">
        <w:rPr>
          <w:b/>
          <w:sz w:val="22"/>
          <w:lang w:val="bg-BG"/>
        </w:rPr>
        <w:t>: 10</w:t>
      </w:r>
      <w:r w:rsidR="006178C2">
        <w:rPr>
          <w:b/>
          <w:sz w:val="22"/>
          <w:lang w:val="en-US"/>
        </w:rPr>
        <w:t>3</w:t>
      </w:r>
      <w:r w:rsidRPr="0029231C">
        <w:rPr>
          <w:b/>
          <w:sz w:val="22"/>
          <w:lang w:val="bg-BG"/>
        </w:rPr>
        <w:t xml:space="preserve"> </w:t>
      </w:r>
      <w:proofErr w:type="gramStart"/>
      <w:r w:rsidR="0029231C" w:rsidRPr="00326127">
        <w:rPr>
          <w:b/>
          <w:sz w:val="22"/>
          <w:lang w:val="en-US"/>
        </w:rPr>
        <w:t>ko</w:t>
      </w:r>
      <w:r w:rsidR="0029231C" w:rsidRPr="0029231C">
        <w:rPr>
          <w:b/>
          <w:sz w:val="22"/>
          <w:lang w:val="bg-BG"/>
        </w:rPr>
        <w:t>‘</w:t>
      </w:r>
      <w:proofErr w:type="gramEnd"/>
      <w:r w:rsidR="0029231C" w:rsidRPr="00326127">
        <w:rPr>
          <w:b/>
          <w:sz w:val="22"/>
          <w:lang w:val="en-US"/>
        </w:rPr>
        <w:t>rsatkich</w:t>
      </w:r>
      <w:r w:rsidR="0029231C">
        <w:rPr>
          <w:b/>
          <w:sz w:val="22"/>
          <w:lang w:val="en-US"/>
        </w:rPr>
        <w:t>lar</w:t>
      </w:r>
      <w:r w:rsidRPr="0029231C">
        <w:rPr>
          <w:b/>
          <w:sz w:val="22"/>
          <w:lang w:val="bg-BG"/>
        </w:rPr>
        <w:br/>
      </w:r>
      <w:r w:rsidR="0029231C">
        <w:rPr>
          <w:b/>
          <w:sz w:val="22"/>
          <w:lang w:val="en-US"/>
        </w:rPr>
        <w:t>Aloqador</w:t>
      </w:r>
      <w:r w:rsidRPr="0029231C">
        <w:rPr>
          <w:b/>
          <w:sz w:val="22"/>
          <w:lang w:val="bg-BG"/>
        </w:rPr>
        <w:t xml:space="preserve"> (</w:t>
      </w:r>
      <w:r w:rsidR="0029231C">
        <w:rPr>
          <w:b/>
          <w:sz w:val="22"/>
          <w:lang w:val="en-US"/>
        </w:rPr>
        <w:t>yashil</w:t>
      </w:r>
      <w:r w:rsidRPr="0029231C">
        <w:rPr>
          <w:b/>
          <w:sz w:val="22"/>
          <w:lang w:val="bg-BG"/>
        </w:rPr>
        <w:t xml:space="preserve">): </w:t>
      </w:r>
      <w:r w:rsidR="00043350" w:rsidRPr="0029231C">
        <w:rPr>
          <w:b/>
          <w:sz w:val="22"/>
          <w:lang w:val="bg-BG"/>
        </w:rPr>
        <w:t>69</w:t>
      </w:r>
      <w:r w:rsidR="00043350" w:rsidRPr="0029231C">
        <w:rPr>
          <w:b/>
          <w:sz w:val="22"/>
          <w:lang w:val="bg-BG"/>
        </w:rPr>
        <w:br/>
      </w:r>
      <w:r w:rsidR="0029231C" w:rsidRPr="00326127">
        <w:rPr>
          <w:b/>
          <w:sz w:val="22"/>
          <w:lang w:val="en-US"/>
        </w:rPr>
        <w:t>Daxlsiz</w:t>
      </w:r>
      <w:r w:rsidR="00043350" w:rsidRPr="0029231C">
        <w:rPr>
          <w:b/>
          <w:sz w:val="22"/>
          <w:lang w:val="bg-BG"/>
        </w:rPr>
        <w:t xml:space="preserve"> (</w:t>
      </w:r>
      <w:r w:rsidR="0029231C">
        <w:rPr>
          <w:b/>
          <w:sz w:val="22"/>
          <w:lang w:val="en-US"/>
        </w:rPr>
        <w:t>qizil</w:t>
      </w:r>
      <w:r w:rsidR="006178C2">
        <w:rPr>
          <w:b/>
          <w:sz w:val="22"/>
          <w:lang w:val="bg-BG"/>
        </w:rPr>
        <w:t>): 3</w:t>
      </w:r>
      <w:r w:rsidR="006178C2">
        <w:rPr>
          <w:b/>
          <w:sz w:val="22"/>
          <w:lang w:val="en-US"/>
        </w:rPr>
        <w:t>4</w:t>
      </w:r>
    </w:p>
    <w:sectPr w:rsidR="009B263A" w:rsidRPr="006178C2" w:rsidSect="00BA62C0">
      <w:footerReference w:type="default" r:id="rId8"/>
      <w:pgSz w:w="16838" w:h="11906" w:orient="landscape"/>
      <w:pgMar w:top="568" w:right="850" w:bottom="426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D623C" w14:textId="77777777" w:rsidR="00713781" w:rsidRDefault="00713781" w:rsidP="009C0CE4">
      <w:r>
        <w:separator/>
      </w:r>
    </w:p>
  </w:endnote>
  <w:endnote w:type="continuationSeparator" w:id="0">
    <w:p w14:paraId="69C1721C" w14:textId="77777777" w:rsidR="00713781" w:rsidRDefault="00713781" w:rsidP="009C0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neric1-Regular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0D257" w14:textId="77777777" w:rsidR="00401D5F" w:rsidRPr="009C0CE4" w:rsidRDefault="00401D5F" w:rsidP="009C0CE4">
    <w:pPr>
      <w:pStyle w:val="a9"/>
      <w:jc w:val="center"/>
      <w:rPr>
        <w:sz w:val="24"/>
        <w:szCs w:val="24"/>
      </w:rPr>
    </w:pPr>
    <w:r w:rsidRPr="009C0CE4">
      <w:rPr>
        <w:sz w:val="24"/>
        <w:szCs w:val="24"/>
      </w:rPr>
      <w:fldChar w:fldCharType="begin"/>
    </w:r>
    <w:r w:rsidRPr="009C0CE4">
      <w:rPr>
        <w:sz w:val="24"/>
        <w:szCs w:val="24"/>
      </w:rPr>
      <w:instrText>PAGE   \* MERGEFORMAT</w:instrText>
    </w:r>
    <w:r w:rsidRPr="009C0CE4">
      <w:rPr>
        <w:sz w:val="24"/>
        <w:szCs w:val="24"/>
      </w:rPr>
      <w:fldChar w:fldCharType="separate"/>
    </w:r>
    <w:r w:rsidR="00D94D57">
      <w:rPr>
        <w:noProof/>
        <w:sz w:val="24"/>
        <w:szCs w:val="24"/>
      </w:rPr>
      <w:t>29</w:t>
    </w:r>
    <w:r w:rsidRPr="009C0CE4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0C474" w14:textId="77777777" w:rsidR="00713781" w:rsidRDefault="00713781" w:rsidP="009C0CE4">
      <w:r>
        <w:separator/>
      </w:r>
    </w:p>
  </w:footnote>
  <w:footnote w:type="continuationSeparator" w:id="0">
    <w:p w14:paraId="68034148" w14:textId="77777777" w:rsidR="00713781" w:rsidRDefault="00713781" w:rsidP="009C0C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E46BF"/>
    <w:multiLevelType w:val="hybridMultilevel"/>
    <w:tmpl w:val="BCDE39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BE1F0B"/>
    <w:multiLevelType w:val="multilevel"/>
    <w:tmpl w:val="34EE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06394"/>
    <w:multiLevelType w:val="hybridMultilevel"/>
    <w:tmpl w:val="ECC83C0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EB57F2"/>
    <w:multiLevelType w:val="hybridMultilevel"/>
    <w:tmpl w:val="6A22FE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692A14"/>
    <w:multiLevelType w:val="hybridMultilevel"/>
    <w:tmpl w:val="0DBADF5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0F41C6"/>
    <w:multiLevelType w:val="hybridMultilevel"/>
    <w:tmpl w:val="3BBAA50E"/>
    <w:lvl w:ilvl="0" w:tplc="A0426FDC">
      <w:start w:val="1"/>
      <w:numFmt w:val="decimal"/>
      <w:lvlText w:val="%1."/>
      <w:lvlJc w:val="left"/>
      <w:pPr>
        <w:ind w:left="360" w:hanging="360"/>
      </w:pPr>
      <w:rPr>
        <w:lang w:val="uz-Cyrl-UZ"/>
      </w:rPr>
    </w:lvl>
    <w:lvl w:ilvl="1" w:tplc="04090019">
      <w:start w:val="1"/>
      <w:numFmt w:val="lowerLetter"/>
      <w:lvlText w:val="%2."/>
      <w:lvlJc w:val="left"/>
      <w:pPr>
        <w:ind w:left="10050" w:hanging="360"/>
      </w:pPr>
    </w:lvl>
    <w:lvl w:ilvl="2" w:tplc="0409001B">
      <w:start w:val="1"/>
      <w:numFmt w:val="lowerRoman"/>
      <w:lvlText w:val="%3."/>
      <w:lvlJc w:val="right"/>
      <w:pPr>
        <w:ind w:left="10770" w:hanging="180"/>
      </w:pPr>
    </w:lvl>
    <w:lvl w:ilvl="3" w:tplc="0409000F">
      <w:start w:val="1"/>
      <w:numFmt w:val="decimal"/>
      <w:lvlText w:val="%4."/>
      <w:lvlJc w:val="left"/>
      <w:pPr>
        <w:ind w:left="11490" w:hanging="360"/>
      </w:pPr>
    </w:lvl>
    <w:lvl w:ilvl="4" w:tplc="04090019" w:tentative="1">
      <w:start w:val="1"/>
      <w:numFmt w:val="lowerLetter"/>
      <w:lvlText w:val="%5."/>
      <w:lvlJc w:val="left"/>
      <w:pPr>
        <w:ind w:left="12210" w:hanging="360"/>
      </w:pPr>
    </w:lvl>
    <w:lvl w:ilvl="5" w:tplc="0409001B" w:tentative="1">
      <w:start w:val="1"/>
      <w:numFmt w:val="lowerRoman"/>
      <w:lvlText w:val="%6."/>
      <w:lvlJc w:val="right"/>
      <w:pPr>
        <w:ind w:left="12930" w:hanging="180"/>
      </w:pPr>
    </w:lvl>
    <w:lvl w:ilvl="6" w:tplc="0409000F" w:tentative="1">
      <w:start w:val="1"/>
      <w:numFmt w:val="decimal"/>
      <w:lvlText w:val="%7."/>
      <w:lvlJc w:val="left"/>
      <w:pPr>
        <w:ind w:left="13650" w:hanging="360"/>
      </w:pPr>
    </w:lvl>
    <w:lvl w:ilvl="7" w:tplc="04090019" w:tentative="1">
      <w:start w:val="1"/>
      <w:numFmt w:val="lowerLetter"/>
      <w:lvlText w:val="%8."/>
      <w:lvlJc w:val="left"/>
      <w:pPr>
        <w:ind w:left="14370" w:hanging="360"/>
      </w:pPr>
    </w:lvl>
    <w:lvl w:ilvl="8" w:tplc="0409001B" w:tentative="1">
      <w:start w:val="1"/>
      <w:numFmt w:val="lowerRoman"/>
      <w:lvlText w:val="%9."/>
      <w:lvlJc w:val="right"/>
      <w:pPr>
        <w:ind w:left="15090" w:hanging="180"/>
      </w:pPr>
    </w:lvl>
  </w:abstractNum>
  <w:abstractNum w:abstractNumId="6" w15:restartNumberingAfterBreak="0">
    <w:nsid w:val="46E04D4E"/>
    <w:multiLevelType w:val="hybridMultilevel"/>
    <w:tmpl w:val="E2EE6D4E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7A599D"/>
    <w:multiLevelType w:val="hybridMultilevel"/>
    <w:tmpl w:val="2AF66F8A"/>
    <w:lvl w:ilvl="0" w:tplc="239A20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134C1C"/>
    <w:multiLevelType w:val="hybridMultilevel"/>
    <w:tmpl w:val="F5BE2224"/>
    <w:lvl w:ilvl="0" w:tplc="BF42C004">
      <w:start w:val="1"/>
      <w:numFmt w:val="upperLetter"/>
      <w:lvlText w:val="(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026FAA"/>
    <w:multiLevelType w:val="hybridMultilevel"/>
    <w:tmpl w:val="18283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327" w:hanging="360"/>
      </w:pPr>
    </w:lvl>
    <w:lvl w:ilvl="2" w:tplc="0419001B" w:tentative="1">
      <w:start w:val="1"/>
      <w:numFmt w:val="lowerRoman"/>
      <w:lvlText w:val="%3."/>
      <w:lvlJc w:val="right"/>
      <w:pPr>
        <w:ind w:left="2047" w:hanging="180"/>
      </w:pPr>
    </w:lvl>
    <w:lvl w:ilvl="3" w:tplc="0419000F" w:tentative="1">
      <w:start w:val="1"/>
      <w:numFmt w:val="decimal"/>
      <w:lvlText w:val="%4."/>
      <w:lvlJc w:val="left"/>
      <w:pPr>
        <w:ind w:left="2767" w:hanging="360"/>
      </w:pPr>
    </w:lvl>
    <w:lvl w:ilvl="4" w:tplc="04190019" w:tentative="1">
      <w:start w:val="1"/>
      <w:numFmt w:val="lowerLetter"/>
      <w:lvlText w:val="%5."/>
      <w:lvlJc w:val="left"/>
      <w:pPr>
        <w:ind w:left="3487" w:hanging="360"/>
      </w:pPr>
    </w:lvl>
    <w:lvl w:ilvl="5" w:tplc="0419001B" w:tentative="1">
      <w:start w:val="1"/>
      <w:numFmt w:val="lowerRoman"/>
      <w:lvlText w:val="%6."/>
      <w:lvlJc w:val="right"/>
      <w:pPr>
        <w:ind w:left="4207" w:hanging="180"/>
      </w:pPr>
    </w:lvl>
    <w:lvl w:ilvl="6" w:tplc="0419000F" w:tentative="1">
      <w:start w:val="1"/>
      <w:numFmt w:val="decimal"/>
      <w:lvlText w:val="%7."/>
      <w:lvlJc w:val="left"/>
      <w:pPr>
        <w:ind w:left="4927" w:hanging="360"/>
      </w:pPr>
    </w:lvl>
    <w:lvl w:ilvl="7" w:tplc="04190019" w:tentative="1">
      <w:start w:val="1"/>
      <w:numFmt w:val="lowerLetter"/>
      <w:lvlText w:val="%8."/>
      <w:lvlJc w:val="left"/>
      <w:pPr>
        <w:ind w:left="5647" w:hanging="360"/>
      </w:pPr>
    </w:lvl>
    <w:lvl w:ilvl="8" w:tplc="041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10" w15:restartNumberingAfterBreak="0">
    <w:nsid w:val="60E7481B"/>
    <w:multiLevelType w:val="hybridMultilevel"/>
    <w:tmpl w:val="E8F2287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1B357C6"/>
    <w:multiLevelType w:val="hybridMultilevel"/>
    <w:tmpl w:val="BBE6D8F8"/>
    <w:lvl w:ilvl="0" w:tplc="E60E26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F272B7"/>
    <w:multiLevelType w:val="hybridMultilevel"/>
    <w:tmpl w:val="63004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E3D3130"/>
    <w:multiLevelType w:val="hybridMultilevel"/>
    <w:tmpl w:val="3200A3D4"/>
    <w:lvl w:ilvl="0" w:tplc="EF845AA8">
      <w:start w:val="1"/>
      <w:numFmt w:val="upperLetter"/>
      <w:lvlText w:val="(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8"/>
  </w:num>
  <w:num w:numId="5">
    <w:abstractNumId w:val="13"/>
  </w:num>
  <w:num w:numId="6">
    <w:abstractNumId w:val="5"/>
  </w:num>
  <w:num w:numId="7">
    <w:abstractNumId w:val="11"/>
  </w:num>
  <w:num w:numId="8">
    <w:abstractNumId w:val="12"/>
  </w:num>
  <w:num w:numId="9">
    <w:abstractNumId w:val="0"/>
  </w:num>
  <w:num w:numId="10">
    <w:abstractNumId w:val="10"/>
  </w:num>
  <w:num w:numId="11">
    <w:abstractNumId w:val="3"/>
  </w:num>
  <w:num w:numId="12">
    <w:abstractNumId w:val="4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1E0"/>
    <w:rsid w:val="000000CC"/>
    <w:rsid w:val="000004A0"/>
    <w:rsid w:val="0000093A"/>
    <w:rsid w:val="000009A1"/>
    <w:rsid w:val="000028E2"/>
    <w:rsid w:val="0000361E"/>
    <w:rsid w:val="0000451E"/>
    <w:rsid w:val="00005D83"/>
    <w:rsid w:val="00010314"/>
    <w:rsid w:val="00011814"/>
    <w:rsid w:val="00011C81"/>
    <w:rsid w:val="00012BA9"/>
    <w:rsid w:val="00013D45"/>
    <w:rsid w:val="000147A4"/>
    <w:rsid w:val="000150B5"/>
    <w:rsid w:val="00015B93"/>
    <w:rsid w:val="0001602D"/>
    <w:rsid w:val="000162FA"/>
    <w:rsid w:val="0001782B"/>
    <w:rsid w:val="00020C16"/>
    <w:rsid w:val="00020C98"/>
    <w:rsid w:val="00022405"/>
    <w:rsid w:val="00022BB9"/>
    <w:rsid w:val="00022E8B"/>
    <w:rsid w:val="0002356B"/>
    <w:rsid w:val="0002359B"/>
    <w:rsid w:val="0002478C"/>
    <w:rsid w:val="000253F7"/>
    <w:rsid w:val="0002704F"/>
    <w:rsid w:val="00030D7B"/>
    <w:rsid w:val="00031F9E"/>
    <w:rsid w:val="000333F3"/>
    <w:rsid w:val="000335DB"/>
    <w:rsid w:val="00033935"/>
    <w:rsid w:val="000341E1"/>
    <w:rsid w:val="00034874"/>
    <w:rsid w:val="000352CA"/>
    <w:rsid w:val="00035985"/>
    <w:rsid w:val="000361C1"/>
    <w:rsid w:val="000368E2"/>
    <w:rsid w:val="00036DC1"/>
    <w:rsid w:val="000374A6"/>
    <w:rsid w:val="00040141"/>
    <w:rsid w:val="00040149"/>
    <w:rsid w:val="000403CF"/>
    <w:rsid w:val="000412E9"/>
    <w:rsid w:val="00043350"/>
    <w:rsid w:val="00044FBA"/>
    <w:rsid w:val="0004550A"/>
    <w:rsid w:val="000469CE"/>
    <w:rsid w:val="00046A81"/>
    <w:rsid w:val="000474B3"/>
    <w:rsid w:val="00047C58"/>
    <w:rsid w:val="00047E80"/>
    <w:rsid w:val="000516CC"/>
    <w:rsid w:val="00051E27"/>
    <w:rsid w:val="000521DA"/>
    <w:rsid w:val="000539AA"/>
    <w:rsid w:val="00054A3E"/>
    <w:rsid w:val="0005503A"/>
    <w:rsid w:val="00055525"/>
    <w:rsid w:val="00055649"/>
    <w:rsid w:val="00057110"/>
    <w:rsid w:val="000576CF"/>
    <w:rsid w:val="00060F96"/>
    <w:rsid w:val="0006154D"/>
    <w:rsid w:val="0006162D"/>
    <w:rsid w:val="00061654"/>
    <w:rsid w:val="00061C14"/>
    <w:rsid w:val="00061D9F"/>
    <w:rsid w:val="00061E20"/>
    <w:rsid w:val="000631A6"/>
    <w:rsid w:val="0006364B"/>
    <w:rsid w:val="00063807"/>
    <w:rsid w:val="000653E5"/>
    <w:rsid w:val="000660E7"/>
    <w:rsid w:val="0006770F"/>
    <w:rsid w:val="00067AD4"/>
    <w:rsid w:val="00070201"/>
    <w:rsid w:val="00070CE7"/>
    <w:rsid w:val="00071F5D"/>
    <w:rsid w:val="00072000"/>
    <w:rsid w:val="00072F63"/>
    <w:rsid w:val="00073ACB"/>
    <w:rsid w:val="00074035"/>
    <w:rsid w:val="000743C6"/>
    <w:rsid w:val="00074739"/>
    <w:rsid w:val="000755B5"/>
    <w:rsid w:val="00075B0D"/>
    <w:rsid w:val="00075D60"/>
    <w:rsid w:val="00076B15"/>
    <w:rsid w:val="00080064"/>
    <w:rsid w:val="00080DD0"/>
    <w:rsid w:val="000817A8"/>
    <w:rsid w:val="000825A8"/>
    <w:rsid w:val="00083027"/>
    <w:rsid w:val="00085181"/>
    <w:rsid w:val="00085BCA"/>
    <w:rsid w:val="00086461"/>
    <w:rsid w:val="0008652C"/>
    <w:rsid w:val="00086923"/>
    <w:rsid w:val="00086FE4"/>
    <w:rsid w:val="00090BE6"/>
    <w:rsid w:val="00090C9F"/>
    <w:rsid w:val="00090EA9"/>
    <w:rsid w:val="00093783"/>
    <w:rsid w:val="00093CAD"/>
    <w:rsid w:val="0009436A"/>
    <w:rsid w:val="00094D2F"/>
    <w:rsid w:val="00094FF2"/>
    <w:rsid w:val="0009543C"/>
    <w:rsid w:val="000956D7"/>
    <w:rsid w:val="00095BAF"/>
    <w:rsid w:val="000962F4"/>
    <w:rsid w:val="00096DE3"/>
    <w:rsid w:val="000A0A9A"/>
    <w:rsid w:val="000A1633"/>
    <w:rsid w:val="000A17CA"/>
    <w:rsid w:val="000A2724"/>
    <w:rsid w:val="000A4B7A"/>
    <w:rsid w:val="000A531E"/>
    <w:rsid w:val="000A56C5"/>
    <w:rsid w:val="000A5ADB"/>
    <w:rsid w:val="000A6BEC"/>
    <w:rsid w:val="000B0527"/>
    <w:rsid w:val="000B19AA"/>
    <w:rsid w:val="000B3410"/>
    <w:rsid w:val="000B4009"/>
    <w:rsid w:val="000B4F5F"/>
    <w:rsid w:val="000B6315"/>
    <w:rsid w:val="000B67FF"/>
    <w:rsid w:val="000B6BC6"/>
    <w:rsid w:val="000B6FCF"/>
    <w:rsid w:val="000B7DC7"/>
    <w:rsid w:val="000C1874"/>
    <w:rsid w:val="000C1ACE"/>
    <w:rsid w:val="000C213A"/>
    <w:rsid w:val="000C2603"/>
    <w:rsid w:val="000C3372"/>
    <w:rsid w:val="000C42A9"/>
    <w:rsid w:val="000C49CE"/>
    <w:rsid w:val="000C5886"/>
    <w:rsid w:val="000C60BB"/>
    <w:rsid w:val="000C6230"/>
    <w:rsid w:val="000C7229"/>
    <w:rsid w:val="000D03CF"/>
    <w:rsid w:val="000D170F"/>
    <w:rsid w:val="000D1F87"/>
    <w:rsid w:val="000D24E8"/>
    <w:rsid w:val="000D254E"/>
    <w:rsid w:val="000D4D8F"/>
    <w:rsid w:val="000D4DEC"/>
    <w:rsid w:val="000D5D7C"/>
    <w:rsid w:val="000D62A4"/>
    <w:rsid w:val="000D69B0"/>
    <w:rsid w:val="000D6E35"/>
    <w:rsid w:val="000D7028"/>
    <w:rsid w:val="000D7393"/>
    <w:rsid w:val="000D776B"/>
    <w:rsid w:val="000E0888"/>
    <w:rsid w:val="000E0908"/>
    <w:rsid w:val="000E0C6C"/>
    <w:rsid w:val="000E0F62"/>
    <w:rsid w:val="000E1D6C"/>
    <w:rsid w:val="000E2E5E"/>
    <w:rsid w:val="000E34D9"/>
    <w:rsid w:val="000E3E59"/>
    <w:rsid w:val="000E4CF3"/>
    <w:rsid w:val="000E5A3F"/>
    <w:rsid w:val="000E609A"/>
    <w:rsid w:val="000E738D"/>
    <w:rsid w:val="000E75BD"/>
    <w:rsid w:val="000E7B3B"/>
    <w:rsid w:val="000F0740"/>
    <w:rsid w:val="000F112E"/>
    <w:rsid w:val="000F1376"/>
    <w:rsid w:val="000F1A24"/>
    <w:rsid w:val="000F2CCF"/>
    <w:rsid w:val="000F36ED"/>
    <w:rsid w:val="000F3F48"/>
    <w:rsid w:val="000F4C00"/>
    <w:rsid w:val="000F537B"/>
    <w:rsid w:val="000F55F4"/>
    <w:rsid w:val="000F6460"/>
    <w:rsid w:val="000F6538"/>
    <w:rsid w:val="000F6BC7"/>
    <w:rsid w:val="00100B10"/>
    <w:rsid w:val="00101E10"/>
    <w:rsid w:val="001043FB"/>
    <w:rsid w:val="0010536C"/>
    <w:rsid w:val="0010566A"/>
    <w:rsid w:val="00105AC7"/>
    <w:rsid w:val="0010663E"/>
    <w:rsid w:val="00106A3A"/>
    <w:rsid w:val="00107416"/>
    <w:rsid w:val="00110199"/>
    <w:rsid w:val="0011045C"/>
    <w:rsid w:val="00111150"/>
    <w:rsid w:val="00111704"/>
    <w:rsid w:val="00113F79"/>
    <w:rsid w:val="00114054"/>
    <w:rsid w:val="0011489A"/>
    <w:rsid w:val="00116066"/>
    <w:rsid w:val="0011676C"/>
    <w:rsid w:val="00116B00"/>
    <w:rsid w:val="001171D6"/>
    <w:rsid w:val="00117AE6"/>
    <w:rsid w:val="00120028"/>
    <w:rsid w:val="0012032A"/>
    <w:rsid w:val="00120419"/>
    <w:rsid w:val="00121420"/>
    <w:rsid w:val="00121ADE"/>
    <w:rsid w:val="00122A6E"/>
    <w:rsid w:val="00124C73"/>
    <w:rsid w:val="00124F63"/>
    <w:rsid w:val="00125017"/>
    <w:rsid w:val="00127551"/>
    <w:rsid w:val="001307B5"/>
    <w:rsid w:val="0013080A"/>
    <w:rsid w:val="00131279"/>
    <w:rsid w:val="00131A95"/>
    <w:rsid w:val="00134080"/>
    <w:rsid w:val="00134D09"/>
    <w:rsid w:val="001357A8"/>
    <w:rsid w:val="00135FB3"/>
    <w:rsid w:val="00136D4C"/>
    <w:rsid w:val="001373E9"/>
    <w:rsid w:val="00140BDC"/>
    <w:rsid w:val="00140C71"/>
    <w:rsid w:val="00141BDB"/>
    <w:rsid w:val="00142469"/>
    <w:rsid w:val="00142950"/>
    <w:rsid w:val="00143A1C"/>
    <w:rsid w:val="00144B98"/>
    <w:rsid w:val="001463FD"/>
    <w:rsid w:val="001479DA"/>
    <w:rsid w:val="00147CF7"/>
    <w:rsid w:val="00151295"/>
    <w:rsid w:val="001514C2"/>
    <w:rsid w:val="00152817"/>
    <w:rsid w:val="00152DE5"/>
    <w:rsid w:val="00154FF4"/>
    <w:rsid w:val="00155396"/>
    <w:rsid w:val="00155AB6"/>
    <w:rsid w:val="00155E5A"/>
    <w:rsid w:val="001564CF"/>
    <w:rsid w:val="00157CF0"/>
    <w:rsid w:val="0016127A"/>
    <w:rsid w:val="001626F4"/>
    <w:rsid w:val="00163090"/>
    <w:rsid w:val="00163774"/>
    <w:rsid w:val="00163F67"/>
    <w:rsid w:val="00165569"/>
    <w:rsid w:val="00166EFE"/>
    <w:rsid w:val="00167186"/>
    <w:rsid w:val="001672E9"/>
    <w:rsid w:val="001672ED"/>
    <w:rsid w:val="00167D59"/>
    <w:rsid w:val="00170559"/>
    <w:rsid w:val="00170BF2"/>
    <w:rsid w:val="00171B03"/>
    <w:rsid w:val="001728C4"/>
    <w:rsid w:val="0017300E"/>
    <w:rsid w:val="00173862"/>
    <w:rsid w:val="001740E8"/>
    <w:rsid w:val="00175AF0"/>
    <w:rsid w:val="00175BD0"/>
    <w:rsid w:val="00176A17"/>
    <w:rsid w:val="00177986"/>
    <w:rsid w:val="001805F3"/>
    <w:rsid w:val="001829C3"/>
    <w:rsid w:val="00183189"/>
    <w:rsid w:val="00183FFB"/>
    <w:rsid w:val="0018401A"/>
    <w:rsid w:val="001847DB"/>
    <w:rsid w:val="001849D0"/>
    <w:rsid w:val="001850E7"/>
    <w:rsid w:val="00185DF0"/>
    <w:rsid w:val="001877EF"/>
    <w:rsid w:val="0018782E"/>
    <w:rsid w:val="001909FA"/>
    <w:rsid w:val="001911AC"/>
    <w:rsid w:val="00191710"/>
    <w:rsid w:val="001917A0"/>
    <w:rsid w:val="0019223E"/>
    <w:rsid w:val="00192F8C"/>
    <w:rsid w:val="00193345"/>
    <w:rsid w:val="0019395D"/>
    <w:rsid w:val="001942FD"/>
    <w:rsid w:val="001944AC"/>
    <w:rsid w:val="00194EF8"/>
    <w:rsid w:val="001951D0"/>
    <w:rsid w:val="001A07A9"/>
    <w:rsid w:val="001A0800"/>
    <w:rsid w:val="001A0BEA"/>
    <w:rsid w:val="001A0EF4"/>
    <w:rsid w:val="001A1122"/>
    <w:rsid w:val="001A1CE4"/>
    <w:rsid w:val="001A3B57"/>
    <w:rsid w:val="001A40B8"/>
    <w:rsid w:val="001A6737"/>
    <w:rsid w:val="001A731E"/>
    <w:rsid w:val="001A744E"/>
    <w:rsid w:val="001A7A1F"/>
    <w:rsid w:val="001A7CC7"/>
    <w:rsid w:val="001B0151"/>
    <w:rsid w:val="001B109C"/>
    <w:rsid w:val="001B18FC"/>
    <w:rsid w:val="001B291E"/>
    <w:rsid w:val="001B2A71"/>
    <w:rsid w:val="001B57F0"/>
    <w:rsid w:val="001B5FC9"/>
    <w:rsid w:val="001B68E4"/>
    <w:rsid w:val="001B70AD"/>
    <w:rsid w:val="001C0F85"/>
    <w:rsid w:val="001C2188"/>
    <w:rsid w:val="001C3612"/>
    <w:rsid w:val="001C3C85"/>
    <w:rsid w:val="001C40AB"/>
    <w:rsid w:val="001C428E"/>
    <w:rsid w:val="001C4D38"/>
    <w:rsid w:val="001C595C"/>
    <w:rsid w:val="001C5EEF"/>
    <w:rsid w:val="001C622F"/>
    <w:rsid w:val="001C67AE"/>
    <w:rsid w:val="001C6F2D"/>
    <w:rsid w:val="001C7275"/>
    <w:rsid w:val="001D1105"/>
    <w:rsid w:val="001D16C3"/>
    <w:rsid w:val="001D23CE"/>
    <w:rsid w:val="001D28AE"/>
    <w:rsid w:val="001D2D6B"/>
    <w:rsid w:val="001D2DF4"/>
    <w:rsid w:val="001D3246"/>
    <w:rsid w:val="001D369E"/>
    <w:rsid w:val="001D3FC4"/>
    <w:rsid w:val="001D47E6"/>
    <w:rsid w:val="001D488B"/>
    <w:rsid w:val="001D4A73"/>
    <w:rsid w:val="001D5DE8"/>
    <w:rsid w:val="001D73BE"/>
    <w:rsid w:val="001D79A1"/>
    <w:rsid w:val="001D7A64"/>
    <w:rsid w:val="001E1980"/>
    <w:rsid w:val="001E1C52"/>
    <w:rsid w:val="001E4C2A"/>
    <w:rsid w:val="001E57CB"/>
    <w:rsid w:val="001E62BE"/>
    <w:rsid w:val="001F028B"/>
    <w:rsid w:val="001F0FEF"/>
    <w:rsid w:val="001F128E"/>
    <w:rsid w:val="001F261B"/>
    <w:rsid w:val="001F2659"/>
    <w:rsid w:val="001F293C"/>
    <w:rsid w:val="001F30D0"/>
    <w:rsid w:val="001F346D"/>
    <w:rsid w:val="001F3520"/>
    <w:rsid w:val="001F3F91"/>
    <w:rsid w:val="001F43D4"/>
    <w:rsid w:val="001F459A"/>
    <w:rsid w:val="001F46D2"/>
    <w:rsid w:val="001F583F"/>
    <w:rsid w:val="001F5ECE"/>
    <w:rsid w:val="001F639C"/>
    <w:rsid w:val="001F672D"/>
    <w:rsid w:val="002010B3"/>
    <w:rsid w:val="00201D7F"/>
    <w:rsid w:val="00202FF8"/>
    <w:rsid w:val="0020371E"/>
    <w:rsid w:val="00203926"/>
    <w:rsid w:val="00203CCF"/>
    <w:rsid w:val="002044AF"/>
    <w:rsid w:val="002048FD"/>
    <w:rsid w:val="00205422"/>
    <w:rsid w:val="002073A4"/>
    <w:rsid w:val="0021065E"/>
    <w:rsid w:val="00211580"/>
    <w:rsid w:val="00211BB2"/>
    <w:rsid w:val="00212563"/>
    <w:rsid w:val="002125A0"/>
    <w:rsid w:val="00213A24"/>
    <w:rsid w:val="00215100"/>
    <w:rsid w:val="00215675"/>
    <w:rsid w:val="00220241"/>
    <w:rsid w:val="00220BE2"/>
    <w:rsid w:val="00221F74"/>
    <w:rsid w:val="0022224F"/>
    <w:rsid w:val="00222964"/>
    <w:rsid w:val="00222B4B"/>
    <w:rsid w:val="00223EEB"/>
    <w:rsid w:val="00223FEF"/>
    <w:rsid w:val="002263FB"/>
    <w:rsid w:val="0022773C"/>
    <w:rsid w:val="00227830"/>
    <w:rsid w:val="00227D6E"/>
    <w:rsid w:val="00227FCA"/>
    <w:rsid w:val="0023076B"/>
    <w:rsid w:val="00230AA0"/>
    <w:rsid w:val="002310DD"/>
    <w:rsid w:val="00232200"/>
    <w:rsid w:val="00233F72"/>
    <w:rsid w:val="00234120"/>
    <w:rsid w:val="00235BD1"/>
    <w:rsid w:val="0023659B"/>
    <w:rsid w:val="00236A59"/>
    <w:rsid w:val="00236D37"/>
    <w:rsid w:val="00236FC5"/>
    <w:rsid w:val="00237EC0"/>
    <w:rsid w:val="002400F5"/>
    <w:rsid w:val="00240A36"/>
    <w:rsid w:val="00241193"/>
    <w:rsid w:val="0024203F"/>
    <w:rsid w:val="00243301"/>
    <w:rsid w:val="00243622"/>
    <w:rsid w:val="002445A4"/>
    <w:rsid w:val="002445FC"/>
    <w:rsid w:val="0024461D"/>
    <w:rsid w:val="00244CA9"/>
    <w:rsid w:val="002453E5"/>
    <w:rsid w:val="002457E3"/>
    <w:rsid w:val="0024639D"/>
    <w:rsid w:val="00246967"/>
    <w:rsid w:val="00246BE5"/>
    <w:rsid w:val="00246CDB"/>
    <w:rsid w:val="00250646"/>
    <w:rsid w:val="00251328"/>
    <w:rsid w:val="00251B57"/>
    <w:rsid w:val="00253530"/>
    <w:rsid w:val="00254498"/>
    <w:rsid w:val="00254F09"/>
    <w:rsid w:val="00255971"/>
    <w:rsid w:val="00255B4C"/>
    <w:rsid w:val="00255D50"/>
    <w:rsid w:val="00255D8F"/>
    <w:rsid w:val="0025611B"/>
    <w:rsid w:val="0025642A"/>
    <w:rsid w:val="00257D81"/>
    <w:rsid w:val="00260883"/>
    <w:rsid w:val="00260E15"/>
    <w:rsid w:val="00260E42"/>
    <w:rsid w:val="00261080"/>
    <w:rsid w:val="00261B0D"/>
    <w:rsid w:val="00262350"/>
    <w:rsid w:val="00262D0A"/>
    <w:rsid w:val="002636F2"/>
    <w:rsid w:val="0026450E"/>
    <w:rsid w:val="00264D56"/>
    <w:rsid w:val="00265827"/>
    <w:rsid w:val="00266342"/>
    <w:rsid w:val="00267DD0"/>
    <w:rsid w:val="002709E5"/>
    <w:rsid w:val="00270BF7"/>
    <w:rsid w:val="00271318"/>
    <w:rsid w:val="002724D7"/>
    <w:rsid w:val="00274C2D"/>
    <w:rsid w:val="002756E3"/>
    <w:rsid w:val="00276369"/>
    <w:rsid w:val="002768C4"/>
    <w:rsid w:val="00280B89"/>
    <w:rsid w:val="002812BD"/>
    <w:rsid w:val="002816F3"/>
    <w:rsid w:val="002819F2"/>
    <w:rsid w:val="00282AEF"/>
    <w:rsid w:val="00284119"/>
    <w:rsid w:val="002860D9"/>
    <w:rsid w:val="00290D26"/>
    <w:rsid w:val="002910BD"/>
    <w:rsid w:val="00291B91"/>
    <w:rsid w:val="00291EF0"/>
    <w:rsid w:val="0029231C"/>
    <w:rsid w:val="00293F5D"/>
    <w:rsid w:val="0029435D"/>
    <w:rsid w:val="0029556F"/>
    <w:rsid w:val="0029643B"/>
    <w:rsid w:val="00297508"/>
    <w:rsid w:val="00297758"/>
    <w:rsid w:val="00297AC9"/>
    <w:rsid w:val="00297BE3"/>
    <w:rsid w:val="00297C67"/>
    <w:rsid w:val="002A0400"/>
    <w:rsid w:val="002A0867"/>
    <w:rsid w:val="002A14BC"/>
    <w:rsid w:val="002A2135"/>
    <w:rsid w:val="002A2B23"/>
    <w:rsid w:val="002A2F06"/>
    <w:rsid w:val="002A38D3"/>
    <w:rsid w:val="002A44B7"/>
    <w:rsid w:val="002A450C"/>
    <w:rsid w:val="002A4DD6"/>
    <w:rsid w:val="002A54A6"/>
    <w:rsid w:val="002A55CB"/>
    <w:rsid w:val="002A5680"/>
    <w:rsid w:val="002A5D37"/>
    <w:rsid w:val="002A768D"/>
    <w:rsid w:val="002A79E2"/>
    <w:rsid w:val="002A7A71"/>
    <w:rsid w:val="002B187D"/>
    <w:rsid w:val="002B1A8A"/>
    <w:rsid w:val="002B34F4"/>
    <w:rsid w:val="002B3933"/>
    <w:rsid w:val="002B61DF"/>
    <w:rsid w:val="002B6963"/>
    <w:rsid w:val="002B7A6F"/>
    <w:rsid w:val="002B7B87"/>
    <w:rsid w:val="002B7E02"/>
    <w:rsid w:val="002C022F"/>
    <w:rsid w:val="002C07C8"/>
    <w:rsid w:val="002C0A19"/>
    <w:rsid w:val="002C1A2F"/>
    <w:rsid w:val="002C1AC5"/>
    <w:rsid w:val="002C2028"/>
    <w:rsid w:val="002C25A1"/>
    <w:rsid w:val="002C2B4E"/>
    <w:rsid w:val="002C334C"/>
    <w:rsid w:val="002C469E"/>
    <w:rsid w:val="002C4B38"/>
    <w:rsid w:val="002C4CDF"/>
    <w:rsid w:val="002C515F"/>
    <w:rsid w:val="002C60FD"/>
    <w:rsid w:val="002C7963"/>
    <w:rsid w:val="002D1267"/>
    <w:rsid w:val="002D13B9"/>
    <w:rsid w:val="002D181B"/>
    <w:rsid w:val="002D34C2"/>
    <w:rsid w:val="002D3AE7"/>
    <w:rsid w:val="002D3C4C"/>
    <w:rsid w:val="002D447D"/>
    <w:rsid w:val="002D7E58"/>
    <w:rsid w:val="002E0F8B"/>
    <w:rsid w:val="002E10CD"/>
    <w:rsid w:val="002E1CCE"/>
    <w:rsid w:val="002E217A"/>
    <w:rsid w:val="002E2DBE"/>
    <w:rsid w:val="002E2E62"/>
    <w:rsid w:val="002E3B02"/>
    <w:rsid w:val="002E71C5"/>
    <w:rsid w:val="002E7907"/>
    <w:rsid w:val="002F00C1"/>
    <w:rsid w:val="002F01B3"/>
    <w:rsid w:val="002F068A"/>
    <w:rsid w:val="002F1237"/>
    <w:rsid w:val="002F209B"/>
    <w:rsid w:val="002F2AB3"/>
    <w:rsid w:val="002F2C71"/>
    <w:rsid w:val="002F3614"/>
    <w:rsid w:val="002F44AA"/>
    <w:rsid w:val="002F4A8B"/>
    <w:rsid w:val="002F4E28"/>
    <w:rsid w:val="002F59D2"/>
    <w:rsid w:val="002F6FE9"/>
    <w:rsid w:val="002F7FD6"/>
    <w:rsid w:val="003002F3"/>
    <w:rsid w:val="00301166"/>
    <w:rsid w:val="00301FA0"/>
    <w:rsid w:val="00302122"/>
    <w:rsid w:val="003033E5"/>
    <w:rsid w:val="00303E66"/>
    <w:rsid w:val="00304FF3"/>
    <w:rsid w:val="0030560C"/>
    <w:rsid w:val="003062C6"/>
    <w:rsid w:val="003065B7"/>
    <w:rsid w:val="00310388"/>
    <w:rsid w:val="00310930"/>
    <w:rsid w:val="003109AB"/>
    <w:rsid w:val="00310A9D"/>
    <w:rsid w:val="003111CA"/>
    <w:rsid w:val="003118E6"/>
    <w:rsid w:val="00312309"/>
    <w:rsid w:val="00312448"/>
    <w:rsid w:val="00312AE1"/>
    <w:rsid w:val="003146E5"/>
    <w:rsid w:val="0031519B"/>
    <w:rsid w:val="00315769"/>
    <w:rsid w:val="003160B0"/>
    <w:rsid w:val="0031698B"/>
    <w:rsid w:val="00316A8B"/>
    <w:rsid w:val="00317ADA"/>
    <w:rsid w:val="00317F38"/>
    <w:rsid w:val="00317FE7"/>
    <w:rsid w:val="003204A1"/>
    <w:rsid w:val="003207C6"/>
    <w:rsid w:val="00320C6D"/>
    <w:rsid w:val="00321352"/>
    <w:rsid w:val="00322382"/>
    <w:rsid w:val="003224D3"/>
    <w:rsid w:val="003227B9"/>
    <w:rsid w:val="003231A1"/>
    <w:rsid w:val="00323327"/>
    <w:rsid w:val="00323803"/>
    <w:rsid w:val="00325BCD"/>
    <w:rsid w:val="00326127"/>
    <w:rsid w:val="003267ED"/>
    <w:rsid w:val="00326ABB"/>
    <w:rsid w:val="00327E11"/>
    <w:rsid w:val="00327FE6"/>
    <w:rsid w:val="003317D1"/>
    <w:rsid w:val="003318AC"/>
    <w:rsid w:val="003319FB"/>
    <w:rsid w:val="00332703"/>
    <w:rsid w:val="003332DC"/>
    <w:rsid w:val="003335E8"/>
    <w:rsid w:val="00335F1A"/>
    <w:rsid w:val="00336328"/>
    <w:rsid w:val="003363A5"/>
    <w:rsid w:val="00336527"/>
    <w:rsid w:val="00337FF0"/>
    <w:rsid w:val="0034097C"/>
    <w:rsid w:val="00341121"/>
    <w:rsid w:val="00341756"/>
    <w:rsid w:val="00341CBB"/>
    <w:rsid w:val="00342B16"/>
    <w:rsid w:val="003455C2"/>
    <w:rsid w:val="00345C80"/>
    <w:rsid w:val="00345E0E"/>
    <w:rsid w:val="003463E3"/>
    <w:rsid w:val="00346712"/>
    <w:rsid w:val="003467E6"/>
    <w:rsid w:val="00346DFA"/>
    <w:rsid w:val="00346E9E"/>
    <w:rsid w:val="00347133"/>
    <w:rsid w:val="00347203"/>
    <w:rsid w:val="0034728C"/>
    <w:rsid w:val="0034744A"/>
    <w:rsid w:val="003477A5"/>
    <w:rsid w:val="0034790A"/>
    <w:rsid w:val="0035124C"/>
    <w:rsid w:val="0035223E"/>
    <w:rsid w:val="003525C6"/>
    <w:rsid w:val="00352D8A"/>
    <w:rsid w:val="00353F62"/>
    <w:rsid w:val="00354755"/>
    <w:rsid w:val="00354B34"/>
    <w:rsid w:val="0035587B"/>
    <w:rsid w:val="003561D0"/>
    <w:rsid w:val="003565D8"/>
    <w:rsid w:val="00356C3F"/>
    <w:rsid w:val="00361EAD"/>
    <w:rsid w:val="00361FF6"/>
    <w:rsid w:val="003623C3"/>
    <w:rsid w:val="00363423"/>
    <w:rsid w:val="00363D46"/>
    <w:rsid w:val="00363DA5"/>
    <w:rsid w:val="00365091"/>
    <w:rsid w:val="003659A8"/>
    <w:rsid w:val="00365DE4"/>
    <w:rsid w:val="00366234"/>
    <w:rsid w:val="003668EB"/>
    <w:rsid w:val="00366E1C"/>
    <w:rsid w:val="00367604"/>
    <w:rsid w:val="00370471"/>
    <w:rsid w:val="00370989"/>
    <w:rsid w:val="003710C6"/>
    <w:rsid w:val="0037168B"/>
    <w:rsid w:val="0037236E"/>
    <w:rsid w:val="00372F93"/>
    <w:rsid w:val="00373404"/>
    <w:rsid w:val="003737C0"/>
    <w:rsid w:val="00374E1C"/>
    <w:rsid w:val="00377D9C"/>
    <w:rsid w:val="0038107C"/>
    <w:rsid w:val="00382043"/>
    <w:rsid w:val="00382FAE"/>
    <w:rsid w:val="003856BD"/>
    <w:rsid w:val="00385A66"/>
    <w:rsid w:val="00386778"/>
    <w:rsid w:val="00387C39"/>
    <w:rsid w:val="0039115D"/>
    <w:rsid w:val="00391A53"/>
    <w:rsid w:val="00391ABB"/>
    <w:rsid w:val="00392078"/>
    <w:rsid w:val="00392226"/>
    <w:rsid w:val="00394234"/>
    <w:rsid w:val="00395139"/>
    <w:rsid w:val="003958F0"/>
    <w:rsid w:val="00396235"/>
    <w:rsid w:val="00396F31"/>
    <w:rsid w:val="00397813"/>
    <w:rsid w:val="00397EDC"/>
    <w:rsid w:val="00397F7C"/>
    <w:rsid w:val="003A054A"/>
    <w:rsid w:val="003A0F0E"/>
    <w:rsid w:val="003A31AC"/>
    <w:rsid w:val="003A455C"/>
    <w:rsid w:val="003A49AF"/>
    <w:rsid w:val="003A4B3D"/>
    <w:rsid w:val="003A6243"/>
    <w:rsid w:val="003A69DF"/>
    <w:rsid w:val="003A715B"/>
    <w:rsid w:val="003A7B60"/>
    <w:rsid w:val="003B16E3"/>
    <w:rsid w:val="003B20A3"/>
    <w:rsid w:val="003B2513"/>
    <w:rsid w:val="003B252D"/>
    <w:rsid w:val="003B3404"/>
    <w:rsid w:val="003B3B53"/>
    <w:rsid w:val="003B3F94"/>
    <w:rsid w:val="003B4722"/>
    <w:rsid w:val="003B4E7B"/>
    <w:rsid w:val="003B5496"/>
    <w:rsid w:val="003B5D77"/>
    <w:rsid w:val="003B63F6"/>
    <w:rsid w:val="003B6428"/>
    <w:rsid w:val="003B6DD1"/>
    <w:rsid w:val="003C01BA"/>
    <w:rsid w:val="003C0602"/>
    <w:rsid w:val="003C17D3"/>
    <w:rsid w:val="003C296F"/>
    <w:rsid w:val="003C3B2E"/>
    <w:rsid w:val="003C5AFD"/>
    <w:rsid w:val="003C600D"/>
    <w:rsid w:val="003D0D6A"/>
    <w:rsid w:val="003D3DF1"/>
    <w:rsid w:val="003D445E"/>
    <w:rsid w:val="003D763E"/>
    <w:rsid w:val="003D7C58"/>
    <w:rsid w:val="003E082E"/>
    <w:rsid w:val="003E0B04"/>
    <w:rsid w:val="003E0C1B"/>
    <w:rsid w:val="003E0DF5"/>
    <w:rsid w:val="003E151C"/>
    <w:rsid w:val="003E1A2D"/>
    <w:rsid w:val="003E3319"/>
    <w:rsid w:val="003E38D7"/>
    <w:rsid w:val="003E3FAE"/>
    <w:rsid w:val="003E3FCF"/>
    <w:rsid w:val="003E4371"/>
    <w:rsid w:val="003E6262"/>
    <w:rsid w:val="003E745F"/>
    <w:rsid w:val="003E76F9"/>
    <w:rsid w:val="003F0081"/>
    <w:rsid w:val="003F06D6"/>
    <w:rsid w:val="003F08A8"/>
    <w:rsid w:val="003F1B7D"/>
    <w:rsid w:val="003F1EE4"/>
    <w:rsid w:val="003F344A"/>
    <w:rsid w:val="003F3796"/>
    <w:rsid w:val="003F413E"/>
    <w:rsid w:val="003F67CE"/>
    <w:rsid w:val="003F6A2E"/>
    <w:rsid w:val="004009DE"/>
    <w:rsid w:val="00400AAB"/>
    <w:rsid w:val="00401012"/>
    <w:rsid w:val="00401D5F"/>
    <w:rsid w:val="00402E5E"/>
    <w:rsid w:val="004037B8"/>
    <w:rsid w:val="00403D8D"/>
    <w:rsid w:val="00405013"/>
    <w:rsid w:val="00405F90"/>
    <w:rsid w:val="0040615F"/>
    <w:rsid w:val="004068CD"/>
    <w:rsid w:val="00406A0B"/>
    <w:rsid w:val="004113E3"/>
    <w:rsid w:val="004119C2"/>
    <w:rsid w:val="00412246"/>
    <w:rsid w:val="004128DE"/>
    <w:rsid w:val="0041299D"/>
    <w:rsid w:val="00412EF7"/>
    <w:rsid w:val="00413028"/>
    <w:rsid w:val="00413E9E"/>
    <w:rsid w:val="00414258"/>
    <w:rsid w:val="00414647"/>
    <w:rsid w:val="0041563F"/>
    <w:rsid w:val="004172E9"/>
    <w:rsid w:val="004173C5"/>
    <w:rsid w:val="004176A5"/>
    <w:rsid w:val="004204D3"/>
    <w:rsid w:val="00421C85"/>
    <w:rsid w:val="00421F77"/>
    <w:rsid w:val="00424469"/>
    <w:rsid w:val="004253CD"/>
    <w:rsid w:val="004257F8"/>
    <w:rsid w:val="00425D84"/>
    <w:rsid w:val="00425F0D"/>
    <w:rsid w:val="00426547"/>
    <w:rsid w:val="00426615"/>
    <w:rsid w:val="0042679C"/>
    <w:rsid w:val="00426AE7"/>
    <w:rsid w:val="00427673"/>
    <w:rsid w:val="00430504"/>
    <w:rsid w:val="00430EDD"/>
    <w:rsid w:val="004313A1"/>
    <w:rsid w:val="0043233F"/>
    <w:rsid w:val="00433200"/>
    <w:rsid w:val="00433E9C"/>
    <w:rsid w:val="00434A02"/>
    <w:rsid w:val="00434BBD"/>
    <w:rsid w:val="004356D1"/>
    <w:rsid w:val="0043594A"/>
    <w:rsid w:val="004373DD"/>
    <w:rsid w:val="00440234"/>
    <w:rsid w:val="00441454"/>
    <w:rsid w:val="00441AE4"/>
    <w:rsid w:val="00441D01"/>
    <w:rsid w:val="004429CF"/>
    <w:rsid w:val="00442AD7"/>
    <w:rsid w:val="00442B0A"/>
    <w:rsid w:val="0044425C"/>
    <w:rsid w:val="00444456"/>
    <w:rsid w:val="0044782A"/>
    <w:rsid w:val="00447F74"/>
    <w:rsid w:val="004501E4"/>
    <w:rsid w:val="00451C4A"/>
    <w:rsid w:val="00451DDF"/>
    <w:rsid w:val="00451F22"/>
    <w:rsid w:val="00452628"/>
    <w:rsid w:val="004530EA"/>
    <w:rsid w:val="00453694"/>
    <w:rsid w:val="00453FFC"/>
    <w:rsid w:val="004549CA"/>
    <w:rsid w:val="00454BF2"/>
    <w:rsid w:val="00455580"/>
    <w:rsid w:val="004566BB"/>
    <w:rsid w:val="00456709"/>
    <w:rsid w:val="0045723E"/>
    <w:rsid w:val="00457395"/>
    <w:rsid w:val="0045746C"/>
    <w:rsid w:val="0045749A"/>
    <w:rsid w:val="004605D8"/>
    <w:rsid w:val="00461CEB"/>
    <w:rsid w:val="0046237C"/>
    <w:rsid w:val="00463520"/>
    <w:rsid w:val="0046433D"/>
    <w:rsid w:val="0046542A"/>
    <w:rsid w:val="00465B46"/>
    <w:rsid w:val="00465FB9"/>
    <w:rsid w:val="00466349"/>
    <w:rsid w:val="00471074"/>
    <w:rsid w:val="00471A51"/>
    <w:rsid w:val="00472844"/>
    <w:rsid w:val="00472AF4"/>
    <w:rsid w:val="00472E9D"/>
    <w:rsid w:val="00474185"/>
    <w:rsid w:val="004743B6"/>
    <w:rsid w:val="00474B0B"/>
    <w:rsid w:val="00475484"/>
    <w:rsid w:val="004757BF"/>
    <w:rsid w:val="00476149"/>
    <w:rsid w:val="00476332"/>
    <w:rsid w:val="00476B77"/>
    <w:rsid w:val="00476F77"/>
    <w:rsid w:val="004803E1"/>
    <w:rsid w:val="00480B07"/>
    <w:rsid w:val="00482372"/>
    <w:rsid w:val="0048259A"/>
    <w:rsid w:val="00486677"/>
    <w:rsid w:val="00486756"/>
    <w:rsid w:val="00486C94"/>
    <w:rsid w:val="00486D26"/>
    <w:rsid w:val="00487611"/>
    <w:rsid w:val="004907E9"/>
    <w:rsid w:val="0049131C"/>
    <w:rsid w:val="0049204F"/>
    <w:rsid w:val="00492374"/>
    <w:rsid w:val="004962E4"/>
    <w:rsid w:val="00496848"/>
    <w:rsid w:val="00496CF0"/>
    <w:rsid w:val="004A060F"/>
    <w:rsid w:val="004A09BA"/>
    <w:rsid w:val="004A231B"/>
    <w:rsid w:val="004A2508"/>
    <w:rsid w:val="004A2BF3"/>
    <w:rsid w:val="004A2F1E"/>
    <w:rsid w:val="004A325F"/>
    <w:rsid w:val="004A33C9"/>
    <w:rsid w:val="004A3759"/>
    <w:rsid w:val="004A3ED6"/>
    <w:rsid w:val="004A5396"/>
    <w:rsid w:val="004A71F9"/>
    <w:rsid w:val="004A75E5"/>
    <w:rsid w:val="004B081A"/>
    <w:rsid w:val="004B0AA8"/>
    <w:rsid w:val="004B20AC"/>
    <w:rsid w:val="004B2272"/>
    <w:rsid w:val="004B27BA"/>
    <w:rsid w:val="004B33A0"/>
    <w:rsid w:val="004B6245"/>
    <w:rsid w:val="004B65D3"/>
    <w:rsid w:val="004B667B"/>
    <w:rsid w:val="004B67B4"/>
    <w:rsid w:val="004B6972"/>
    <w:rsid w:val="004B7577"/>
    <w:rsid w:val="004C1208"/>
    <w:rsid w:val="004C3272"/>
    <w:rsid w:val="004C35E8"/>
    <w:rsid w:val="004C4A4B"/>
    <w:rsid w:val="004C4B23"/>
    <w:rsid w:val="004C4F82"/>
    <w:rsid w:val="004C552D"/>
    <w:rsid w:val="004C757C"/>
    <w:rsid w:val="004C7C5D"/>
    <w:rsid w:val="004D02DA"/>
    <w:rsid w:val="004D2296"/>
    <w:rsid w:val="004D3668"/>
    <w:rsid w:val="004D39FA"/>
    <w:rsid w:val="004D5068"/>
    <w:rsid w:val="004D68C8"/>
    <w:rsid w:val="004D7DA4"/>
    <w:rsid w:val="004E0D6E"/>
    <w:rsid w:val="004E0E0F"/>
    <w:rsid w:val="004E10E3"/>
    <w:rsid w:val="004E28AA"/>
    <w:rsid w:val="004E44B6"/>
    <w:rsid w:val="004E5525"/>
    <w:rsid w:val="004E555A"/>
    <w:rsid w:val="004E69E0"/>
    <w:rsid w:val="004E72C7"/>
    <w:rsid w:val="004E739C"/>
    <w:rsid w:val="004F0521"/>
    <w:rsid w:val="004F0FAB"/>
    <w:rsid w:val="004F2435"/>
    <w:rsid w:val="004F2693"/>
    <w:rsid w:val="004F29F4"/>
    <w:rsid w:val="004F6049"/>
    <w:rsid w:val="004F6314"/>
    <w:rsid w:val="004F6456"/>
    <w:rsid w:val="004F64B6"/>
    <w:rsid w:val="004F6B1B"/>
    <w:rsid w:val="004F6B97"/>
    <w:rsid w:val="004F773D"/>
    <w:rsid w:val="00500925"/>
    <w:rsid w:val="00502548"/>
    <w:rsid w:val="00502B67"/>
    <w:rsid w:val="005035D7"/>
    <w:rsid w:val="005059A0"/>
    <w:rsid w:val="00505ED7"/>
    <w:rsid w:val="00506332"/>
    <w:rsid w:val="00507533"/>
    <w:rsid w:val="00507AC1"/>
    <w:rsid w:val="00507BE5"/>
    <w:rsid w:val="00510107"/>
    <w:rsid w:val="005103A7"/>
    <w:rsid w:val="00510722"/>
    <w:rsid w:val="00512558"/>
    <w:rsid w:val="00512F21"/>
    <w:rsid w:val="00512FAC"/>
    <w:rsid w:val="00513659"/>
    <w:rsid w:val="00513937"/>
    <w:rsid w:val="0051494A"/>
    <w:rsid w:val="00514AB0"/>
    <w:rsid w:val="005150AC"/>
    <w:rsid w:val="00516D07"/>
    <w:rsid w:val="00521C70"/>
    <w:rsid w:val="0052284D"/>
    <w:rsid w:val="00523434"/>
    <w:rsid w:val="005236A0"/>
    <w:rsid w:val="005242E5"/>
    <w:rsid w:val="00525226"/>
    <w:rsid w:val="005266D0"/>
    <w:rsid w:val="00526A6E"/>
    <w:rsid w:val="00526FFD"/>
    <w:rsid w:val="0053116E"/>
    <w:rsid w:val="00533267"/>
    <w:rsid w:val="005350AF"/>
    <w:rsid w:val="005350CA"/>
    <w:rsid w:val="00535269"/>
    <w:rsid w:val="00537208"/>
    <w:rsid w:val="005373CB"/>
    <w:rsid w:val="00542C0A"/>
    <w:rsid w:val="0054310B"/>
    <w:rsid w:val="0054366B"/>
    <w:rsid w:val="0054412F"/>
    <w:rsid w:val="00547542"/>
    <w:rsid w:val="00547E10"/>
    <w:rsid w:val="00550E1C"/>
    <w:rsid w:val="00551800"/>
    <w:rsid w:val="00551C22"/>
    <w:rsid w:val="005524DD"/>
    <w:rsid w:val="0055465C"/>
    <w:rsid w:val="005554AB"/>
    <w:rsid w:val="0055598A"/>
    <w:rsid w:val="005561A2"/>
    <w:rsid w:val="005562B7"/>
    <w:rsid w:val="005570C2"/>
    <w:rsid w:val="00557781"/>
    <w:rsid w:val="00560501"/>
    <w:rsid w:val="005615CA"/>
    <w:rsid w:val="0056235D"/>
    <w:rsid w:val="00562BA9"/>
    <w:rsid w:val="005633F5"/>
    <w:rsid w:val="0056405F"/>
    <w:rsid w:val="0056450C"/>
    <w:rsid w:val="005645EF"/>
    <w:rsid w:val="0056515F"/>
    <w:rsid w:val="005665DA"/>
    <w:rsid w:val="00566EF8"/>
    <w:rsid w:val="005677B8"/>
    <w:rsid w:val="00570E87"/>
    <w:rsid w:val="005712CC"/>
    <w:rsid w:val="00571D5C"/>
    <w:rsid w:val="005726E0"/>
    <w:rsid w:val="00573016"/>
    <w:rsid w:val="0057414C"/>
    <w:rsid w:val="005742E7"/>
    <w:rsid w:val="00575500"/>
    <w:rsid w:val="0057613F"/>
    <w:rsid w:val="00576730"/>
    <w:rsid w:val="00577492"/>
    <w:rsid w:val="0057762D"/>
    <w:rsid w:val="005802DB"/>
    <w:rsid w:val="005804F6"/>
    <w:rsid w:val="005807BC"/>
    <w:rsid w:val="00581A37"/>
    <w:rsid w:val="00582B0C"/>
    <w:rsid w:val="00582DBB"/>
    <w:rsid w:val="00582F74"/>
    <w:rsid w:val="005832A2"/>
    <w:rsid w:val="00583BAC"/>
    <w:rsid w:val="005843CC"/>
    <w:rsid w:val="00584731"/>
    <w:rsid w:val="00585443"/>
    <w:rsid w:val="00585B49"/>
    <w:rsid w:val="005865BF"/>
    <w:rsid w:val="005865D2"/>
    <w:rsid w:val="00587B93"/>
    <w:rsid w:val="00591067"/>
    <w:rsid w:val="00592043"/>
    <w:rsid w:val="00592AE9"/>
    <w:rsid w:val="00592CF7"/>
    <w:rsid w:val="00592FD9"/>
    <w:rsid w:val="0059590F"/>
    <w:rsid w:val="00596633"/>
    <w:rsid w:val="00596670"/>
    <w:rsid w:val="00597400"/>
    <w:rsid w:val="0059790A"/>
    <w:rsid w:val="00597D83"/>
    <w:rsid w:val="005A068F"/>
    <w:rsid w:val="005A107F"/>
    <w:rsid w:val="005A1BA1"/>
    <w:rsid w:val="005A26A3"/>
    <w:rsid w:val="005A2CA5"/>
    <w:rsid w:val="005A4629"/>
    <w:rsid w:val="005A4F26"/>
    <w:rsid w:val="005A7365"/>
    <w:rsid w:val="005A79A5"/>
    <w:rsid w:val="005B04A3"/>
    <w:rsid w:val="005B1278"/>
    <w:rsid w:val="005B13EC"/>
    <w:rsid w:val="005B2064"/>
    <w:rsid w:val="005B2440"/>
    <w:rsid w:val="005B24B6"/>
    <w:rsid w:val="005B35EF"/>
    <w:rsid w:val="005B3DE9"/>
    <w:rsid w:val="005B4DEF"/>
    <w:rsid w:val="005B5EAC"/>
    <w:rsid w:val="005B610A"/>
    <w:rsid w:val="005B6E01"/>
    <w:rsid w:val="005C11A2"/>
    <w:rsid w:val="005C1CF7"/>
    <w:rsid w:val="005C1F76"/>
    <w:rsid w:val="005C2C08"/>
    <w:rsid w:val="005C37FC"/>
    <w:rsid w:val="005C3EA9"/>
    <w:rsid w:val="005C3EC9"/>
    <w:rsid w:val="005C55EC"/>
    <w:rsid w:val="005C66B0"/>
    <w:rsid w:val="005C6C74"/>
    <w:rsid w:val="005C6D5A"/>
    <w:rsid w:val="005C7B62"/>
    <w:rsid w:val="005C7C77"/>
    <w:rsid w:val="005D007A"/>
    <w:rsid w:val="005D1300"/>
    <w:rsid w:val="005D2162"/>
    <w:rsid w:val="005D2990"/>
    <w:rsid w:val="005D2EE5"/>
    <w:rsid w:val="005D338C"/>
    <w:rsid w:val="005D3C69"/>
    <w:rsid w:val="005D43FA"/>
    <w:rsid w:val="005D49EA"/>
    <w:rsid w:val="005D4B38"/>
    <w:rsid w:val="005D4FFB"/>
    <w:rsid w:val="005D5852"/>
    <w:rsid w:val="005D6268"/>
    <w:rsid w:val="005D65FD"/>
    <w:rsid w:val="005E1D25"/>
    <w:rsid w:val="005E2518"/>
    <w:rsid w:val="005E2556"/>
    <w:rsid w:val="005E30BD"/>
    <w:rsid w:val="005E3377"/>
    <w:rsid w:val="005E4C52"/>
    <w:rsid w:val="005E56E6"/>
    <w:rsid w:val="005E7425"/>
    <w:rsid w:val="005E74EE"/>
    <w:rsid w:val="005E784F"/>
    <w:rsid w:val="005E7B5A"/>
    <w:rsid w:val="005F00A0"/>
    <w:rsid w:val="005F2641"/>
    <w:rsid w:val="005F36C8"/>
    <w:rsid w:val="005F3C02"/>
    <w:rsid w:val="005F5665"/>
    <w:rsid w:val="005F5C52"/>
    <w:rsid w:val="005F610B"/>
    <w:rsid w:val="005F756C"/>
    <w:rsid w:val="005F762D"/>
    <w:rsid w:val="00602525"/>
    <w:rsid w:val="00602839"/>
    <w:rsid w:val="0060352A"/>
    <w:rsid w:val="00603737"/>
    <w:rsid w:val="00605BC8"/>
    <w:rsid w:val="006072BC"/>
    <w:rsid w:val="00610AB3"/>
    <w:rsid w:val="00610AEF"/>
    <w:rsid w:val="006112B8"/>
    <w:rsid w:val="00612AF1"/>
    <w:rsid w:val="006132EE"/>
    <w:rsid w:val="00614183"/>
    <w:rsid w:val="006164D2"/>
    <w:rsid w:val="0061660D"/>
    <w:rsid w:val="006178C2"/>
    <w:rsid w:val="00620CAD"/>
    <w:rsid w:val="00620CEC"/>
    <w:rsid w:val="00621212"/>
    <w:rsid w:val="006216CF"/>
    <w:rsid w:val="00622159"/>
    <w:rsid w:val="006267EC"/>
    <w:rsid w:val="006302AE"/>
    <w:rsid w:val="0063035A"/>
    <w:rsid w:val="00630629"/>
    <w:rsid w:val="006315E6"/>
    <w:rsid w:val="00631934"/>
    <w:rsid w:val="00633269"/>
    <w:rsid w:val="0063381B"/>
    <w:rsid w:val="006338A7"/>
    <w:rsid w:val="00633E99"/>
    <w:rsid w:val="00635ED5"/>
    <w:rsid w:val="00637829"/>
    <w:rsid w:val="00640442"/>
    <w:rsid w:val="00640C3B"/>
    <w:rsid w:val="00645F74"/>
    <w:rsid w:val="0064646F"/>
    <w:rsid w:val="00647130"/>
    <w:rsid w:val="006474FD"/>
    <w:rsid w:val="00650F64"/>
    <w:rsid w:val="00652118"/>
    <w:rsid w:val="00652A3D"/>
    <w:rsid w:val="00653280"/>
    <w:rsid w:val="00653389"/>
    <w:rsid w:val="00653AA0"/>
    <w:rsid w:val="00654144"/>
    <w:rsid w:val="006550D5"/>
    <w:rsid w:val="006554D5"/>
    <w:rsid w:val="00655EF4"/>
    <w:rsid w:val="00656110"/>
    <w:rsid w:val="0065742D"/>
    <w:rsid w:val="00661367"/>
    <w:rsid w:val="00662068"/>
    <w:rsid w:val="00662164"/>
    <w:rsid w:val="00663110"/>
    <w:rsid w:val="00663BA9"/>
    <w:rsid w:val="0066460F"/>
    <w:rsid w:val="00665222"/>
    <w:rsid w:val="0066537E"/>
    <w:rsid w:val="00665B16"/>
    <w:rsid w:val="006671C4"/>
    <w:rsid w:val="00670F67"/>
    <w:rsid w:val="0067147B"/>
    <w:rsid w:val="00671BA0"/>
    <w:rsid w:val="006728FC"/>
    <w:rsid w:val="00673300"/>
    <w:rsid w:val="00673929"/>
    <w:rsid w:val="006749DF"/>
    <w:rsid w:val="00674F2A"/>
    <w:rsid w:val="0067556D"/>
    <w:rsid w:val="0068366F"/>
    <w:rsid w:val="00683C8C"/>
    <w:rsid w:val="00684A5D"/>
    <w:rsid w:val="00685548"/>
    <w:rsid w:val="006856CE"/>
    <w:rsid w:val="00687522"/>
    <w:rsid w:val="00687AD9"/>
    <w:rsid w:val="00690567"/>
    <w:rsid w:val="00690654"/>
    <w:rsid w:val="006911F9"/>
    <w:rsid w:val="006918C0"/>
    <w:rsid w:val="00693C5F"/>
    <w:rsid w:val="006942ED"/>
    <w:rsid w:val="00696539"/>
    <w:rsid w:val="00697A20"/>
    <w:rsid w:val="006A0618"/>
    <w:rsid w:val="006A14BB"/>
    <w:rsid w:val="006A20D5"/>
    <w:rsid w:val="006A2748"/>
    <w:rsid w:val="006A28B9"/>
    <w:rsid w:val="006A29F9"/>
    <w:rsid w:val="006A2A40"/>
    <w:rsid w:val="006A3EE8"/>
    <w:rsid w:val="006A41C0"/>
    <w:rsid w:val="006A49B2"/>
    <w:rsid w:val="006A5259"/>
    <w:rsid w:val="006A543C"/>
    <w:rsid w:val="006A68A7"/>
    <w:rsid w:val="006A7D18"/>
    <w:rsid w:val="006A7E4F"/>
    <w:rsid w:val="006A7F59"/>
    <w:rsid w:val="006B002D"/>
    <w:rsid w:val="006B087C"/>
    <w:rsid w:val="006B0A09"/>
    <w:rsid w:val="006B0D68"/>
    <w:rsid w:val="006B57F6"/>
    <w:rsid w:val="006B5E38"/>
    <w:rsid w:val="006B783E"/>
    <w:rsid w:val="006B7C8A"/>
    <w:rsid w:val="006C0CCE"/>
    <w:rsid w:val="006C24B6"/>
    <w:rsid w:val="006C25A6"/>
    <w:rsid w:val="006C34DD"/>
    <w:rsid w:val="006C3BEB"/>
    <w:rsid w:val="006C53EF"/>
    <w:rsid w:val="006C6579"/>
    <w:rsid w:val="006C6BC8"/>
    <w:rsid w:val="006C729D"/>
    <w:rsid w:val="006C7313"/>
    <w:rsid w:val="006D102C"/>
    <w:rsid w:val="006D1F4E"/>
    <w:rsid w:val="006D2246"/>
    <w:rsid w:val="006D2734"/>
    <w:rsid w:val="006D2A26"/>
    <w:rsid w:val="006D51B8"/>
    <w:rsid w:val="006D5911"/>
    <w:rsid w:val="006D6062"/>
    <w:rsid w:val="006D6133"/>
    <w:rsid w:val="006D7038"/>
    <w:rsid w:val="006D7715"/>
    <w:rsid w:val="006D783F"/>
    <w:rsid w:val="006D7E14"/>
    <w:rsid w:val="006E0168"/>
    <w:rsid w:val="006E2BDF"/>
    <w:rsid w:val="006E2F6C"/>
    <w:rsid w:val="006E392B"/>
    <w:rsid w:val="006E3BC2"/>
    <w:rsid w:val="006E4193"/>
    <w:rsid w:val="006E4FDA"/>
    <w:rsid w:val="006E7D4B"/>
    <w:rsid w:val="006F150E"/>
    <w:rsid w:val="006F2649"/>
    <w:rsid w:val="006F33AE"/>
    <w:rsid w:val="006F3830"/>
    <w:rsid w:val="006F4623"/>
    <w:rsid w:val="006F51D6"/>
    <w:rsid w:val="006F5205"/>
    <w:rsid w:val="006F699E"/>
    <w:rsid w:val="006F77C8"/>
    <w:rsid w:val="006F7C01"/>
    <w:rsid w:val="00700208"/>
    <w:rsid w:val="00700EDD"/>
    <w:rsid w:val="00701068"/>
    <w:rsid w:val="00701A32"/>
    <w:rsid w:val="00701E33"/>
    <w:rsid w:val="0070387E"/>
    <w:rsid w:val="00704E98"/>
    <w:rsid w:val="007057AE"/>
    <w:rsid w:val="00705CD6"/>
    <w:rsid w:val="00706301"/>
    <w:rsid w:val="0070723E"/>
    <w:rsid w:val="0070732A"/>
    <w:rsid w:val="007079CE"/>
    <w:rsid w:val="00707A9A"/>
    <w:rsid w:val="00710C73"/>
    <w:rsid w:val="00711593"/>
    <w:rsid w:val="00711871"/>
    <w:rsid w:val="007128AF"/>
    <w:rsid w:val="00713781"/>
    <w:rsid w:val="00714140"/>
    <w:rsid w:val="0071457D"/>
    <w:rsid w:val="00714832"/>
    <w:rsid w:val="00715E7F"/>
    <w:rsid w:val="007160AE"/>
    <w:rsid w:val="007202FA"/>
    <w:rsid w:val="007205DE"/>
    <w:rsid w:val="00720D3A"/>
    <w:rsid w:val="00720FB5"/>
    <w:rsid w:val="00721472"/>
    <w:rsid w:val="00723B10"/>
    <w:rsid w:val="00723C4C"/>
    <w:rsid w:val="0072410B"/>
    <w:rsid w:val="007243B9"/>
    <w:rsid w:val="00724437"/>
    <w:rsid w:val="007253A2"/>
    <w:rsid w:val="0072565F"/>
    <w:rsid w:val="00725A0C"/>
    <w:rsid w:val="007262D9"/>
    <w:rsid w:val="007264BB"/>
    <w:rsid w:val="00730599"/>
    <w:rsid w:val="00732234"/>
    <w:rsid w:val="00733A01"/>
    <w:rsid w:val="00734D9D"/>
    <w:rsid w:val="00735C91"/>
    <w:rsid w:val="00735FB1"/>
    <w:rsid w:val="00740654"/>
    <w:rsid w:val="00740B9C"/>
    <w:rsid w:val="007411E6"/>
    <w:rsid w:val="00741D00"/>
    <w:rsid w:val="00743437"/>
    <w:rsid w:val="007452A3"/>
    <w:rsid w:val="0074680D"/>
    <w:rsid w:val="00747460"/>
    <w:rsid w:val="0074766C"/>
    <w:rsid w:val="00747B22"/>
    <w:rsid w:val="0075001A"/>
    <w:rsid w:val="007515CB"/>
    <w:rsid w:val="007516A3"/>
    <w:rsid w:val="00751AF5"/>
    <w:rsid w:val="007527C9"/>
    <w:rsid w:val="00752868"/>
    <w:rsid w:val="007532A1"/>
    <w:rsid w:val="007548E3"/>
    <w:rsid w:val="00755005"/>
    <w:rsid w:val="00755A90"/>
    <w:rsid w:val="007561A6"/>
    <w:rsid w:val="007564FA"/>
    <w:rsid w:val="007567C1"/>
    <w:rsid w:val="0075712A"/>
    <w:rsid w:val="00757656"/>
    <w:rsid w:val="00757D02"/>
    <w:rsid w:val="007606B3"/>
    <w:rsid w:val="00761D81"/>
    <w:rsid w:val="007622F8"/>
    <w:rsid w:val="00763EA6"/>
    <w:rsid w:val="00764E24"/>
    <w:rsid w:val="00766D18"/>
    <w:rsid w:val="00767A43"/>
    <w:rsid w:val="007708C2"/>
    <w:rsid w:val="00771449"/>
    <w:rsid w:val="007717E7"/>
    <w:rsid w:val="00771907"/>
    <w:rsid w:val="00772162"/>
    <w:rsid w:val="00772E02"/>
    <w:rsid w:val="007736D3"/>
    <w:rsid w:val="007747E1"/>
    <w:rsid w:val="00776976"/>
    <w:rsid w:val="007769CB"/>
    <w:rsid w:val="00780D12"/>
    <w:rsid w:val="0078209A"/>
    <w:rsid w:val="0078336A"/>
    <w:rsid w:val="00784D49"/>
    <w:rsid w:val="0078506F"/>
    <w:rsid w:val="007856E3"/>
    <w:rsid w:val="007862CC"/>
    <w:rsid w:val="0078670F"/>
    <w:rsid w:val="007869D2"/>
    <w:rsid w:val="00787306"/>
    <w:rsid w:val="007906BB"/>
    <w:rsid w:val="00790A05"/>
    <w:rsid w:val="007916DB"/>
    <w:rsid w:val="007928F5"/>
    <w:rsid w:val="00792C60"/>
    <w:rsid w:val="00793883"/>
    <w:rsid w:val="00794214"/>
    <w:rsid w:val="00794B64"/>
    <w:rsid w:val="00794C7D"/>
    <w:rsid w:val="0079541D"/>
    <w:rsid w:val="007960A5"/>
    <w:rsid w:val="00797259"/>
    <w:rsid w:val="007A1BE8"/>
    <w:rsid w:val="007A2112"/>
    <w:rsid w:val="007A2BC0"/>
    <w:rsid w:val="007A2E7B"/>
    <w:rsid w:val="007A3052"/>
    <w:rsid w:val="007A36F4"/>
    <w:rsid w:val="007A4449"/>
    <w:rsid w:val="007A55B0"/>
    <w:rsid w:val="007A5B04"/>
    <w:rsid w:val="007A6AF9"/>
    <w:rsid w:val="007A6BB7"/>
    <w:rsid w:val="007A6C9C"/>
    <w:rsid w:val="007A7225"/>
    <w:rsid w:val="007A7756"/>
    <w:rsid w:val="007A7A58"/>
    <w:rsid w:val="007B1AE5"/>
    <w:rsid w:val="007B1C70"/>
    <w:rsid w:val="007B2A52"/>
    <w:rsid w:val="007B3058"/>
    <w:rsid w:val="007B5067"/>
    <w:rsid w:val="007B6725"/>
    <w:rsid w:val="007B6787"/>
    <w:rsid w:val="007B6DAF"/>
    <w:rsid w:val="007B6FB4"/>
    <w:rsid w:val="007B7122"/>
    <w:rsid w:val="007B7A2D"/>
    <w:rsid w:val="007C072C"/>
    <w:rsid w:val="007C0CED"/>
    <w:rsid w:val="007C17BA"/>
    <w:rsid w:val="007C185D"/>
    <w:rsid w:val="007C1C1F"/>
    <w:rsid w:val="007C241C"/>
    <w:rsid w:val="007C2526"/>
    <w:rsid w:val="007C2D18"/>
    <w:rsid w:val="007C477D"/>
    <w:rsid w:val="007C4A5B"/>
    <w:rsid w:val="007C6E9C"/>
    <w:rsid w:val="007C71B6"/>
    <w:rsid w:val="007D1493"/>
    <w:rsid w:val="007D3358"/>
    <w:rsid w:val="007D3511"/>
    <w:rsid w:val="007D57D4"/>
    <w:rsid w:val="007D623A"/>
    <w:rsid w:val="007E0C69"/>
    <w:rsid w:val="007E0C77"/>
    <w:rsid w:val="007E23D0"/>
    <w:rsid w:val="007E2D17"/>
    <w:rsid w:val="007E3A43"/>
    <w:rsid w:val="007E3A47"/>
    <w:rsid w:val="007E3B82"/>
    <w:rsid w:val="007E4354"/>
    <w:rsid w:val="007E5987"/>
    <w:rsid w:val="007E686B"/>
    <w:rsid w:val="007E6C40"/>
    <w:rsid w:val="007F0016"/>
    <w:rsid w:val="007F0B9A"/>
    <w:rsid w:val="007F1C46"/>
    <w:rsid w:val="007F2052"/>
    <w:rsid w:val="007F4D43"/>
    <w:rsid w:val="007F5B28"/>
    <w:rsid w:val="007F61DF"/>
    <w:rsid w:val="007F6237"/>
    <w:rsid w:val="007F646F"/>
    <w:rsid w:val="007F7236"/>
    <w:rsid w:val="007F759E"/>
    <w:rsid w:val="007F76B7"/>
    <w:rsid w:val="0080019D"/>
    <w:rsid w:val="00800A72"/>
    <w:rsid w:val="008010FC"/>
    <w:rsid w:val="008027B5"/>
    <w:rsid w:val="00802C79"/>
    <w:rsid w:val="008049FE"/>
    <w:rsid w:val="0080595A"/>
    <w:rsid w:val="00805C7E"/>
    <w:rsid w:val="008069D0"/>
    <w:rsid w:val="008075AC"/>
    <w:rsid w:val="008078B1"/>
    <w:rsid w:val="008107DE"/>
    <w:rsid w:val="00810DAF"/>
    <w:rsid w:val="00813557"/>
    <w:rsid w:val="0081469E"/>
    <w:rsid w:val="00814C92"/>
    <w:rsid w:val="00814EF0"/>
    <w:rsid w:val="00815C24"/>
    <w:rsid w:val="00815E33"/>
    <w:rsid w:val="008165C2"/>
    <w:rsid w:val="00817180"/>
    <w:rsid w:val="0081727B"/>
    <w:rsid w:val="00820513"/>
    <w:rsid w:val="00821441"/>
    <w:rsid w:val="00821AFD"/>
    <w:rsid w:val="00821FA3"/>
    <w:rsid w:val="0082310F"/>
    <w:rsid w:val="008238E6"/>
    <w:rsid w:val="00824457"/>
    <w:rsid w:val="00825A87"/>
    <w:rsid w:val="00826C3C"/>
    <w:rsid w:val="0083039B"/>
    <w:rsid w:val="008303A5"/>
    <w:rsid w:val="008318B0"/>
    <w:rsid w:val="008332E0"/>
    <w:rsid w:val="00833EC6"/>
    <w:rsid w:val="00834361"/>
    <w:rsid w:val="00834C27"/>
    <w:rsid w:val="00835FB3"/>
    <w:rsid w:val="00836CF0"/>
    <w:rsid w:val="00836DCE"/>
    <w:rsid w:val="00837075"/>
    <w:rsid w:val="008379A9"/>
    <w:rsid w:val="00837B85"/>
    <w:rsid w:val="00837FA9"/>
    <w:rsid w:val="008401BF"/>
    <w:rsid w:val="00841440"/>
    <w:rsid w:val="00841A24"/>
    <w:rsid w:val="00842144"/>
    <w:rsid w:val="00843E44"/>
    <w:rsid w:val="00845435"/>
    <w:rsid w:val="008456E3"/>
    <w:rsid w:val="0084626C"/>
    <w:rsid w:val="00846440"/>
    <w:rsid w:val="008466EC"/>
    <w:rsid w:val="008506E6"/>
    <w:rsid w:val="00850CB2"/>
    <w:rsid w:val="00851417"/>
    <w:rsid w:val="00854759"/>
    <w:rsid w:val="008548F8"/>
    <w:rsid w:val="00855DFD"/>
    <w:rsid w:val="0085653B"/>
    <w:rsid w:val="00860783"/>
    <w:rsid w:val="00861FF0"/>
    <w:rsid w:val="00862498"/>
    <w:rsid w:val="0086319E"/>
    <w:rsid w:val="00863FC1"/>
    <w:rsid w:val="008652E2"/>
    <w:rsid w:val="00865620"/>
    <w:rsid w:val="00866175"/>
    <w:rsid w:val="00866BC2"/>
    <w:rsid w:val="00866DB7"/>
    <w:rsid w:val="00867D33"/>
    <w:rsid w:val="0087120B"/>
    <w:rsid w:val="00872812"/>
    <w:rsid w:val="00873A1A"/>
    <w:rsid w:val="00873A1F"/>
    <w:rsid w:val="00873EB3"/>
    <w:rsid w:val="008748C7"/>
    <w:rsid w:val="00874AE4"/>
    <w:rsid w:val="00875731"/>
    <w:rsid w:val="00875E7F"/>
    <w:rsid w:val="00877158"/>
    <w:rsid w:val="0087746D"/>
    <w:rsid w:val="00877E7C"/>
    <w:rsid w:val="008804C6"/>
    <w:rsid w:val="00880B25"/>
    <w:rsid w:val="00881143"/>
    <w:rsid w:val="00882213"/>
    <w:rsid w:val="0088271C"/>
    <w:rsid w:val="0088281C"/>
    <w:rsid w:val="00884F30"/>
    <w:rsid w:val="0088745D"/>
    <w:rsid w:val="008927E1"/>
    <w:rsid w:val="00893A36"/>
    <w:rsid w:val="008971F4"/>
    <w:rsid w:val="00897BC9"/>
    <w:rsid w:val="00897F3C"/>
    <w:rsid w:val="008A2315"/>
    <w:rsid w:val="008A2AB8"/>
    <w:rsid w:val="008A3A33"/>
    <w:rsid w:val="008A3BEE"/>
    <w:rsid w:val="008A45D7"/>
    <w:rsid w:val="008A63A2"/>
    <w:rsid w:val="008B25E3"/>
    <w:rsid w:val="008B3243"/>
    <w:rsid w:val="008B3534"/>
    <w:rsid w:val="008B420E"/>
    <w:rsid w:val="008B471F"/>
    <w:rsid w:val="008B4A96"/>
    <w:rsid w:val="008B4BBE"/>
    <w:rsid w:val="008B4F9F"/>
    <w:rsid w:val="008B5883"/>
    <w:rsid w:val="008B5CA7"/>
    <w:rsid w:val="008B63F7"/>
    <w:rsid w:val="008B6B1D"/>
    <w:rsid w:val="008B7F11"/>
    <w:rsid w:val="008C0357"/>
    <w:rsid w:val="008C048E"/>
    <w:rsid w:val="008C0BDD"/>
    <w:rsid w:val="008C0C45"/>
    <w:rsid w:val="008C4C31"/>
    <w:rsid w:val="008C5258"/>
    <w:rsid w:val="008C587E"/>
    <w:rsid w:val="008C6586"/>
    <w:rsid w:val="008D0C08"/>
    <w:rsid w:val="008D13D1"/>
    <w:rsid w:val="008D1619"/>
    <w:rsid w:val="008D2A8C"/>
    <w:rsid w:val="008D3AA4"/>
    <w:rsid w:val="008D3BBE"/>
    <w:rsid w:val="008D3FE3"/>
    <w:rsid w:val="008D4A89"/>
    <w:rsid w:val="008D4C96"/>
    <w:rsid w:val="008D5154"/>
    <w:rsid w:val="008D5F9B"/>
    <w:rsid w:val="008D64C3"/>
    <w:rsid w:val="008E26DD"/>
    <w:rsid w:val="008E337A"/>
    <w:rsid w:val="008E3662"/>
    <w:rsid w:val="008E475D"/>
    <w:rsid w:val="008E50FE"/>
    <w:rsid w:val="008E523B"/>
    <w:rsid w:val="008E6B89"/>
    <w:rsid w:val="008E75B7"/>
    <w:rsid w:val="008F0080"/>
    <w:rsid w:val="008F0F04"/>
    <w:rsid w:val="008F3870"/>
    <w:rsid w:val="008F3E40"/>
    <w:rsid w:val="008F4107"/>
    <w:rsid w:val="008F4139"/>
    <w:rsid w:val="008F470F"/>
    <w:rsid w:val="008F49CA"/>
    <w:rsid w:val="008F542C"/>
    <w:rsid w:val="008F600C"/>
    <w:rsid w:val="008F69A0"/>
    <w:rsid w:val="00901C44"/>
    <w:rsid w:val="009024ED"/>
    <w:rsid w:val="009027D1"/>
    <w:rsid w:val="009034D1"/>
    <w:rsid w:val="009035F0"/>
    <w:rsid w:val="009046FC"/>
    <w:rsid w:val="00905ACF"/>
    <w:rsid w:val="009063C6"/>
    <w:rsid w:val="009070C7"/>
    <w:rsid w:val="0091100F"/>
    <w:rsid w:val="00912239"/>
    <w:rsid w:val="00912DC9"/>
    <w:rsid w:val="00912DEF"/>
    <w:rsid w:val="00913813"/>
    <w:rsid w:val="00913D90"/>
    <w:rsid w:val="00915867"/>
    <w:rsid w:val="009160BA"/>
    <w:rsid w:val="00916A7B"/>
    <w:rsid w:val="00916D64"/>
    <w:rsid w:val="009174F2"/>
    <w:rsid w:val="00917891"/>
    <w:rsid w:val="0092031A"/>
    <w:rsid w:val="0092254C"/>
    <w:rsid w:val="0092276E"/>
    <w:rsid w:val="00922C29"/>
    <w:rsid w:val="00925980"/>
    <w:rsid w:val="009279DF"/>
    <w:rsid w:val="00931260"/>
    <w:rsid w:val="009313B0"/>
    <w:rsid w:val="0093293E"/>
    <w:rsid w:val="00933151"/>
    <w:rsid w:val="00933445"/>
    <w:rsid w:val="0093399B"/>
    <w:rsid w:val="0093418D"/>
    <w:rsid w:val="009343FF"/>
    <w:rsid w:val="009429D2"/>
    <w:rsid w:val="0094477B"/>
    <w:rsid w:val="009454D3"/>
    <w:rsid w:val="009456A8"/>
    <w:rsid w:val="0095022D"/>
    <w:rsid w:val="009507A2"/>
    <w:rsid w:val="00950A46"/>
    <w:rsid w:val="00951365"/>
    <w:rsid w:val="0095171D"/>
    <w:rsid w:val="0095286B"/>
    <w:rsid w:val="00954E13"/>
    <w:rsid w:val="00955901"/>
    <w:rsid w:val="0095650A"/>
    <w:rsid w:val="009566AA"/>
    <w:rsid w:val="009608E3"/>
    <w:rsid w:val="00961981"/>
    <w:rsid w:val="00961F7D"/>
    <w:rsid w:val="00962420"/>
    <w:rsid w:val="00962919"/>
    <w:rsid w:val="009629EC"/>
    <w:rsid w:val="00963FD2"/>
    <w:rsid w:val="00964109"/>
    <w:rsid w:val="00964566"/>
    <w:rsid w:val="00964DF4"/>
    <w:rsid w:val="009667B2"/>
    <w:rsid w:val="0096681B"/>
    <w:rsid w:val="00966A46"/>
    <w:rsid w:val="00966B1E"/>
    <w:rsid w:val="0096713E"/>
    <w:rsid w:val="0096778E"/>
    <w:rsid w:val="00970103"/>
    <w:rsid w:val="00972FDD"/>
    <w:rsid w:val="0097375F"/>
    <w:rsid w:val="00973A5B"/>
    <w:rsid w:val="00973FAB"/>
    <w:rsid w:val="00973FCC"/>
    <w:rsid w:val="00974872"/>
    <w:rsid w:val="00974D22"/>
    <w:rsid w:val="00975578"/>
    <w:rsid w:val="00975E28"/>
    <w:rsid w:val="00975ED9"/>
    <w:rsid w:val="009776D6"/>
    <w:rsid w:val="00977E3A"/>
    <w:rsid w:val="00977E96"/>
    <w:rsid w:val="00980DAF"/>
    <w:rsid w:val="00981289"/>
    <w:rsid w:val="009819C5"/>
    <w:rsid w:val="00981CF3"/>
    <w:rsid w:val="0098217C"/>
    <w:rsid w:val="00982647"/>
    <w:rsid w:val="00982849"/>
    <w:rsid w:val="00982DF3"/>
    <w:rsid w:val="00983BA3"/>
    <w:rsid w:val="009842A8"/>
    <w:rsid w:val="009843CE"/>
    <w:rsid w:val="00984840"/>
    <w:rsid w:val="00985D9C"/>
    <w:rsid w:val="00986193"/>
    <w:rsid w:val="0098667F"/>
    <w:rsid w:val="0098684D"/>
    <w:rsid w:val="0098688F"/>
    <w:rsid w:val="009904E9"/>
    <w:rsid w:val="00990AF0"/>
    <w:rsid w:val="00990B04"/>
    <w:rsid w:val="00990B56"/>
    <w:rsid w:val="009914D1"/>
    <w:rsid w:val="009925AF"/>
    <w:rsid w:val="009927EE"/>
    <w:rsid w:val="00993127"/>
    <w:rsid w:val="009946E4"/>
    <w:rsid w:val="009950F5"/>
    <w:rsid w:val="009953CD"/>
    <w:rsid w:val="00996F0A"/>
    <w:rsid w:val="00997266"/>
    <w:rsid w:val="009977DF"/>
    <w:rsid w:val="0099797B"/>
    <w:rsid w:val="009A0BBE"/>
    <w:rsid w:val="009A18EF"/>
    <w:rsid w:val="009A478F"/>
    <w:rsid w:val="009A5544"/>
    <w:rsid w:val="009A6F4F"/>
    <w:rsid w:val="009A7007"/>
    <w:rsid w:val="009B0A92"/>
    <w:rsid w:val="009B0E76"/>
    <w:rsid w:val="009B2500"/>
    <w:rsid w:val="009B263A"/>
    <w:rsid w:val="009B4858"/>
    <w:rsid w:val="009B6F1E"/>
    <w:rsid w:val="009B7B64"/>
    <w:rsid w:val="009B7F23"/>
    <w:rsid w:val="009C0CE4"/>
    <w:rsid w:val="009C1DFE"/>
    <w:rsid w:val="009C2A53"/>
    <w:rsid w:val="009C4536"/>
    <w:rsid w:val="009C4D42"/>
    <w:rsid w:val="009C5EBE"/>
    <w:rsid w:val="009C63A1"/>
    <w:rsid w:val="009D2681"/>
    <w:rsid w:val="009D6D15"/>
    <w:rsid w:val="009E0E01"/>
    <w:rsid w:val="009E22D9"/>
    <w:rsid w:val="009E2892"/>
    <w:rsid w:val="009E421F"/>
    <w:rsid w:val="009E4849"/>
    <w:rsid w:val="009E4D02"/>
    <w:rsid w:val="009E5CDF"/>
    <w:rsid w:val="009E5FC5"/>
    <w:rsid w:val="009E6042"/>
    <w:rsid w:val="009E7356"/>
    <w:rsid w:val="009E777D"/>
    <w:rsid w:val="009E7E52"/>
    <w:rsid w:val="009F11C7"/>
    <w:rsid w:val="009F1933"/>
    <w:rsid w:val="009F5273"/>
    <w:rsid w:val="009F6BD0"/>
    <w:rsid w:val="00A003D3"/>
    <w:rsid w:val="00A007A3"/>
    <w:rsid w:val="00A01299"/>
    <w:rsid w:val="00A01321"/>
    <w:rsid w:val="00A01479"/>
    <w:rsid w:val="00A02C11"/>
    <w:rsid w:val="00A03EA2"/>
    <w:rsid w:val="00A06AB5"/>
    <w:rsid w:val="00A077A2"/>
    <w:rsid w:val="00A1031E"/>
    <w:rsid w:val="00A1061C"/>
    <w:rsid w:val="00A11987"/>
    <w:rsid w:val="00A12811"/>
    <w:rsid w:val="00A128DA"/>
    <w:rsid w:val="00A13319"/>
    <w:rsid w:val="00A1362D"/>
    <w:rsid w:val="00A14068"/>
    <w:rsid w:val="00A1449E"/>
    <w:rsid w:val="00A15131"/>
    <w:rsid w:val="00A16E3B"/>
    <w:rsid w:val="00A17E32"/>
    <w:rsid w:val="00A217D8"/>
    <w:rsid w:val="00A21A59"/>
    <w:rsid w:val="00A21A77"/>
    <w:rsid w:val="00A22157"/>
    <w:rsid w:val="00A2392A"/>
    <w:rsid w:val="00A23C06"/>
    <w:rsid w:val="00A260E5"/>
    <w:rsid w:val="00A27EE4"/>
    <w:rsid w:val="00A3082B"/>
    <w:rsid w:val="00A3108A"/>
    <w:rsid w:val="00A31D74"/>
    <w:rsid w:val="00A31FA1"/>
    <w:rsid w:val="00A326AB"/>
    <w:rsid w:val="00A330CC"/>
    <w:rsid w:val="00A34668"/>
    <w:rsid w:val="00A3542B"/>
    <w:rsid w:val="00A355B3"/>
    <w:rsid w:val="00A3656C"/>
    <w:rsid w:val="00A36718"/>
    <w:rsid w:val="00A40E41"/>
    <w:rsid w:val="00A41CDD"/>
    <w:rsid w:val="00A42665"/>
    <w:rsid w:val="00A4359A"/>
    <w:rsid w:val="00A4388A"/>
    <w:rsid w:val="00A43DEA"/>
    <w:rsid w:val="00A43FAB"/>
    <w:rsid w:val="00A44D6C"/>
    <w:rsid w:val="00A45B89"/>
    <w:rsid w:val="00A461D6"/>
    <w:rsid w:val="00A464BB"/>
    <w:rsid w:val="00A46D15"/>
    <w:rsid w:val="00A46FE8"/>
    <w:rsid w:val="00A52771"/>
    <w:rsid w:val="00A52D40"/>
    <w:rsid w:val="00A53321"/>
    <w:rsid w:val="00A567C0"/>
    <w:rsid w:val="00A56AF9"/>
    <w:rsid w:val="00A56C69"/>
    <w:rsid w:val="00A60A33"/>
    <w:rsid w:val="00A60C01"/>
    <w:rsid w:val="00A60C3C"/>
    <w:rsid w:val="00A60D9B"/>
    <w:rsid w:val="00A61A4B"/>
    <w:rsid w:val="00A61D08"/>
    <w:rsid w:val="00A624C4"/>
    <w:rsid w:val="00A63095"/>
    <w:rsid w:val="00A6310E"/>
    <w:rsid w:val="00A63860"/>
    <w:rsid w:val="00A64619"/>
    <w:rsid w:val="00A64AF3"/>
    <w:rsid w:val="00A64EDA"/>
    <w:rsid w:val="00A65EB7"/>
    <w:rsid w:val="00A66313"/>
    <w:rsid w:val="00A6692C"/>
    <w:rsid w:val="00A67651"/>
    <w:rsid w:val="00A709CC"/>
    <w:rsid w:val="00A7126B"/>
    <w:rsid w:val="00A7147B"/>
    <w:rsid w:val="00A723EF"/>
    <w:rsid w:val="00A74D0D"/>
    <w:rsid w:val="00A75249"/>
    <w:rsid w:val="00A7575A"/>
    <w:rsid w:val="00A7576B"/>
    <w:rsid w:val="00A8044F"/>
    <w:rsid w:val="00A80701"/>
    <w:rsid w:val="00A80B39"/>
    <w:rsid w:val="00A80E70"/>
    <w:rsid w:val="00A80F45"/>
    <w:rsid w:val="00A81583"/>
    <w:rsid w:val="00A81D90"/>
    <w:rsid w:val="00A81E45"/>
    <w:rsid w:val="00A8333F"/>
    <w:rsid w:val="00A85D6F"/>
    <w:rsid w:val="00A867C1"/>
    <w:rsid w:val="00A87B1E"/>
    <w:rsid w:val="00A90087"/>
    <w:rsid w:val="00A9024C"/>
    <w:rsid w:val="00A908F9"/>
    <w:rsid w:val="00A90D59"/>
    <w:rsid w:val="00A915AF"/>
    <w:rsid w:val="00A91C7C"/>
    <w:rsid w:val="00A92527"/>
    <w:rsid w:val="00A939E9"/>
    <w:rsid w:val="00A94169"/>
    <w:rsid w:val="00A942E7"/>
    <w:rsid w:val="00A9517B"/>
    <w:rsid w:val="00A95C41"/>
    <w:rsid w:val="00A96BE8"/>
    <w:rsid w:val="00A97F15"/>
    <w:rsid w:val="00AA0159"/>
    <w:rsid w:val="00AA1674"/>
    <w:rsid w:val="00AA2019"/>
    <w:rsid w:val="00AA3F51"/>
    <w:rsid w:val="00AA4077"/>
    <w:rsid w:val="00AA4E95"/>
    <w:rsid w:val="00AA51A6"/>
    <w:rsid w:val="00AA58EA"/>
    <w:rsid w:val="00AA5FCD"/>
    <w:rsid w:val="00AA7EB2"/>
    <w:rsid w:val="00AB1935"/>
    <w:rsid w:val="00AB20F7"/>
    <w:rsid w:val="00AB3546"/>
    <w:rsid w:val="00AB366A"/>
    <w:rsid w:val="00AB3A7B"/>
    <w:rsid w:val="00AB435A"/>
    <w:rsid w:val="00AB4F1E"/>
    <w:rsid w:val="00AB569C"/>
    <w:rsid w:val="00AB5B22"/>
    <w:rsid w:val="00AB5D44"/>
    <w:rsid w:val="00AB601C"/>
    <w:rsid w:val="00AB6231"/>
    <w:rsid w:val="00AC20A2"/>
    <w:rsid w:val="00AC2466"/>
    <w:rsid w:val="00AC3429"/>
    <w:rsid w:val="00AC564F"/>
    <w:rsid w:val="00AC5AD9"/>
    <w:rsid w:val="00AC7B6D"/>
    <w:rsid w:val="00AD1E64"/>
    <w:rsid w:val="00AD1F41"/>
    <w:rsid w:val="00AD288D"/>
    <w:rsid w:val="00AD308D"/>
    <w:rsid w:val="00AD3857"/>
    <w:rsid w:val="00AD49B4"/>
    <w:rsid w:val="00AD511E"/>
    <w:rsid w:val="00AD5572"/>
    <w:rsid w:val="00AD5D68"/>
    <w:rsid w:val="00AD6C65"/>
    <w:rsid w:val="00AD76EF"/>
    <w:rsid w:val="00AE0297"/>
    <w:rsid w:val="00AE0741"/>
    <w:rsid w:val="00AE1CD7"/>
    <w:rsid w:val="00AE2226"/>
    <w:rsid w:val="00AE27D3"/>
    <w:rsid w:val="00AE4A6B"/>
    <w:rsid w:val="00AE5187"/>
    <w:rsid w:val="00AE55D3"/>
    <w:rsid w:val="00AE5DAD"/>
    <w:rsid w:val="00AE5EA8"/>
    <w:rsid w:val="00AE6C2A"/>
    <w:rsid w:val="00AE7471"/>
    <w:rsid w:val="00AF0E2D"/>
    <w:rsid w:val="00AF12FD"/>
    <w:rsid w:val="00AF2344"/>
    <w:rsid w:val="00AF3805"/>
    <w:rsid w:val="00AF419F"/>
    <w:rsid w:val="00AF4D35"/>
    <w:rsid w:val="00AF7355"/>
    <w:rsid w:val="00B01418"/>
    <w:rsid w:val="00B01498"/>
    <w:rsid w:val="00B019B4"/>
    <w:rsid w:val="00B0367A"/>
    <w:rsid w:val="00B0411B"/>
    <w:rsid w:val="00B04ED6"/>
    <w:rsid w:val="00B05131"/>
    <w:rsid w:val="00B06D2E"/>
    <w:rsid w:val="00B06DA5"/>
    <w:rsid w:val="00B0792C"/>
    <w:rsid w:val="00B07F54"/>
    <w:rsid w:val="00B1064E"/>
    <w:rsid w:val="00B11935"/>
    <w:rsid w:val="00B11A37"/>
    <w:rsid w:val="00B11D50"/>
    <w:rsid w:val="00B11D6E"/>
    <w:rsid w:val="00B1268E"/>
    <w:rsid w:val="00B14DF5"/>
    <w:rsid w:val="00B1544D"/>
    <w:rsid w:val="00B1607D"/>
    <w:rsid w:val="00B166B8"/>
    <w:rsid w:val="00B16F13"/>
    <w:rsid w:val="00B202C8"/>
    <w:rsid w:val="00B213C4"/>
    <w:rsid w:val="00B2167C"/>
    <w:rsid w:val="00B22B0D"/>
    <w:rsid w:val="00B2322C"/>
    <w:rsid w:val="00B25289"/>
    <w:rsid w:val="00B25EEC"/>
    <w:rsid w:val="00B260D5"/>
    <w:rsid w:val="00B2674C"/>
    <w:rsid w:val="00B26768"/>
    <w:rsid w:val="00B27D69"/>
    <w:rsid w:val="00B27E28"/>
    <w:rsid w:val="00B3054B"/>
    <w:rsid w:val="00B31010"/>
    <w:rsid w:val="00B3128E"/>
    <w:rsid w:val="00B31725"/>
    <w:rsid w:val="00B33072"/>
    <w:rsid w:val="00B33230"/>
    <w:rsid w:val="00B340B3"/>
    <w:rsid w:val="00B348D4"/>
    <w:rsid w:val="00B359E9"/>
    <w:rsid w:val="00B37094"/>
    <w:rsid w:val="00B37327"/>
    <w:rsid w:val="00B3763F"/>
    <w:rsid w:val="00B37FB2"/>
    <w:rsid w:val="00B4029E"/>
    <w:rsid w:val="00B40450"/>
    <w:rsid w:val="00B41A6D"/>
    <w:rsid w:val="00B42B60"/>
    <w:rsid w:val="00B43773"/>
    <w:rsid w:val="00B44EBC"/>
    <w:rsid w:val="00B44EEC"/>
    <w:rsid w:val="00B458B4"/>
    <w:rsid w:val="00B46442"/>
    <w:rsid w:val="00B4677C"/>
    <w:rsid w:val="00B46BD1"/>
    <w:rsid w:val="00B46ED5"/>
    <w:rsid w:val="00B4742F"/>
    <w:rsid w:val="00B47476"/>
    <w:rsid w:val="00B50590"/>
    <w:rsid w:val="00B510E0"/>
    <w:rsid w:val="00B532DD"/>
    <w:rsid w:val="00B53C6F"/>
    <w:rsid w:val="00B542FD"/>
    <w:rsid w:val="00B547AF"/>
    <w:rsid w:val="00B5587F"/>
    <w:rsid w:val="00B56BE2"/>
    <w:rsid w:val="00B56DD1"/>
    <w:rsid w:val="00B570E5"/>
    <w:rsid w:val="00B57521"/>
    <w:rsid w:val="00B60C57"/>
    <w:rsid w:val="00B6231A"/>
    <w:rsid w:val="00B630FD"/>
    <w:rsid w:val="00B634F9"/>
    <w:rsid w:val="00B635E6"/>
    <w:rsid w:val="00B6472A"/>
    <w:rsid w:val="00B653C9"/>
    <w:rsid w:val="00B65BF3"/>
    <w:rsid w:val="00B6651C"/>
    <w:rsid w:val="00B6658E"/>
    <w:rsid w:val="00B670F2"/>
    <w:rsid w:val="00B6739B"/>
    <w:rsid w:val="00B6756E"/>
    <w:rsid w:val="00B67A04"/>
    <w:rsid w:val="00B67C4B"/>
    <w:rsid w:val="00B70746"/>
    <w:rsid w:val="00B72592"/>
    <w:rsid w:val="00B72C90"/>
    <w:rsid w:val="00B7322F"/>
    <w:rsid w:val="00B73960"/>
    <w:rsid w:val="00B75BCE"/>
    <w:rsid w:val="00B7633D"/>
    <w:rsid w:val="00B76D78"/>
    <w:rsid w:val="00B77577"/>
    <w:rsid w:val="00B8212C"/>
    <w:rsid w:val="00B82496"/>
    <w:rsid w:val="00B8265F"/>
    <w:rsid w:val="00B82E5D"/>
    <w:rsid w:val="00B83EFA"/>
    <w:rsid w:val="00B84C44"/>
    <w:rsid w:val="00B861E4"/>
    <w:rsid w:val="00B866BF"/>
    <w:rsid w:val="00B8731E"/>
    <w:rsid w:val="00B900EC"/>
    <w:rsid w:val="00B9057B"/>
    <w:rsid w:val="00B90F30"/>
    <w:rsid w:val="00B91135"/>
    <w:rsid w:val="00B9124E"/>
    <w:rsid w:val="00B93985"/>
    <w:rsid w:val="00B93E7B"/>
    <w:rsid w:val="00B942AD"/>
    <w:rsid w:val="00B949C1"/>
    <w:rsid w:val="00B94D62"/>
    <w:rsid w:val="00B94E68"/>
    <w:rsid w:val="00B96475"/>
    <w:rsid w:val="00BA110D"/>
    <w:rsid w:val="00BA1C4D"/>
    <w:rsid w:val="00BA2003"/>
    <w:rsid w:val="00BA4C33"/>
    <w:rsid w:val="00BA555D"/>
    <w:rsid w:val="00BA5CCA"/>
    <w:rsid w:val="00BA62C0"/>
    <w:rsid w:val="00BA6E63"/>
    <w:rsid w:val="00BA7248"/>
    <w:rsid w:val="00BB04F7"/>
    <w:rsid w:val="00BB0DF8"/>
    <w:rsid w:val="00BB1325"/>
    <w:rsid w:val="00BB1522"/>
    <w:rsid w:val="00BB156F"/>
    <w:rsid w:val="00BB23D1"/>
    <w:rsid w:val="00BB2840"/>
    <w:rsid w:val="00BB5349"/>
    <w:rsid w:val="00BB5570"/>
    <w:rsid w:val="00BB58A5"/>
    <w:rsid w:val="00BB5EC4"/>
    <w:rsid w:val="00BB6DFF"/>
    <w:rsid w:val="00BB6EA0"/>
    <w:rsid w:val="00BC0F3D"/>
    <w:rsid w:val="00BC453E"/>
    <w:rsid w:val="00BC4D3B"/>
    <w:rsid w:val="00BC5605"/>
    <w:rsid w:val="00BC6C8C"/>
    <w:rsid w:val="00BC7BA7"/>
    <w:rsid w:val="00BC7D00"/>
    <w:rsid w:val="00BD0245"/>
    <w:rsid w:val="00BD0616"/>
    <w:rsid w:val="00BD0C7D"/>
    <w:rsid w:val="00BD13DB"/>
    <w:rsid w:val="00BD1A2F"/>
    <w:rsid w:val="00BD33AF"/>
    <w:rsid w:val="00BD35EA"/>
    <w:rsid w:val="00BD3D10"/>
    <w:rsid w:val="00BD3EAA"/>
    <w:rsid w:val="00BD4A8E"/>
    <w:rsid w:val="00BD4F61"/>
    <w:rsid w:val="00BD54BA"/>
    <w:rsid w:val="00BD59AB"/>
    <w:rsid w:val="00BD6C25"/>
    <w:rsid w:val="00BE3F36"/>
    <w:rsid w:val="00BE4984"/>
    <w:rsid w:val="00BE52BD"/>
    <w:rsid w:val="00BE5578"/>
    <w:rsid w:val="00BE67D8"/>
    <w:rsid w:val="00BF0653"/>
    <w:rsid w:val="00BF0A89"/>
    <w:rsid w:val="00BF141F"/>
    <w:rsid w:val="00BF154F"/>
    <w:rsid w:val="00BF1EF6"/>
    <w:rsid w:val="00BF206D"/>
    <w:rsid w:val="00BF25CE"/>
    <w:rsid w:val="00BF2AA2"/>
    <w:rsid w:val="00BF2DE5"/>
    <w:rsid w:val="00BF44CD"/>
    <w:rsid w:val="00BF453D"/>
    <w:rsid w:val="00BF60DD"/>
    <w:rsid w:val="00BF62EF"/>
    <w:rsid w:val="00BF6E2C"/>
    <w:rsid w:val="00BF7C17"/>
    <w:rsid w:val="00BF7C2D"/>
    <w:rsid w:val="00C00C42"/>
    <w:rsid w:val="00C01BCE"/>
    <w:rsid w:val="00C02105"/>
    <w:rsid w:val="00C02948"/>
    <w:rsid w:val="00C03F69"/>
    <w:rsid w:val="00C04725"/>
    <w:rsid w:val="00C04794"/>
    <w:rsid w:val="00C05D97"/>
    <w:rsid w:val="00C07EA5"/>
    <w:rsid w:val="00C102BF"/>
    <w:rsid w:val="00C103D2"/>
    <w:rsid w:val="00C10889"/>
    <w:rsid w:val="00C10A69"/>
    <w:rsid w:val="00C10A86"/>
    <w:rsid w:val="00C130AA"/>
    <w:rsid w:val="00C13CBC"/>
    <w:rsid w:val="00C15204"/>
    <w:rsid w:val="00C15566"/>
    <w:rsid w:val="00C15E72"/>
    <w:rsid w:val="00C17BB3"/>
    <w:rsid w:val="00C212CE"/>
    <w:rsid w:val="00C21BA3"/>
    <w:rsid w:val="00C21CB6"/>
    <w:rsid w:val="00C223AE"/>
    <w:rsid w:val="00C22455"/>
    <w:rsid w:val="00C22547"/>
    <w:rsid w:val="00C226BC"/>
    <w:rsid w:val="00C230F9"/>
    <w:rsid w:val="00C24773"/>
    <w:rsid w:val="00C24ED9"/>
    <w:rsid w:val="00C269F0"/>
    <w:rsid w:val="00C27E69"/>
    <w:rsid w:val="00C30020"/>
    <w:rsid w:val="00C316D5"/>
    <w:rsid w:val="00C31C76"/>
    <w:rsid w:val="00C320D9"/>
    <w:rsid w:val="00C321BA"/>
    <w:rsid w:val="00C32799"/>
    <w:rsid w:val="00C331D0"/>
    <w:rsid w:val="00C33264"/>
    <w:rsid w:val="00C334CA"/>
    <w:rsid w:val="00C36026"/>
    <w:rsid w:val="00C37794"/>
    <w:rsid w:val="00C40AED"/>
    <w:rsid w:val="00C40FA7"/>
    <w:rsid w:val="00C41399"/>
    <w:rsid w:val="00C42892"/>
    <w:rsid w:val="00C42E07"/>
    <w:rsid w:val="00C45B8D"/>
    <w:rsid w:val="00C4691C"/>
    <w:rsid w:val="00C470E6"/>
    <w:rsid w:val="00C47774"/>
    <w:rsid w:val="00C47FFB"/>
    <w:rsid w:val="00C50536"/>
    <w:rsid w:val="00C50961"/>
    <w:rsid w:val="00C50AF0"/>
    <w:rsid w:val="00C50B6D"/>
    <w:rsid w:val="00C51AAE"/>
    <w:rsid w:val="00C51E9B"/>
    <w:rsid w:val="00C54B70"/>
    <w:rsid w:val="00C552E6"/>
    <w:rsid w:val="00C5549C"/>
    <w:rsid w:val="00C55F49"/>
    <w:rsid w:val="00C56F87"/>
    <w:rsid w:val="00C57BC2"/>
    <w:rsid w:val="00C57DD5"/>
    <w:rsid w:val="00C600A6"/>
    <w:rsid w:val="00C602C0"/>
    <w:rsid w:val="00C6079B"/>
    <w:rsid w:val="00C60A52"/>
    <w:rsid w:val="00C60FFE"/>
    <w:rsid w:val="00C61756"/>
    <w:rsid w:val="00C61DCF"/>
    <w:rsid w:val="00C62469"/>
    <w:rsid w:val="00C62FEE"/>
    <w:rsid w:val="00C635A0"/>
    <w:rsid w:val="00C649DD"/>
    <w:rsid w:val="00C64A5E"/>
    <w:rsid w:val="00C6628C"/>
    <w:rsid w:val="00C66B85"/>
    <w:rsid w:val="00C74A5C"/>
    <w:rsid w:val="00C751D9"/>
    <w:rsid w:val="00C76293"/>
    <w:rsid w:val="00C76319"/>
    <w:rsid w:val="00C766BC"/>
    <w:rsid w:val="00C766EC"/>
    <w:rsid w:val="00C77F39"/>
    <w:rsid w:val="00C80DED"/>
    <w:rsid w:val="00C825FF"/>
    <w:rsid w:val="00C828CE"/>
    <w:rsid w:val="00C84522"/>
    <w:rsid w:val="00C857FA"/>
    <w:rsid w:val="00C8587B"/>
    <w:rsid w:val="00C873CE"/>
    <w:rsid w:val="00C877EF"/>
    <w:rsid w:val="00C9045E"/>
    <w:rsid w:val="00C905D8"/>
    <w:rsid w:val="00C912ED"/>
    <w:rsid w:val="00C92A53"/>
    <w:rsid w:val="00C94A32"/>
    <w:rsid w:val="00C94E26"/>
    <w:rsid w:val="00C961A8"/>
    <w:rsid w:val="00C97737"/>
    <w:rsid w:val="00CA07B0"/>
    <w:rsid w:val="00CA1D2F"/>
    <w:rsid w:val="00CA357D"/>
    <w:rsid w:val="00CA4B13"/>
    <w:rsid w:val="00CA4E4D"/>
    <w:rsid w:val="00CA63BD"/>
    <w:rsid w:val="00CA78C9"/>
    <w:rsid w:val="00CA7B77"/>
    <w:rsid w:val="00CB2175"/>
    <w:rsid w:val="00CB37EB"/>
    <w:rsid w:val="00CB5C90"/>
    <w:rsid w:val="00CB6CBD"/>
    <w:rsid w:val="00CB6E49"/>
    <w:rsid w:val="00CB6E75"/>
    <w:rsid w:val="00CB7318"/>
    <w:rsid w:val="00CC0545"/>
    <w:rsid w:val="00CC0AAF"/>
    <w:rsid w:val="00CC1A5E"/>
    <w:rsid w:val="00CC4427"/>
    <w:rsid w:val="00CC458B"/>
    <w:rsid w:val="00CC4641"/>
    <w:rsid w:val="00CC46CE"/>
    <w:rsid w:val="00CC4C7E"/>
    <w:rsid w:val="00CC4F68"/>
    <w:rsid w:val="00CC5C63"/>
    <w:rsid w:val="00CC644B"/>
    <w:rsid w:val="00CC69A9"/>
    <w:rsid w:val="00CC7B7D"/>
    <w:rsid w:val="00CD06F6"/>
    <w:rsid w:val="00CD1134"/>
    <w:rsid w:val="00CD1878"/>
    <w:rsid w:val="00CD1F0D"/>
    <w:rsid w:val="00CD3E26"/>
    <w:rsid w:val="00CD45DE"/>
    <w:rsid w:val="00CD514C"/>
    <w:rsid w:val="00CD68C5"/>
    <w:rsid w:val="00CD7337"/>
    <w:rsid w:val="00CD7489"/>
    <w:rsid w:val="00CE0052"/>
    <w:rsid w:val="00CE23FE"/>
    <w:rsid w:val="00CE2716"/>
    <w:rsid w:val="00CE32A3"/>
    <w:rsid w:val="00CE6B46"/>
    <w:rsid w:val="00CE7AB0"/>
    <w:rsid w:val="00CF0A29"/>
    <w:rsid w:val="00CF0A34"/>
    <w:rsid w:val="00CF3CC7"/>
    <w:rsid w:val="00CF43FE"/>
    <w:rsid w:val="00CF4D2F"/>
    <w:rsid w:val="00CF5957"/>
    <w:rsid w:val="00CF5DDD"/>
    <w:rsid w:val="00CF66C6"/>
    <w:rsid w:val="00CF6768"/>
    <w:rsid w:val="00CF7C4F"/>
    <w:rsid w:val="00CF7F7D"/>
    <w:rsid w:val="00D000F5"/>
    <w:rsid w:val="00D0025D"/>
    <w:rsid w:val="00D009A1"/>
    <w:rsid w:val="00D0160A"/>
    <w:rsid w:val="00D045A9"/>
    <w:rsid w:val="00D04CE3"/>
    <w:rsid w:val="00D0534D"/>
    <w:rsid w:val="00D05A3A"/>
    <w:rsid w:val="00D07141"/>
    <w:rsid w:val="00D07900"/>
    <w:rsid w:val="00D100B1"/>
    <w:rsid w:val="00D10272"/>
    <w:rsid w:val="00D103B7"/>
    <w:rsid w:val="00D105D2"/>
    <w:rsid w:val="00D10D31"/>
    <w:rsid w:val="00D1100D"/>
    <w:rsid w:val="00D1113A"/>
    <w:rsid w:val="00D117F6"/>
    <w:rsid w:val="00D14CB1"/>
    <w:rsid w:val="00D14FB6"/>
    <w:rsid w:val="00D156A4"/>
    <w:rsid w:val="00D158A9"/>
    <w:rsid w:val="00D162A4"/>
    <w:rsid w:val="00D176EA"/>
    <w:rsid w:val="00D204ED"/>
    <w:rsid w:val="00D20850"/>
    <w:rsid w:val="00D2174D"/>
    <w:rsid w:val="00D21DC3"/>
    <w:rsid w:val="00D22220"/>
    <w:rsid w:val="00D22294"/>
    <w:rsid w:val="00D22FC2"/>
    <w:rsid w:val="00D236A8"/>
    <w:rsid w:val="00D23778"/>
    <w:rsid w:val="00D23AF7"/>
    <w:rsid w:val="00D242CF"/>
    <w:rsid w:val="00D24776"/>
    <w:rsid w:val="00D26739"/>
    <w:rsid w:val="00D27009"/>
    <w:rsid w:val="00D27558"/>
    <w:rsid w:val="00D313A8"/>
    <w:rsid w:val="00D31C28"/>
    <w:rsid w:val="00D31D20"/>
    <w:rsid w:val="00D31D2E"/>
    <w:rsid w:val="00D324B9"/>
    <w:rsid w:val="00D32799"/>
    <w:rsid w:val="00D3281F"/>
    <w:rsid w:val="00D33112"/>
    <w:rsid w:val="00D331F2"/>
    <w:rsid w:val="00D34530"/>
    <w:rsid w:val="00D35BA2"/>
    <w:rsid w:val="00D3604D"/>
    <w:rsid w:val="00D36C77"/>
    <w:rsid w:val="00D3779F"/>
    <w:rsid w:val="00D37CE3"/>
    <w:rsid w:val="00D40B3D"/>
    <w:rsid w:val="00D42197"/>
    <w:rsid w:val="00D421AB"/>
    <w:rsid w:val="00D433B5"/>
    <w:rsid w:val="00D45F06"/>
    <w:rsid w:val="00D46705"/>
    <w:rsid w:val="00D46F7D"/>
    <w:rsid w:val="00D47D16"/>
    <w:rsid w:val="00D5051A"/>
    <w:rsid w:val="00D50CFE"/>
    <w:rsid w:val="00D516B2"/>
    <w:rsid w:val="00D51E5C"/>
    <w:rsid w:val="00D52348"/>
    <w:rsid w:val="00D52C36"/>
    <w:rsid w:val="00D546EE"/>
    <w:rsid w:val="00D558C4"/>
    <w:rsid w:val="00D55A48"/>
    <w:rsid w:val="00D565E0"/>
    <w:rsid w:val="00D566FC"/>
    <w:rsid w:val="00D56E6E"/>
    <w:rsid w:val="00D57630"/>
    <w:rsid w:val="00D606D1"/>
    <w:rsid w:val="00D62BFC"/>
    <w:rsid w:val="00D62C72"/>
    <w:rsid w:val="00D64644"/>
    <w:rsid w:val="00D64A0D"/>
    <w:rsid w:val="00D65E11"/>
    <w:rsid w:val="00D670BF"/>
    <w:rsid w:val="00D679CB"/>
    <w:rsid w:val="00D70F34"/>
    <w:rsid w:val="00D70F46"/>
    <w:rsid w:val="00D7122D"/>
    <w:rsid w:val="00D71735"/>
    <w:rsid w:val="00D71E4A"/>
    <w:rsid w:val="00D71F16"/>
    <w:rsid w:val="00D72237"/>
    <w:rsid w:val="00D734DA"/>
    <w:rsid w:val="00D744C2"/>
    <w:rsid w:val="00D7628D"/>
    <w:rsid w:val="00D779FD"/>
    <w:rsid w:val="00D77B27"/>
    <w:rsid w:val="00D77E05"/>
    <w:rsid w:val="00D80C07"/>
    <w:rsid w:val="00D80C61"/>
    <w:rsid w:val="00D81EEE"/>
    <w:rsid w:val="00D8222A"/>
    <w:rsid w:val="00D824DA"/>
    <w:rsid w:val="00D83A65"/>
    <w:rsid w:val="00D8428F"/>
    <w:rsid w:val="00D84399"/>
    <w:rsid w:val="00D84709"/>
    <w:rsid w:val="00D8507C"/>
    <w:rsid w:val="00D85E5E"/>
    <w:rsid w:val="00D87A67"/>
    <w:rsid w:val="00D9004A"/>
    <w:rsid w:val="00D91354"/>
    <w:rsid w:val="00D91FCA"/>
    <w:rsid w:val="00D92FAE"/>
    <w:rsid w:val="00D938E2"/>
    <w:rsid w:val="00D93B9B"/>
    <w:rsid w:val="00D93C72"/>
    <w:rsid w:val="00D93CF3"/>
    <w:rsid w:val="00D94B1F"/>
    <w:rsid w:val="00D94D57"/>
    <w:rsid w:val="00D960C8"/>
    <w:rsid w:val="00D96B71"/>
    <w:rsid w:val="00D977AB"/>
    <w:rsid w:val="00DA0AC1"/>
    <w:rsid w:val="00DA0BD1"/>
    <w:rsid w:val="00DA245C"/>
    <w:rsid w:val="00DA2A8F"/>
    <w:rsid w:val="00DA2C1A"/>
    <w:rsid w:val="00DA3640"/>
    <w:rsid w:val="00DA4583"/>
    <w:rsid w:val="00DA4A46"/>
    <w:rsid w:val="00DA65B4"/>
    <w:rsid w:val="00DA70D5"/>
    <w:rsid w:val="00DA7852"/>
    <w:rsid w:val="00DA7BA4"/>
    <w:rsid w:val="00DB05F7"/>
    <w:rsid w:val="00DB098B"/>
    <w:rsid w:val="00DB1434"/>
    <w:rsid w:val="00DB264B"/>
    <w:rsid w:val="00DB2EA2"/>
    <w:rsid w:val="00DB3385"/>
    <w:rsid w:val="00DB3997"/>
    <w:rsid w:val="00DB4CD5"/>
    <w:rsid w:val="00DB50B1"/>
    <w:rsid w:val="00DB66EC"/>
    <w:rsid w:val="00DB792E"/>
    <w:rsid w:val="00DC00F2"/>
    <w:rsid w:val="00DC11B1"/>
    <w:rsid w:val="00DC11BD"/>
    <w:rsid w:val="00DC13C5"/>
    <w:rsid w:val="00DC1C92"/>
    <w:rsid w:val="00DC2E2C"/>
    <w:rsid w:val="00DC3469"/>
    <w:rsid w:val="00DC3947"/>
    <w:rsid w:val="00DC4EB1"/>
    <w:rsid w:val="00DC517B"/>
    <w:rsid w:val="00DC59AF"/>
    <w:rsid w:val="00DC69C2"/>
    <w:rsid w:val="00DC6BC2"/>
    <w:rsid w:val="00DC6F5D"/>
    <w:rsid w:val="00DC79EA"/>
    <w:rsid w:val="00DD1B19"/>
    <w:rsid w:val="00DD40F0"/>
    <w:rsid w:val="00DD5684"/>
    <w:rsid w:val="00DD7818"/>
    <w:rsid w:val="00DE01D3"/>
    <w:rsid w:val="00DE0D51"/>
    <w:rsid w:val="00DE17A2"/>
    <w:rsid w:val="00DE2015"/>
    <w:rsid w:val="00DE20A4"/>
    <w:rsid w:val="00DE2693"/>
    <w:rsid w:val="00DE26C9"/>
    <w:rsid w:val="00DE312A"/>
    <w:rsid w:val="00DE38C1"/>
    <w:rsid w:val="00DE540E"/>
    <w:rsid w:val="00DE7511"/>
    <w:rsid w:val="00DE7D7E"/>
    <w:rsid w:val="00DF0236"/>
    <w:rsid w:val="00DF0982"/>
    <w:rsid w:val="00DF1D81"/>
    <w:rsid w:val="00DF2D92"/>
    <w:rsid w:val="00DF3005"/>
    <w:rsid w:val="00DF3210"/>
    <w:rsid w:val="00DF41E0"/>
    <w:rsid w:val="00DF4CA7"/>
    <w:rsid w:val="00DF6822"/>
    <w:rsid w:val="00E0064A"/>
    <w:rsid w:val="00E01EAE"/>
    <w:rsid w:val="00E03A4E"/>
    <w:rsid w:val="00E05922"/>
    <w:rsid w:val="00E06E6E"/>
    <w:rsid w:val="00E07013"/>
    <w:rsid w:val="00E0704A"/>
    <w:rsid w:val="00E1019E"/>
    <w:rsid w:val="00E10BBA"/>
    <w:rsid w:val="00E111F9"/>
    <w:rsid w:val="00E121ED"/>
    <w:rsid w:val="00E1237B"/>
    <w:rsid w:val="00E12A55"/>
    <w:rsid w:val="00E130AE"/>
    <w:rsid w:val="00E1321C"/>
    <w:rsid w:val="00E13683"/>
    <w:rsid w:val="00E141AF"/>
    <w:rsid w:val="00E141CF"/>
    <w:rsid w:val="00E14755"/>
    <w:rsid w:val="00E14AF3"/>
    <w:rsid w:val="00E16B82"/>
    <w:rsid w:val="00E16BCF"/>
    <w:rsid w:val="00E16F14"/>
    <w:rsid w:val="00E17B84"/>
    <w:rsid w:val="00E208AE"/>
    <w:rsid w:val="00E210AF"/>
    <w:rsid w:val="00E211D4"/>
    <w:rsid w:val="00E21A63"/>
    <w:rsid w:val="00E2215B"/>
    <w:rsid w:val="00E225AA"/>
    <w:rsid w:val="00E22D6F"/>
    <w:rsid w:val="00E22DB1"/>
    <w:rsid w:val="00E2387E"/>
    <w:rsid w:val="00E23B71"/>
    <w:rsid w:val="00E249AF"/>
    <w:rsid w:val="00E2517A"/>
    <w:rsid w:val="00E25E25"/>
    <w:rsid w:val="00E2608D"/>
    <w:rsid w:val="00E263B1"/>
    <w:rsid w:val="00E275DA"/>
    <w:rsid w:val="00E30773"/>
    <w:rsid w:val="00E30970"/>
    <w:rsid w:val="00E3203C"/>
    <w:rsid w:val="00E32A40"/>
    <w:rsid w:val="00E33328"/>
    <w:rsid w:val="00E3367B"/>
    <w:rsid w:val="00E3451F"/>
    <w:rsid w:val="00E34B16"/>
    <w:rsid w:val="00E35BAF"/>
    <w:rsid w:val="00E3662D"/>
    <w:rsid w:val="00E378FD"/>
    <w:rsid w:val="00E406AC"/>
    <w:rsid w:val="00E41206"/>
    <w:rsid w:val="00E417C0"/>
    <w:rsid w:val="00E41948"/>
    <w:rsid w:val="00E422D3"/>
    <w:rsid w:val="00E43BCB"/>
    <w:rsid w:val="00E4427E"/>
    <w:rsid w:val="00E4463E"/>
    <w:rsid w:val="00E44E96"/>
    <w:rsid w:val="00E4678F"/>
    <w:rsid w:val="00E47117"/>
    <w:rsid w:val="00E47933"/>
    <w:rsid w:val="00E50058"/>
    <w:rsid w:val="00E50B81"/>
    <w:rsid w:val="00E512E0"/>
    <w:rsid w:val="00E515A2"/>
    <w:rsid w:val="00E517DC"/>
    <w:rsid w:val="00E51D39"/>
    <w:rsid w:val="00E53841"/>
    <w:rsid w:val="00E53B73"/>
    <w:rsid w:val="00E550CC"/>
    <w:rsid w:val="00E5776C"/>
    <w:rsid w:val="00E5780B"/>
    <w:rsid w:val="00E6138D"/>
    <w:rsid w:val="00E6207D"/>
    <w:rsid w:val="00E620A5"/>
    <w:rsid w:val="00E63846"/>
    <w:rsid w:val="00E638E3"/>
    <w:rsid w:val="00E6457E"/>
    <w:rsid w:val="00E656CE"/>
    <w:rsid w:val="00E65EC6"/>
    <w:rsid w:val="00E66073"/>
    <w:rsid w:val="00E660D0"/>
    <w:rsid w:val="00E660E8"/>
    <w:rsid w:val="00E664DF"/>
    <w:rsid w:val="00E666D8"/>
    <w:rsid w:val="00E66CA7"/>
    <w:rsid w:val="00E67E24"/>
    <w:rsid w:val="00E67EC9"/>
    <w:rsid w:val="00E70D69"/>
    <w:rsid w:val="00E718C9"/>
    <w:rsid w:val="00E742C5"/>
    <w:rsid w:val="00E74BE3"/>
    <w:rsid w:val="00E759B0"/>
    <w:rsid w:val="00E76ACC"/>
    <w:rsid w:val="00E76BFB"/>
    <w:rsid w:val="00E83A62"/>
    <w:rsid w:val="00E848DC"/>
    <w:rsid w:val="00E84A2D"/>
    <w:rsid w:val="00E84E21"/>
    <w:rsid w:val="00E84E9B"/>
    <w:rsid w:val="00E87884"/>
    <w:rsid w:val="00E878AB"/>
    <w:rsid w:val="00E87CD2"/>
    <w:rsid w:val="00E87FCC"/>
    <w:rsid w:val="00E909F0"/>
    <w:rsid w:val="00E93172"/>
    <w:rsid w:val="00E944BC"/>
    <w:rsid w:val="00E9478A"/>
    <w:rsid w:val="00E97622"/>
    <w:rsid w:val="00EA01F3"/>
    <w:rsid w:val="00EA0EEB"/>
    <w:rsid w:val="00EA3142"/>
    <w:rsid w:val="00EA39B1"/>
    <w:rsid w:val="00EA48FF"/>
    <w:rsid w:val="00EA52CF"/>
    <w:rsid w:val="00EA61E8"/>
    <w:rsid w:val="00EA751F"/>
    <w:rsid w:val="00EB06E6"/>
    <w:rsid w:val="00EB1305"/>
    <w:rsid w:val="00EB2BAD"/>
    <w:rsid w:val="00EB4914"/>
    <w:rsid w:val="00EB4A47"/>
    <w:rsid w:val="00EB5596"/>
    <w:rsid w:val="00EB5C41"/>
    <w:rsid w:val="00EB626E"/>
    <w:rsid w:val="00EC0B68"/>
    <w:rsid w:val="00EC0BEC"/>
    <w:rsid w:val="00EC0C13"/>
    <w:rsid w:val="00EC10F0"/>
    <w:rsid w:val="00EC182F"/>
    <w:rsid w:val="00EC2388"/>
    <w:rsid w:val="00EC2BBA"/>
    <w:rsid w:val="00EC2FA2"/>
    <w:rsid w:val="00EC3406"/>
    <w:rsid w:val="00EC407B"/>
    <w:rsid w:val="00EC4569"/>
    <w:rsid w:val="00EC4CD1"/>
    <w:rsid w:val="00EC7080"/>
    <w:rsid w:val="00ED010E"/>
    <w:rsid w:val="00ED09CE"/>
    <w:rsid w:val="00ED1660"/>
    <w:rsid w:val="00ED1799"/>
    <w:rsid w:val="00ED33BC"/>
    <w:rsid w:val="00ED34EA"/>
    <w:rsid w:val="00ED3599"/>
    <w:rsid w:val="00ED3A93"/>
    <w:rsid w:val="00ED4A12"/>
    <w:rsid w:val="00ED5488"/>
    <w:rsid w:val="00ED623E"/>
    <w:rsid w:val="00EE1FC7"/>
    <w:rsid w:val="00EE51FA"/>
    <w:rsid w:val="00EE7536"/>
    <w:rsid w:val="00EE75C1"/>
    <w:rsid w:val="00EE7E04"/>
    <w:rsid w:val="00EF16FA"/>
    <w:rsid w:val="00EF1A8A"/>
    <w:rsid w:val="00EF2FA7"/>
    <w:rsid w:val="00EF31DB"/>
    <w:rsid w:val="00EF52B7"/>
    <w:rsid w:val="00EF56FD"/>
    <w:rsid w:val="00EF65C9"/>
    <w:rsid w:val="00EF7397"/>
    <w:rsid w:val="00EF7DE9"/>
    <w:rsid w:val="00F004E7"/>
    <w:rsid w:val="00F00545"/>
    <w:rsid w:val="00F006A2"/>
    <w:rsid w:val="00F00E38"/>
    <w:rsid w:val="00F01F1E"/>
    <w:rsid w:val="00F03975"/>
    <w:rsid w:val="00F03C07"/>
    <w:rsid w:val="00F045E8"/>
    <w:rsid w:val="00F05AAA"/>
    <w:rsid w:val="00F05DBA"/>
    <w:rsid w:val="00F061EB"/>
    <w:rsid w:val="00F07105"/>
    <w:rsid w:val="00F0778B"/>
    <w:rsid w:val="00F0798B"/>
    <w:rsid w:val="00F10858"/>
    <w:rsid w:val="00F1088B"/>
    <w:rsid w:val="00F1144E"/>
    <w:rsid w:val="00F131E8"/>
    <w:rsid w:val="00F133F5"/>
    <w:rsid w:val="00F1543A"/>
    <w:rsid w:val="00F16452"/>
    <w:rsid w:val="00F16C05"/>
    <w:rsid w:val="00F1738D"/>
    <w:rsid w:val="00F1754D"/>
    <w:rsid w:val="00F201DC"/>
    <w:rsid w:val="00F2069D"/>
    <w:rsid w:val="00F207BD"/>
    <w:rsid w:val="00F22326"/>
    <w:rsid w:val="00F22A62"/>
    <w:rsid w:val="00F23083"/>
    <w:rsid w:val="00F233DE"/>
    <w:rsid w:val="00F24325"/>
    <w:rsid w:val="00F2484A"/>
    <w:rsid w:val="00F2623B"/>
    <w:rsid w:val="00F278F2"/>
    <w:rsid w:val="00F27E84"/>
    <w:rsid w:val="00F30478"/>
    <w:rsid w:val="00F3055E"/>
    <w:rsid w:val="00F309D7"/>
    <w:rsid w:val="00F31136"/>
    <w:rsid w:val="00F3218E"/>
    <w:rsid w:val="00F32560"/>
    <w:rsid w:val="00F32C92"/>
    <w:rsid w:val="00F33C47"/>
    <w:rsid w:val="00F33D18"/>
    <w:rsid w:val="00F33F2E"/>
    <w:rsid w:val="00F34618"/>
    <w:rsid w:val="00F35A92"/>
    <w:rsid w:val="00F36077"/>
    <w:rsid w:val="00F37044"/>
    <w:rsid w:val="00F37819"/>
    <w:rsid w:val="00F37D3A"/>
    <w:rsid w:val="00F40271"/>
    <w:rsid w:val="00F40FF7"/>
    <w:rsid w:val="00F41497"/>
    <w:rsid w:val="00F4178F"/>
    <w:rsid w:val="00F42134"/>
    <w:rsid w:val="00F429C7"/>
    <w:rsid w:val="00F42C48"/>
    <w:rsid w:val="00F43757"/>
    <w:rsid w:val="00F44B3E"/>
    <w:rsid w:val="00F45B4A"/>
    <w:rsid w:val="00F45E81"/>
    <w:rsid w:val="00F4627B"/>
    <w:rsid w:val="00F46E53"/>
    <w:rsid w:val="00F46E97"/>
    <w:rsid w:val="00F471A8"/>
    <w:rsid w:val="00F476B0"/>
    <w:rsid w:val="00F477D3"/>
    <w:rsid w:val="00F47C5B"/>
    <w:rsid w:val="00F47DA9"/>
    <w:rsid w:val="00F51778"/>
    <w:rsid w:val="00F52148"/>
    <w:rsid w:val="00F530F4"/>
    <w:rsid w:val="00F5349A"/>
    <w:rsid w:val="00F53C52"/>
    <w:rsid w:val="00F53D24"/>
    <w:rsid w:val="00F54C40"/>
    <w:rsid w:val="00F54ED7"/>
    <w:rsid w:val="00F55CF9"/>
    <w:rsid w:val="00F562B5"/>
    <w:rsid w:val="00F56492"/>
    <w:rsid w:val="00F567DF"/>
    <w:rsid w:val="00F61167"/>
    <w:rsid w:val="00F6308B"/>
    <w:rsid w:val="00F63DBD"/>
    <w:rsid w:val="00F63EBA"/>
    <w:rsid w:val="00F64AA2"/>
    <w:rsid w:val="00F65B97"/>
    <w:rsid w:val="00F66031"/>
    <w:rsid w:val="00F66ED6"/>
    <w:rsid w:val="00F70796"/>
    <w:rsid w:val="00F71799"/>
    <w:rsid w:val="00F71B6A"/>
    <w:rsid w:val="00F71FEB"/>
    <w:rsid w:val="00F720E5"/>
    <w:rsid w:val="00F74757"/>
    <w:rsid w:val="00F756D5"/>
    <w:rsid w:val="00F75ABE"/>
    <w:rsid w:val="00F77BED"/>
    <w:rsid w:val="00F814AC"/>
    <w:rsid w:val="00F8163A"/>
    <w:rsid w:val="00F8191D"/>
    <w:rsid w:val="00F8309E"/>
    <w:rsid w:val="00F8517D"/>
    <w:rsid w:val="00F85345"/>
    <w:rsid w:val="00F853E9"/>
    <w:rsid w:val="00F862D4"/>
    <w:rsid w:val="00F86333"/>
    <w:rsid w:val="00F863BD"/>
    <w:rsid w:val="00F8649F"/>
    <w:rsid w:val="00F90F74"/>
    <w:rsid w:val="00F91004"/>
    <w:rsid w:val="00F917C6"/>
    <w:rsid w:val="00F937B1"/>
    <w:rsid w:val="00F93E3F"/>
    <w:rsid w:val="00F94523"/>
    <w:rsid w:val="00F9473C"/>
    <w:rsid w:val="00F94DB8"/>
    <w:rsid w:val="00F94DBA"/>
    <w:rsid w:val="00F958F1"/>
    <w:rsid w:val="00F9683B"/>
    <w:rsid w:val="00FA0CA4"/>
    <w:rsid w:val="00FA0FC0"/>
    <w:rsid w:val="00FA13FA"/>
    <w:rsid w:val="00FA164A"/>
    <w:rsid w:val="00FA2638"/>
    <w:rsid w:val="00FA285F"/>
    <w:rsid w:val="00FA3A29"/>
    <w:rsid w:val="00FA4DA7"/>
    <w:rsid w:val="00FA4EBB"/>
    <w:rsid w:val="00FA4ED2"/>
    <w:rsid w:val="00FA5FB6"/>
    <w:rsid w:val="00FA61F7"/>
    <w:rsid w:val="00FB031B"/>
    <w:rsid w:val="00FB1663"/>
    <w:rsid w:val="00FB2239"/>
    <w:rsid w:val="00FB3A49"/>
    <w:rsid w:val="00FB4C36"/>
    <w:rsid w:val="00FB4C46"/>
    <w:rsid w:val="00FB4DB0"/>
    <w:rsid w:val="00FB54C3"/>
    <w:rsid w:val="00FB69F6"/>
    <w:rsid w:val="00FC0E00"/>
    <w:rsid w:val="00FC3FF2"/>
    <w:rsid w:val="00FC436E"/>
    <w:rsid w:val="00FC503B"/>
    <w:rsid w:val="00FC53D9"/>
    <w:rsid w:val="00FC71E0"/>
    <w:rsid w:val="00FC734A"/>
    <w:rsid w:val="00FC79FC"/>
    <w:rsid w:val="00FD09F7"/>
    <w:rsid w:val="00FD14AF"/>
    <w:rsid w:val="00FD2599"/>
    <w:rsid w:val="00FD2C8D"/>
    <w:rsid w:val="00FD44B6"/>
    <w:rsid w:val="00FD44FF"/>
    <w:rsid w:val="00FD4FCF"/>
    <w:rsid w:val="00FD5758"/>
    <w:rsid w:val="00FD5A51"/>
    <w:rsid w:val="00FD5A76"/>
    <w:rsid w:val="00FD6FA2"/>
    <w:rsid w:val="00FD72A6"/>
    <w:rsid w:val="00FD79C0"/>
    <w:rsid w:val="00FD7AAE"/>
    <w:rsid w:val="00FE03C5"/>
    <w:rsid w:val="00FE07BF"/>
    <w:rsid w:val="00FE150C"/>
    <w:rsid w:val="00FE198F"/>
    <w:rsid w:val="00FE27E1"/>
    <w:rsid w:val="00FE30CB"/>
    <w:rsid w:val="00FE3ACE"/>
    <w:rsid w:val="00FE40EF"/>
    <w:rsid w:val="00FE4B1D"/>
    <w:rsid w:val="00FE4C25"/>
    <w:rsid w:val="00FE64EF"/>
    <w:rsid w:val="00FE6E1F"/>
    <w:rsid w:val="00FE73D5"/>
    <w:rsid w:val="00FE7E5F"/>
    <w:rsid w:val="00FF06C9"/>
    <w:rsid w:val="00FF0702"/>
    <w:rsid w:val="00FF0D4E"/>
    <w:rsid w:val="00FF1E03"/>
    <w:rsid w:val="00FF2981"/>
    <w:rsid w:val="00FF316F"/>
    <w:rsid w:val="00FF331E"/>
    <w:rsid w:val="00FF33C7"/>
    <w:rsid w:val="00FF4272"/>
    <w:rsid w:val="00FF42A6"/>
    <w:rsid w:val="00FF4A06"/>
    <w:rsid w:val="00FF62FE"/>
    <w:rsid w:val="00FF6B36"/>
    <w:rsid w:val="00FF6BD3"/>
    <w:rsid w:val="00FF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71106"/>
  <w15:chartTrackingRefBased/>
  <w15:docId w15:val="{7E1C443E-68A9-4BCE-B193-5B6CB47B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799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2A5D37"/>
    <w:pPr>
      <w:keepNext/>
      <w:ind w:firstLine="0"/>
      <w:jc w:val="center"/>
      <w:outlineLvl w:val="0"/>
    </w:pPr>
    <w:rPr>
      <w:b/>
      <w:bCs/>
      <w:kern w:val="36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E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8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D5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F41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E44E96"/>
    <w:pPr>
      <w:ind w:firstLine="0"/>
      <w:jc w:val="left"/>
    </w:pPr>
    <w:rPr>
      <w:rFonts w:ascii="Arial" w:eastAsia="Arial" w:hAnsi="Arial" w:cs="Arial"/>
      <w:sz w:val="22"/>
      <w:lang w:val="bg-BG"/>
    </w:rPr>
  </w:style>
  <w:style w:type="paragraph" w:styleId="a4">
    <w:name w:val="List Paragraph"/>
    <w:basedOn w:val="a"/>
    <w:uiPriority w:val="34"/>
    <w:qFormat/>
    <w:rsid w:val="00B22B0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05ACF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905ACF"/>
    <w:rPr>
      <w:rFonts w:ascii="Segoe UI" w:eastAsia="Calibr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C0CE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9C0CE4"/>
    <w:rPr>
      <w:rFonts w:ascii="Times New Roman" w:eastAsia="Calibri" w:hAnsi="Times New Roman" w:cs="Times New Roman"/>
      <w:sz w:val="28"/>
    </w:rPr>
  </w:style>
  <w:style w:type="paragraph" w:styleId="a9">
    <w:name w:val="footer"/>
    <w:basedOn w:val="a"/>
    <w:link w:val="aa"/>
    <w:uiPriority w:val="99"/>
    <w:unhideWhenUsed/>
    <w:rsid w:val="009C0CE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9C0CE4"/>
    <w:rPr>
      <w:rFonts w:ascii="Times New Roman" w:eastAsia="Calibri" w:hAnsi="Times New Roman" w:cs="Times New Roman"/>
      <w:sz w:val="28"/>
    </w:rPr>
  </w:style>
  <w:style w:type="character" w:styleId="ab">
    <w:name w:val="Emphasis"/>
    <w:uiPriority w:val="20"/>
    <w:qFormat/>
    <w:rsid w:val="007B7122"/>
    <w:rPr>
      <w:i/>
      <w:iCs/>
    </w:rPr>
  </w:style>
  <w:style w:type="paragraph" w:customStyle="1" w:styleId="leading-8">
    <w:name w:val="leading-8"/>
    <w:basedOn w:val="a"/>
    <w:rsid w:val="00BE67D8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A5D37"/>
    <w:rPr>
      <w:rFonts w:ascii="Times New Roman" w:hAnsi="Times New Roman"/>
      <w:b/>
      <w:bCs/>
      <w:kern w:val="36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35ED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E0D51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DF682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customStyle="1" w:styleId="Default">
    <w:name w:val="Default"/>
    <w:rsid w:val="001F3F91"/>
    <w:pPr>
      <w:autoSpaceDE w:val="0"/>
      <w:autoSpaceDN w:val="0"/>
      <w:adjustRightInd w:val="0"/>
    </w:pPr>
    <w:rPr>
      <w:rFonts w:ascii="Generic1-Regular" w:hAnsi="Generic1-Regular" w:cs="Generic1-Regular"/>
      <w:color w:val="000000"/>
      <w:sz w:val="24"/>
      <w:szCs w:val="24"/>
    </w:rPr>
  </w:style>
  <w:style w:type="character" w:styleId="ac">
    <w:name w:val="Hyperlink"/>
    <w:basedOn w:val="a0"/>
    <w:uiPriority w:val="99"/>
    <w:unhideWhenUsed/>
    <w:rsid w:val="00E53841"/>
    <w:rPr>
      <w:color w:val="0563C1" w:themeColor="hyperlink"/>
      <w:u w:val="single"/>
    </w:rPr>
  </w:style>
  <w:style w:type="paragraph" w:styleId="ad">
    <w:name w:val="Body Text"/>
    <w:basedOn w:val="a"/>
    <w:link w:val="ae"/>
    <w:uiPriority w:val="1"/>
    <w:qFormat/>
    <w:rsid w:val="00C649DD"/>
    <w:pPr>
      <w:widowControl w:val="0"/>
      <w:autoSpaceDE w:val="0"/>
      <w:autoSpaceDN w:val="0"/>
      <w:ind w:firstLine="0"/>
      <w:jc w:val="left"/>
    </w:pPr>
    <w:rPr>
      <w:rFonts w:eastAsia="Times New Roman"/>
      <w:sz w:val="22"/>
      <w:lang w:val="bg-BG"/>
    </w:rPr>
  </w:style>
  <w:style w:type="character" w:customStyle="1" w:styleId="ae">
    <w:name w:val="Основной текст Знак"/>
    <w:basedOn w:val="a0"/>
    <w:link w:val="ad"/>
    <w:uiPriority w:val="1"/>
    <w:rsid w:val="00C649DD"/>
    <w:rPr>
      <w:rFonts w:ascii="Times New Roman" w:eastAsia="Times New Roman" w:hAnsi="Times New Roman"/>
      <w:sz w:val="22"/>
      <w:szCs w:val="22"/>
      <w:lang w:val="bg-BG" w:eastAsia="en-US"/>
    </w:rPr>
  </w:style>
  <w:style w:type="character" w:customStyle="1" w:styleId="muitypography-root">
    <w:name w:val="muitypography-root"/>
    <w:basedOn w:val="a0"/>
    <w:rsid w:val="00683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0601">
          <w:marLeft w:val="0"/>
          <w:marRight w:val="0"/>
          <w:marTop w:val="0"/>
          <w:marBottom w:val="0"/>
          <w:divBdr>
            <w:top w:val="single" w:sz="2" w:space="0" w:color="E9E9E9"/>
            <w:left w:val="single" w:sz="12" w:space="5" w:color="4352FF"/>
            <w:bottom w:val="single" w:sz="2" w:space="0" w:color="E9E9E9"/>
            <w:right w:val="single" w:sz="2" w:space="0" w:color="E9E9E9"/>
          </w:divBdr>
        </w:div>
        <w:div w:id="635767332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5" w:color="auto"/>
            <w:bottom w:val="single" w:sz="2" w:space="0" w:color="auto"/>
            <w:right w:val="single" w:sz="2" w:space="0" w:color="auto"/>
          </w:divBdr>
        </w:div>
        <w:div w:id="605578960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5" w:color="auto"/>
            <w:bottom w:val="single" w:sz="2" w:space="0" w:color="auto"/>
            <w:right w:val="single" w:sz="2" w:space="0" w:color="auto"/>
          </w:divBdr>
        </w:div>
        <w:div w:id="144568444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5" w:color="auto"/>
            <w:bottom w:val="single" w:sz="2" w:space="0" w:color="auto"/>
            <w:right w:val="single" w:sz="2" w:space="0" w:color="auto"/>
          </w:divBdr>
        </w:div>
      </w:divsChild>
    </w:div>
    <w:div w:id="308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8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3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4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3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0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3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BC668-2E22-4F28-A044-38E1F9A1C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7905</Words>
  <Characters>45061</Characters>
  <Application>Microsoft Office Word</Application>
  <DocSecurity>0</DocSecurity>
  <Lines>375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Жамила М. Бердиева</dc:creator>
  <cp:keywords/>
  <dc:description/>
  <cp:lastModifiedBy>Пользователь</cp:lastModifiedBy>
  <cp:revision>2</cp:revision>
  <dcterms:created xsi:type="dcterms:W3CDTF">2026-03-19T06:30:00Z</dcterms:created>
  <dcterms:modified xsi:type="dcterms:W3CDTF">2026-03-19T06:30:00Z</dcterms:modified>
</cp:coreProperties>
</file>