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CC53" w14:textId="2A6F5205" w:rsidR="00166EB9" w:rsidRPr="00C53E00" w:rsidRDefault="00C01D32" w:rsidP="00F91FC1">
      <w:pPr>
        <w:jc w:val="center"/>
        <w:rPr>
          <w:rFonts w:ascii="Georgia" w:hAnsi="Georgia"/>
          <w:b/>
          <w:bCs/>
          <w:sz w:val="26"/>
          <w:szCs w:val="26"/>
          <w:u w:val="single"/>
          <w:lang w:val="en-US"/>
        </w:rPr>
      </w:pPr>
      <w:r w:rsidRPr="00C53E00">
        <w:rPr>
          <w:rFonts w:ascii="Georgia" w:hAnsi="Georgia"/>
          <w:b/>
          <w:bCs/>
          <w:sz w:val="26"/>
          <w:szCs w:val="26"/>
          <w:u w:val="single"/>
          <w:lang w:val="en-US"/>
        </w:rPr>
        <w:t xml:space="preserve">Business Requirement </w:t>
      </w:r>
      <w:r w:rsidR="007E1034" w:rsidRPr="00C53E00">
        <w:rPr>
          <w:rFonts w:ascii="Georgia" w:hAnsi="Georgia"/>
          <w:b/>
          <w:bCs/>
          <w:sz w:val="26"/>
          <w:szCs w:val="26"/>
          <w:u w:val="single"/>
          <w:lang w:val="en-US"/>
        </w:rPr>
        <w:t>Document</w:t>
      </w:r>
    </w:p>
    <w:p w14:paraId="49BB194B" w14:textId="77777777" w:rsidR="00C53E00" w:rsidRPr="00F91FC1" w:rsidRDefault="00C53E00" w:rsidP="00C53E00">
      <w:pPr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F91FC1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9C61C5A" wp14:editId="303A74D3">
            <wp:simplePos x="0" y="0"/>
            <wp:positionH relativeFrom="column">
              <wp:posOffset>-236220</wp:posOffset>
            </wp:positionH>
            <wp:positionV relativeFrom="paragraph">
              <wp:posOffset>38100</wp:posOffset>
            </wp:positionV>
            <wp:extent cx="654050" cy="381000"/>
            <wp:effectExtent l="95250" t="38100" r="184150" b="209550"/>
            <wp:wrapTight wrapText="bothSides">
              <wp:wrapPolygon edited="0">
                <wp:start x="1887" y="-2160"/>
                <wp:lineTo x="-3146" y="0"/>
                <wp:lineTo x="-3146" y="22680"/>
                <wp:lineTo x="16357" y="32400"/>
                <wp:lineTo x="19503" y="32400"/>
                <wp:lineTo x="20132" y="30240"/>
                <wp:lineTo x="26423" y="18360"/>
                <wp:lineTo x="27052" y="9720"/>
                <wp:lineTo x="18245" y="0"/>
                <wp:lineTo x="10066" y="-2160"/>
                <wp:lineTo x="1887" y="-2160"/>
              </wp:wrapPolygon>
            </wp:wrapTight>
            <wp:docPr id="15701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1566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81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91FC1">
        <w:rPr>
          <w:rFonts w:ascii="Georgia" w:hAnsi="Georgia"/>
          <w:b/>
          <w:bCs/>
          <w:sz w:val="32"/>
          <w:szCs w:val="32"/>
          <w:lang w:val="en-US"/>
        </w:rPr>
        <w:t>blinkit</w:t>
      </w:r>
      <w:proofErr w:type="spellEnd"/>
      <w:r w:rsidRPr="00F91FC1">
        <w:rPr>
          <w:rFonts w:ascii="Georgia" w:hAnsi="Georgia"/>
          <w:b/>
          <w:bCs/>
          <w:sz w:val="32"/>
          <w:szCs w:val="32"/>
          <w:lang w:val="en-US"/>
        </w:rPr>
        <w:t xml:space="preserve"> Analysis</w:t>
      </w:r>
    </w:p>
    <w:p w14:paraId="1AF1CFBC" w14:textId="77777777" w:rsidR="00C53E00" w:rsidRDefault="00C53E00" w:rsidP="00F91FC1">
      <w:pPr>
        <w:jc w:val="center"/>
        <w:rPr>
          <w:rFonts w:ascii="Georgia" w:hAnsi="Georgia"/>
          <w:b/>
          <w:bCs/>
          <w:sz w:val="26"/>
          <w:szCs w:val="26"/>
          <w:lang w:val="en-US"/>
        </w:rPr>
      </w:pPr>
    </w:p>
    <w:p w14:paraId="322699C5" w14:textId="4A9CF20B" w:rsidR="00507B38" w:rsidRPr="00F91FC1" w:rsidRDefault="00507B38" w:rsidP="00507B38">
      <w:pPr>
        <w:rPr>
          <w:rFonts w:ascii="Georgia" w:hAnsi="Georgia"/>
          <w:b/>
          <w:bCs/>
          <w:sz w:val="26"/>
          <w:szCs w:val="26"/>
          <w:lang w:val="en-US"/>
        </w:rPr>
      </w:pPr>
      <w:r>
        <w:rPr>
          <w:rFonts w:ascii="Georgia" w:hAnsi="Georgia"/>
          <w:b/>
          <w:bCs/>
          <w:sz w:val="26"/>
          <w:szCs w:val="26"/>
          <w:lang w:val="en-US"/>
        </w:rPr>
        <w:t>Objective:</w:t>
      </w:r>
    </w:p>
    <w:p w14:paraId="7C7EBBD0" w14:textId="187815AA" w:rsidR="001D711C" w:rsidRPr="00863186" w:rsidRDefault="00C01D32" w:rsidP="00C4264B">
      <w:pPr>
        <w:jc w:val="both"/>
        <w:rPr>
          <w:sz w:val="24"/>
          <w:szCs w:val="24"/>
          <w:lang w:val="en-US"/>
        </w:rPr>
      </w:pPr>
      <w:r w:rsidRPr="00863186">
        <w:rPr>
          <w:sz w:val="24"/>
          <w:szCs w:val="24"/>
          <w:lang w:val="en-US"/>
        </w:rPr>
        <w:t xml:space="preserve">To conduct a comprehensive analysis of </w:t>
      </w:r>
      <w:proofErr w:type="spellStart"/>
      <w:r w:rsidRPr="00863186">
        <w:rPr>
          <w:sz w:val="24"/>
          <w:szCs w:val="24"/>
          <w:lang w:val="en-US"/>
        </w:rPr>
        <w:t>Blinkit’s</w:t>
      </w:r>
      <w:proofErr w:type="spellEnd"/>
      <w:r w:rsidRPr="00863186">
        <w:rPr>
          <w:sz w:val="24"/>
          <w:szCs w:val="24"/>
          <w:lang w:val="en-US"/>
        </w:rPr>
        <w:t xml:space="preserve"> sales performance, customer satisfaction, and inventory distribution</w:t>
      </w:r>
      <w:r w:rsidR="00150E7B">
        <w:rPr>
          <w:sz w:val="24"/>
          <w:szCs w:val="24"/>
          <w:lang w:val="en-US"/>
        </w:rPr>
        <w:t>. The ana</w:t>
      </w:r>
      <w:r w:rsidR="00C4264B">
        <w:rPr>
          <w:sz w:val="24"/>
          <w:szCs w:val="24"/>
          <w:lang w:val="en-US"/>
        </w:rPr>
        <w:t xml:space="preserve">lysis aims to identify </w:t>
      </w:r>
      <w:r w:rsidR="00C4264B" w:rsidRPr="00863186">
        <w:rPr>
          <w:sz w:val="24"/>
          <w:szCs w:val="24"/>
          <w:lang w:val="en-US"/>
        </w:rPr>
        <w:t>to</w:t>
      </w:r>
      <w:r w:rsidRPr="00863186">
        <w:rPr>
          <w:sz w:val="24"/>
          <w:szCs w:val="24"/>
          <w:lang w:val="en-US"/>
        </w:rPr>
        <w:t xml:space="preserve"> </w:t>
      </w:r>
      <w:r w:rsidR="00C4264B" w:rsidRPr="00863186">
        <w:rPr>
          <w:sz w:val="24"/>
          <w:szCs w:val="24"/>
          <w:lang w:val="en-US"/>
        </w:rPr>
        <w:t>identi</w:t>
      </w:r>
      <w:r w:rsidR="00C4264B">
        <w:rPr>
          <w:sz w:val="24"/>
          <w:szCs w:val="24"/>
          <w:lang w:val="en-US"/>
        </w:rPr>
        <w:t xml:space="preserve">fy </w:t>
      </w:r>
      <w:r w:rsidRPr="00863186">
        <w:rPr>
          <w:sz w:val="24"/>
          <w:szCs w:val="24"/>
          <w:lang w:val="en-US"/>
        </w:rPr>
        <w:t>key insights and opportunities for optimization using various KPIs and visualization in Power BI.</w:t>
      </w:r>
    </w:p>
    <w:p w14:paraId="2C0366B5" w14:textId="0F91F4AC" w:rsidR="00C01D32" w:rsidRPr="00F91FC1" w:rsidRDefault="00C01D32" w:rsidP="00C01D32">
      <w:pPr>
        <w:rPr>
          <w:rFonts w:ascii="Georgia" w:hAnsi="Georgia"/>
          <w:b/>
          <w:bCs/>
          <w:sz w:val="24"/>
          <w:szCs w:val="24"/>
          <w:lang w:val="en-US"/>
        </w:rPr>
      </w:pPr>
      <w:r w:rsidRPr="00F91FC1">
        <w:rPr>
          <w:rFonts w:ascii="Georgia" w:hAnsi="Georgia"/>
          <w:b/>
          <w:bCs/>
          <w:sz w:val="24"/>
          <w:szCs w:val="24"/>
          <w:lang w:val="en-US"/>
        </w:rPr>
        <w:t>KPI’s Requirements</w:t>
      </w:r>
      <w:r w:rsidR="001D711C" w:rsidRPr="00F91FC1">
        <w:rPr>
          <w:rFonts w:ascii="Georgia" w:hAnsi="Georgia"/>
          <w:b/>
          <w:bCs/>
          <w:sz w:val="24"/>
          <w:szCs w:val="24"/>
          <w:lang w:val="en-US"/>
        </w:rPr>
        <w:t>:</w:t>
      </w:r>
    </w:p>
    <w:p w14:paraId="49DB281B" w14:textId="2C876391" w:rsidR="00C01D32" w:rsidRPr="00863186" w:rsidRDefault="00C01D32" w:rsidP="008631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Total Sales: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The overall revenue generated from all items sold.</w:t>
      </w:r>
    </w:p>
    <w:p w14:paraId="07722549" w14:textId="0FFD9754" w:rsidR="00C01D32" w:rsidRDefault="00C01D32" w:rsidP="008631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Average Sales: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The average revenue per sales.</w:t>
      </w:r>
    </w:p>
    <w:p w14:paraId="232DFD31" w14:textId="64F95FE6" w:rsidR="00C01D32" w:rsidRDefault="00C01D32" w:rsidP="008631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Number of Items: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The total count of different items sold.</w:t>
      </w:r>
    </w:p>
    <w:p w14:paraId="6BD14FF0" w14:textId="1AC0C16D" w:rsidR="00C01D32" w:rsidRPr="00863186" w:rsidRDefault="00C01D32" w:rsidP="00C01D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Average rating: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The average customer rating for items sold.</w:t>
      </w:r>
    </w:p>
    <w:p w14:paraId="79A2CCD5" w14:textId="77777777" w:rsidR="00C01D32" w:rsidRPr="00C01D32" w:rsidRDefault="00C01D32" w:rsidP="00C01D32">
      <w:pPr>
        <w:pStyle w:val="ListParagraph"/>
        <w:rPr>
          <w:lang w:val="en-US"/>
        </w:rPr>
      </w:pPr>
    </w:p>
    <w:p w14:paraId="56B56DB2" w14:textId="2F97980B" w:rsidR="00C01D32" w:rsidRPr="00F91FC1" w:rsidRDefault="00C01D32" w:rsidP="00C01D32">
      <w:pPr>
        <w:rPr>
          <w:rFonts w:ascii="Georgia" w:hAnsi="Georgia"/>
          <w:b/>
          <w:bCs/>
          <w:sz w:val="24"/>
          <w:szCs w:val="24"/>
          <w:lang w:val="en-US"/>
        </w:rPr>
      </w:pPr>
      <w:r w:rsidRPr="00F91FC1">
        <w:rPr>
          <w:rFonts w:ascii="Georgia" w:hAnsi="Georgia"/>
          <w:b/>
          <w:bCs/>
          <w:sz w:val="24"/>
          <w:szCs w:val="24"/>
          <w:lang w:val="en-US"/>
        </w:rPr>
        <w:t>Business Requirements</w:t>
      </w:r>
      <w:r w:rsidR="009D13F3">
        <w:rPr>
          <w:rFonts w:ascii="Georgia" w:hAnsi="Georgia"/>
          <w:b/>
          <w:bCs/>
          <w:sz w:val="24"/>
          <w:szCs w:val="24"/>
          <w:lang w:val="en-US"/>
        </w:rPr>
        <w:t>:</w:t>
      </w:r>
    </w:p>
    <w:p w14:paraId="0A6A6192" w14:textId="23182B48" w:rsidR="00C01D32" w:rsidRPr="00F91FC1" w:rsidRDefault="00C01D32" w:rsidP="00C01D32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Total Sales by Fat Content:</w:t>
      </w:r>
    </w:p>
    <w:p w14:paraId="1968E20E" w14:textId="77777777" w:rsidR="00F91FC1" w:rsidRPr="00863186" w:rsidRDefault="00C01D32" w:rsidP="00C01D3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Objective: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Analyze the impact of fat content on total sales.</w:t>
      </w:r>
    </w:p>
    <w:p w14:paraId="52442B3D" w14:textId="33DAA4F5" w:rsidR="00F91FC1" w:rsidRPr="00863186" w:rsidRDefault="00C01D32" w:rsidP="00C01D3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Additional KPI Metrics:</w:t>
      </w:r>
      <w:r w:rsidRPr="00F91FC1">
        <w:rPr>
          <w:lang w:val="en-US"/>
        </w:rPr>
        <w:t xml:space="preserve"> </w:t>
      </w:r>
      <w:r w:rsidR="004928F6">
        <w:rPr>
          <w:sz w:val="24"/>
          <w:szCs w:val="24"/>
          <w:lang w:val="en-US"/>
        </w:rPr>
        <w:t>Examine</w:t>
      </w:r>
      <w:r w:rsidRPr="00863186">
        <w:rPr>
          <w:sz w:val="24"/>
          <w:szCs w:val="24"/>
          <w:lang w:val="en-US"/>
        </w:rPr>
        <w:t xml:space="preserve"> how other KPIs (Average Sales, Number of Items, Average Rating) vary with fat content.</w:t>
      </w:r>
    </w:p>
    <w:p w14:paraId="4AC4F171" w14:textId="6863A880" w:rsidR="00C01D32" w:rsidRPr="00F91FC1" w:rsidRDefault="00C01D32" w:rsidP="00C01D32">
      <w:pPr>
        <w:pStyle w:val="ListParagraph"/>
        <w:numPr>
          <w:ilvl w:val="0"/>
          <w:numId w:val="3"/>
        </w:numPr>
        <w:rPr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Chart Type:</w:t>
      </w:r>
      <w:r w:rsidRPr="00F91FC1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Donut Chart</w:t>
      </w:r>
      <w:r w:rsidRPr="00F91FC1">
        <w:rPr>
          <w:lang w:val="en-US"/>
        </w:rPr>
        <w:t>.</w:t>
      </w:r>
    </w:p>
    <w:p w14:paraId="02C3976A" w14:textId="45DA9B2B" w:rsidR="00C01D32" w:rsidRPr="00F91FC1" w:rsidRDefault="00C01D32" w:rsidP="00C01D32">
      <w:pPr>
        <w:pStyle w:val="ListParagraph"/>
        <w:rPr>
          <w:rFonts w:ascii="Palatino Linotype" w:hAnsi="Palatino Linotype"/>
          <w:b/>
          <w:bCs/>
          <w:lang w:val="en-US"/>
        </w:rPr>
      </w:pPr>
    </w:p>
    <w:p w14:paraId="6B8EBE70" w14:textId="6944883A" w:rsidR="00C01D32" w:rsidRPr="00F91FC1" w:rsidRDefault="00C01D32" w:rsidP="00C01D32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Total Sales by Item Type:</w:t>
      </w:r>
    </w:p>
    <w:p w14:paraId="1A36DC18" w14:textId="77777777" w:rsidR="00F91FC1" w:rsidRPr="00863186" w:rsidRDefault="00C01D32" w:rsidP="007E10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Objective: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 xml:space="preserve">Identify the performance </w:t>
      </w:r>
      <w:r w:rsidR="007E1034" w:rsidRPr="00863186">
        <w:rPr>
          <w:sz w:val="24"/>
          <w:szCs w:val="24"/>
          <w:lang w:val="en-US"/>
        </w:rPr>
        <w:t>of different items type in terms of total sales.</w:t>
      </w:r>
    </w:p>
    <w:p w14:paraId="19160B5C" w14:textId="77777777" w:rsidR="00F91FC1" w:rsidRPr="00863186" w:rsidRDefault="007E1034" w:rsidP="007E10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Additional KPI Metrics:</w:t>
      </w:r>
      <w:r w:rsidRPr="00F91FC1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Assess how other KPIs (Average Sales, Number of Items, Average Rating) vary with fat content.</w:t>
      </w:r>
    </w:p>
    <w:p w14:paraId="49E622B2" w14:textId="60BBA0D6" w:rsidR="007E1034" w:rsidRPr="00863186" w:rsidRDefault="007E1034" w:rsidP="007E10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Chart Type:</w:t>
      </w:r>
      <w:r w:rsidRPr="00F91FC1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Bar Chart.</w:t>
      </w:r>
    </w:p>
    <w:p w14:paraId="044C729F" w14:textId="30E4B690" w:rsidR="007E1034" w:rsidRPr="00F91FC1" w:rsidRDefault="007E1034" w:rsidP="007E1034">
      <w:pPr>
        <w:pStyle w:val="ListParagraph"/>
        <w:rPr>
          <w:rFonts w:ascii="Palatino Linotype" w:hAnsi="Palatino Linotype"/>
          <w:b/>
          <w:bCs/>
          <w:lang w:val="en-US"/>
        </w:rPr>
      </w:pPr>
    </w:p>
    <w:p w14:paraId="439FAB4B" w14:textId="6271500F" w:rsidR="007E1034" w:rsidRPr="00F91FC1" w:rsidRDefault="007E1034" w:rsidP="007E1034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Fat Content by Outlet for Total Sales:</w:t>
      </w:r>
    </w:p>
    <w:p w14:paraId="258AD348" w14:textId="77777777" w:rsidR="00F91FC1" w:rsidRPr="00863186" w:rsidRDefault="0030201F" w:rsidP="0030201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Objective: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Compare total sales across different outlets segmented by fat content.</w:t>
      </w:r>
    </w:p>
    <w:p w14:paraId="41961C8B" w14:textId="3F7F1DB2" w:rsidR="00F91FC1" w:rsidRPr="00863186" w:rsidRDefault="0030201F" w:rsidP="007E103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Additional KPI Metrics</w:t>
      </w:r>
      <w:r w:rsidRPr="00863186">
        <w:rPr>
          <w:sz w:val="24"/>
          <w:szCs w:val="24"/>
          <w:lang w:val="en-US"/>
        </w:rPr>
        <w:t>:</w:t>
      </w:r>
      <w:r w:rsidRPr="00F91FC1">
        <w:rPr>
          <w:lang w:val="en-US"/>
        </w:rPr>
        <w:t xml:space="preserve"> </w:t>
      </w:r>
      <w:r w:rsidR="00FD4727">
        <w:rPr>
          <w:sz w:val="24"/>
          <w:szCs w:val="24"/>
          <w:lang w:val="en-US"/>
        </w:rPr>
        <w:t>Evaluate</w:t>
      </w:r>
      <w:r w:rsidRPr="00863186">
        <w:rPr>
          <w:sz w:val="24"/>
          <w:szCs w:val="24"/>
          <w:lang w:val="en-US"/>
        </w:rPr>
        <w:t xml:space="preserve"> how other KPIs (Average Sales, Number of Items, Average Rating) vary with fat content.</w:t>
      </w:r>
    </w:p>
    <w:p w14:paraId="4F1AF009" w14:textId="0C0F49FD" w:rsidR="0030201F" w:rsidRPr="00863186" w:rsidRDefault="0030201F" w:rsidP="007E103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Chart Type:</w:t>
      </w:r>
      <w:r w:rsidRPr="00F91FC1">
        <w:rPr>
          <w:lang w:val="en-US"/>
        </w:rPr>
        <w:t xml:space="preserve"> </w:t>
      </w:r>
      <w:r w:rsidR="001D711C" w:rsidRPr="00863186">
        <w:rPr>
          <w:sz w:val="24"/>
          <w:szCs w:val="24"/>
          <w:lang w:val="en-US"/>
        </w:rPr>
        <w:t>Staked Column Chart.</w:t>
      </w:r>
    </w:p>
    <w:p w14:paraId="73D9D633" w14:textId="77777777" w:rsidR="001D711C" w:rsidRPr="00F91FC1" w:rsidRDefault="001D711C" w:rsidP="007E1034">
      <w:pPr>
        <w:pStyle w:val="ListParagraph"/>
        <w:rPr>
          <w:rFonts w:ascii="Palatino Linotype" w:hAnsi="Palatino Linotype"/>
          <w:b/>
          <w:bCs/>
          <w:lang w:val="en-US"/>
        </w:rPr>
      </w:pPr>
    </w:p>
    <w:p w14:paraId="7310683C" w14:textId="58157035" w:rsidR="001D711C" w:rsidRPr="00F91FC1" w:rsidRDefault="001D711C" w:rsidP="001D711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Total Sales by Outlet Establishment:</w:t>
      </w:r>
    </w:p>
    <w:p w14:paraId="0BE898FA" w14:textId="77777777" w:rsidR="00F91FC1" w:rsidRPr="00863186" w:rsidRDefault="001D711C" w:rsidP="001D71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Objective:</w:t>
      </w:r>
      <w:r w:rsidRPr="00F91FC1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Evaluate how the age or type of outlet establishment influences total sales.</w:t>
      </w:r>
    </w:p>
    <w:p w14:paraId="5FEBF582" w14:textId="34C1DA83" w:rsidR="001D711C" w:rsidRPr="00863186" w:rsidRDefault="001D711C" w:rsidP="001D71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Chart Type:</w:t>
      </w:r>
      <w:r w:rsidRPr="00F91FC1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Line Chart.</w:t>
      </w:r>
    </w:p>
    <w:p w14:paraId="5F3AA8FB" w14:textId="77777777" w:rsidR="001D711C" w:rsidRDefault="001D711C" w:rsidP="001D711C">
      <w:pPr>
        <w:pStyle w:val="ListParagraph"/>
        <w:rPr>
          <w:lang w:val="en-US"/>
        </w:rPr>
      </w:pPr>
    </w:p>
    <w:p w14:paraId="664824A9" w14:textId="7057DB3D" w:rsidR="001D711C" w:rsidRPr="00F91FC1" w:rsidRDefault="001D711C" w:rsidP="001D711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 xml:space="preserve">Sales by Outlet Size: </w:t>
      </w:r>
    </w:p>
    <w:p w14:paraId="6807D827" w14:textId="77777777" w:rsidR="00F91FC1" w:rsidRDefault="001D711C" w:rsidP="001D711C">
      <w:pPr>
        <w:pStyle w:val="ListParagraph"/>
        <w:numPr>
          <w:ilvl w:val="0"/>
          <w:numId w:val="8"/>
        </w:numPr>
        <w:rPr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Objective: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Analyze the correlation between outlet size and total sales</w:t>
      </w:r>
      <w:r>
        <w:rPr>
          <w:lang w:val="en-US"/>
        </w:rPr>
        <w:t>.</w:t>
      </w:r>
    </w:p>
    <w:p w14:paraId="0894E7F8" w14:textId="75D2687D" w:rsidR="001D711C" w:rsidRPr="00863186" w:rsidRDefault="001D711C" w:rsidP="001D711C">
      <w:pPr>
        <w:pStyle w:val="ListParagraph"/>
        <w:numPr>
          <w:ilvl w:val="0"/>
          <w:numId w:val="8"/>
        </w:numPr>
        <w:rPr>
          <w:rFonts w:ascii="Palatino Linotype" w:hAnsi="Palatino Linotype"/>
          <w:b/>
          <w:bCs/>
          <w:lang w:val="en-US"/>
        </w:rPr>
      </w:pPr>
      <w:r w:rsidRPr="00863186">
        <w:rPr>
          <w:rFonts w:ascii="Palatino Linotype" w:hAnsi="Palatino Linotype"/>
          <w:b/>
          <w:bCs/>
          <w:lang w:val="en-US"/>
        </w:rPr>
        <w:lastRenderedPageBreak/>
        <w:t>Chart Type:</w:t>
      </w:r>
      <w:r w:rsidRPr="00863186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Donut/ Pie Chart.</w:t>
      </w:r>
    </w:p>
    <w:p w14:paraId="1AA5A42A" w14:textId="77777777" w:rsidR="00863186" w:rsidRDefault="00863186" w:rsidP="00863186">
      <w:pPr>
        <w:pStyle w:val="ListParagraph"/>
        <w:ind w:left="1440"/>
        <w:rPr>
          <w:rFonts w:ascii="Palatino Linotype" w:hAnsi="Palatino Linotype"/>
          <w:b/>
          <w:bCs/>
          <w:lang w:val="en-US"/>
        </w:rPr>
      </w:pPr>
    </w:p>
    <w:p w14:paraId="151D4461" w14:textId="77777777" w:rsidR="00863186" w:rsidRPr="00863186" w:rsidRDefault="00863186" w:rsidP="00863186">
      <w:pPr>
        <w:pStyle w:val="ListParagraph"/>
        <w:ind w:left="1440"/>
        <w:rPr>
          <w:rFonts w:ascii="Palatino Linotype" w:hAnsi="Palatino Linotype"/>
          <w:b/>
          <w:bCs/>
          <w:lang w:val="en-US"/>
        </w:rPr>
      </w:pPr>
    </w:p>
    <w:p w14:paraId="67ECB5EC" w14:textId="26BF4627" w:rsidR="001D711C" w:rsidRPr="00F91FC1" w:rsidRDefault="001D711C" w:rsidP="001D711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 xml:space="preserve">Sales by Outlet Location: </w:t>
      </w:r>
    </w:p>
    <w:p w14:paraId="700702CE" w14:textId="77777777" w:rsidR="00863186" w:rsidRPr="00863186" w:rsidRDefault="001D711C" w:rsidP="001D711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Objective: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Assess the geographic distribution of sales across different locations.</w:t>
      </w:r>
    </w:p>
    <w:p w14:paraId="7628F8DF" w14:textId="4501C59D" w:rsidR="001D711C" w:rsidRPr="00863186" w:rsidRDefault="001D711C" w:rsidP="001D711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63186">
        <w:rPr>
          <w:rFonts w:ascii="Palatino Linotype" w:hAnsi="Palatino Linotype"/>
          <w:b/>
          <w:bCs/>
          <w:lang w:val="en-US"/>
        </w:rPr>
        <w:t>Chart Type:</w:t>
      </w:r>
      <w:r w:rsidRPr="00863186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Funnel Map.</w:t>
      </w:r>
    </w:p>
    <w:p w14:paraId="326782E9" w14:textId="77777777" w:rsidR="001D711C" w:rsidRPr="00F91FC1" w:rsidRDefault="001D711C" w:rsidP="001D711C">
      <w:pPr>
        <w:pStyle w:val="ListParagraph"/>
        <w:rPr>
          <w:rFonts w:ascii="Palatino Linotype" w:hAnsi="Palatino Linotype"/>
          <w:b/>
          <w:bCs/>
          <w:lang w:val="en-US"/>
        </w:rPr>
      </w:pPr>
    </w:p>
    <w:p w14:paraId="0D44B685" w14:textId="6E815648" w:rsidR="001D711C" w:rsidRPr="00F91FC1" w:rsidRDefault="001D711C" w:rsidP="001D711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 xml:space="preserve">All Metrics by Outlet Type: </w:t>
      </w:r>
    </w:p>
    <w:p w14:paraId="2083830D" w14:textId="77777777" w:rsidR="00863186" w:rsidRPr="00863186" w:rsidRDefault="001D711C" w:rsidP="001D711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F91FC1">
        <w:rPr>
          <w:rFonts w:ascii="Palatino Linotype" w:hAnsi="Palatino Linotype"/>
          <w:b/>
          <w:bCs/>
          <w:lang w:val="en-US"/>
        </w:rPr>
        <w:t>Objective:</w:t>
      </w:r>
      <w:r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 xml:space="preserve">Provide a </w:t>
      </w:r>
      <w:r w:rsidRPr="009D13F3">
        <w:rPr>
          <w:sz w:val="24"/>
          <w:szCs w:val="24"/>
          <w:lang w:val="en-US"/>
        </w:rPr>
        <w:t>comprehensive</w:t>
      </w:r>
      <w:r w:rsidRPr="00863186">
        <w:rPr>
          <w:sz w:val="24"/>
          <w:szCs w:val="24"/>
          <w:lang w:val="en-US"/>
        </w:rPr>
        <w:t xml:space="preserve"> view of all key metrics (Total Sales, Average Sales, Number of Items, Average rating) broken down by different outlet types</w:t>
      </w:r>
      <w:r w:rsidR="00863186" w:rsidRPr="00863186">
        <w:rPr>
          <w:sz w:val="24"/>
          <w:szCs w:val="24"/>
          <w:lang w:val="en-US"/>
        </w:rPr>
        <w:t>.</w:t>
      </w:r>
    </w:p>
    <w:p w14:paraId="2E714023" w14:textId="40C3543D" w:rsidR="001D711C" w:rsidRDefault="001D711C" w:rsidP="001D711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63186">
        <w:rPr>
          <w:rFonts w:ascii="Palatino Linotype" w:hAnsi="Palatino Linotype"/>
          <w:b/>
          <w:bCs/>
          <w:lang w:val="en-US"/>
        </w:rPr>
        <w:t>Chart Type:</w:t>
      </w:r>
      <w:r w:rsidRPr="00863186">
        <w:rPr>
          <w:lang w:val="en-US"/>
        </w:rPr>
        <w:t xml:space="preserve"> </w:t>
      </w:r>
      <w:r w:rsidRPr="00863186">
        <w:rPr>
          <w:sz w:val="24"/>
          <w:szCs w:val="24"/>
          <w:lang w:val="en-US"/>
        </w:rPr>
        <w:t>Matrix Card.</w:t>
      </w:r>
    </w:p>
    <w:p w14:paraId="1380DDC9" w14:textId="77777777" w:rsidR="00724537" w:rsidRDefault="00724537" w:rsidP="00724537">
      <w:pPr>
        <w:rPr>
          <w:sz w:val="24"/>
          <w:szCs w:val="24"/>
          <w:lang w:val="en-US"/>
        </w:rPr>
      </w:pPr>
    </w:p>
    <w:p w14:paraId="0EB00AF1" w14:textId="65B0AD0B" w:rsidR="00724537" w:rsidRPr="00724537" w:rsidRDefault="00724537" w:rsidP="00724537">
      <w:pPr>
        <w:rPr>
          <w:rFonts w:ascii="Georgia" w:hAnsi="Georgia"/>
          <w:b/>
          <w:bCs/>
          <w:sz w:val="26"/>
          <w:szCs w:val="26"/>
          <w:lang w:val="en-US"/>
        </w:rPr>
      </w:pPr>
      <w:r w:rsidRPr="00724537">
        <w:rPr>
          <w:rFonts w:ascii="Georgia" w:hAnsi="Georgia"/>
          <w:b/>
          <w:bCs/>
          <w:sz w:val="26"/>
          <w:szCs w:val="26"/>
          <w:lang w:val="en-US"/>
        </w:rPr>
        <w:t>Additional Considerations</w:t>
      </w:r>
      <w:r w:rsidR="009D13F3">
        <w:rPr>
          <w:rFonts w:ascii="Georgia" w:hAnsi="Georgia"/>
          <w:b/>
          <w:bCs/>
          <w:sz w:val="26"/>
          <w:szCs w:val="26"/>
          <w:lang w:val="en-US"/>
        </w:rPr>
        <w:t>:</w:t>
      </w:r>
    </w:p>
    <w:p w14:paraId="12A07C8C" w14:textId="77777777" w:rsidR="00724537" w:rsidRPr="00724537" w:rsidRDefault="00724537" w:rsidP="00724537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724537">
        <w:rPr>
          <w:rFonts w:ascii="Palatino Linotype" w:hAnsi="Palatino Linotype"/>
          <w:b/>
          <w:bCs/>
          <w:lang w:val="en-US"/>
        </w:rPr>
        <w:t>Data Source:</w:t>
      </w:r>
      <w:r w:rsidRPr="00724537">
        <w:rPr>
          <w:sz w:val="24"/>
          <w:szCs w:val="24"/>
        </w:rPr>
        <w:br/>
      </w:r>
      <w:r w:rsidRPr="00724537">
        <w:rPr>
          <w:sz w:val="24"/>
          <w:szCs w:val="24"/>
          <w:lang w:val="en-US"/>
        </w:rPr>
        <w:t>Specify the sources of data, including internal databases, third-party data providers, and survey results.</w:t>
      </w:r>
    </w:p>
    <w:p w14:paraId="31D6B4CB" w14:textId="77777777" w:rsidR="00724537" w:rsidRPr="00724537" w:rsidRDefault="00724537" w:rsidP="00724537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724537">
        <w:rPr>
          <w:rFonts w:ascii="Palatino Linotype" w:hAnsi="Palatino Linotype"/>
          <w:b/>
          <w:bCs/>
          <w:lang w:val="en-US"/>
        </w:rPr>
        <w:t>Data Frequency:</w:t>
      </w:r>
      <w:r w:rsidRPr="00724537">
        <w:rPr>
          <w:rFonts w:ascii="Palatino Linotype" w:hAnsi="Palatino Linotype"/>
          <w:b/>
          <w:bCs/>
          <w:lang w:val="en-US"/>
        </w:rPr>
        <w:br/>
      </w:r>
      <w:r w:rsidRPr="00724537">
        <w:rPr>
          <w:sz w:val="24"/>
          <w:szCs w:val="24"/>
          <w:lang w:val="en-US"/>
        </w:rPr>
        <w:t>Define the frequency of data updates, such as daily, weekly, or monthly.</w:t>
      </w:r>
    </w:p>
    <w:p w14:paraId="14E2907D" w14:textId="77777777" w:rsidR="00724537" w:rsidRPr="00724537" w:rsidRDefault="00724537" w:rsidP="00724537">
      <w:pPr>
        <w:numPr>
          <w:ilvl w:val="0"/>
          <w:numId w:val="11"/>
        </w:numPr>
        <w:rPr>
          <w:sz w:val="24"/>
          <w:szCs w:val="24"/>
        </w:rPr>
      </w:pPr>
      <w:r w:rsidRPr="00724537">
        <w:rPr>
          <w:rFonts w:ascii="Palatino Linotype" w:hAnsi="Palatino Linotype"/>
          <w:b/>
          <w:bCs/>
          <w:lang w:val="en-US"/>
        </w:rPr>
        <w:t>Data Privacy:</w:t>
      </w:r>
      <w:r w:rsidRPr="00724537">
        <w:rPr>
          <w:sz w:val="24"/>
          <w:szCs w:val="24"/>
        </w:rPr>
        <w:br/>
        <w:t>E</w:t>
      </w:r>
      <w:proofErr w:type="spellStart"/>
      <w:r w:rsidRPr="00724537">
        <w:rPr>
          <w:sz w:val="24"/>
          <w:szCs w:val="24"/>
          <w:lang w:val="en-US"/>
        </w:rPr>
        <w:t>nsure</w:t>
      </w:r>
      <w:proofErr w:type="spellEnd"/>
      <w:r w:rsidRPr="00724537">
        <w:rPr>
          <w:sz w:val="24"/>
          <w:szCs w:val="24"/>
          <w:lang w:val="en-US"/>
        </w:rPr>
        <w:t xml:space="preserve"> compliance with relevant data privacy regulations and guidelines.</w:t>
      </w:r>
    </w:p>
    <w:p w14:paraId="52CDBC7D" w14:textId="77777777" w:rsidR="00724537" w:rsidRPr="00724537" w:rsidRDefault="00724537" w:rsidP="00724537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724537">
        <w:rPr>
          <w:rFonts w:ascii="Palatino Linotype" w:hAnsi="Palatino Linotype"/>
          <w:b/>
          <w:bCs/>
          <w:lang w:val="en-US"/>
        </w:rPr>
        <w:t>Stakeholders:</w:t>
      </w:r>
      <w:r w:rsidRPr="00724537">
        <w:rPr>
          <w:sz w:val="24"/>
          <w:szCs w:val="24"/>
        </w:rPr>
        <w:br/>
      </w:r>
      <w:r w:rsidRPr="00724537">
        <w:rPr>
          <w:sz w:val="24"/>
          <w:szCs w:val="24"/>
          <w:lang w:val="en-US"/>
        </w:rPr>
        <w:t>Identify the key stakeholders involved in the project and specify their roles and responsibilities.</w:t>
      </w:r>
    </w:p>
    <w:p w14:paraId="3954E59E" w14:textId="77777777" w:rsidR="00724537" w:rsidRPr="00724537" w:rsidRDefault="00724537" w:rsidP="00724537">
      <w:pPr>
        <w:rPr>
          <w:sz w:val="24"/>
          <w:szCs w:val="24"/>
          <w:lang w:val="en-US"/>
        </w:rPr>
      </w:pPr>
    </w:p>
    <w:sectPr w:rsidR="00724537" w:rsidRPr="00724537" w:rsidSect="007E103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356D8"/>
    <w:multiLevelType w:val="multilevel"/>
    <w:tmpl w:val="70E8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D0131"/>
    <w:multiLevelType w:val="hybridMultilevel"/>
    <w:tmpl w:val="DE5AA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E6724"/>
    <w:multiLevelType w:val="hybridMultilevel"/>
    <w:tmpl w:val="160E5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12EE9"/>
    <w:multiLevelType w:val="hybridMultilevel"/>
    <w:tmpl w:val="DEDAFC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6436AC"/>
    <w:multiLevelType w:val="hybridMultilevel"/>
    <w:tmpl w:val="56F693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765EA"/>
    <w:multiLevelType w:val="hybridMultilevel"/>
    <w:tmpl w:val="9B101E04"/>
    <w:lvl w:ilvl="0" w:tplc="DF66F0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13F"/>
    <w:multiLevelType w:val="hybridMultilevel"/>
    <w:tmpl w:val="8D30D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911CF"/>
    <w:multiLevelType w:val="hybridMultilevel"/>
    <w:tmpl w:val="E5163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87746B"/>
    <w:multiLevelType w:val="hybridMultilevel"/>
    <w:tmpl w:val="FC4A6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7725DF"/>
    <w:multiLevelType w:val="hybridMultilevel"/>
    <w:tmpl w:val="41E2D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D13F7"/>
    <w:multiLevelType w:val="hybridMultilevel"/>
    <w:tmpl w:val="C450E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88092">
    <w:abstractNumId w:val="5"/>
  </w:num>
  <w:num w:numId="2" w16cid:durableId="177356686">
    <w:abstractNumId w:val="10"/>
  </w:num>
  <w:num w:numId="3" w16cid:durableId="312417646">
    <w:abstractNumId w:val="1"/>
  </w:num>
  <w:num w:numId="4" w16cid:durableId="611085194">
    <w:abstractNumId w:val="6"/>
  </w:num>
  <w:num w:numId="5" w16cid:durableId="1803425705">
    <w:abstractNumId w:val="8"/>
  </w:num>
  <w:num w:numId="6" w16cid:durableId="883172578">
    <w:abstractNumId w:val="2"/>
  </w:num>
  <w:num w:numId="7" w16cid:durableId="1228346851">
    <w:abstractNumId w:val="4"/>
  </w:num>
  <w:num w:numId="8" w16cid:durableId="111438130">
    <w:abstractNumId w:val="9"/>
  </w:num>
  <w:num w:numId="9" w16cid:durableId="714932996">
    <w:abstractNumId w:val="7"/>
  </w:num>
  <w:num w:numId="10" w16cid:durableId="974800631">
    <w:abstractNumId w:val="3"/>
  </w:num>
  <w:num w:numId="11" w16cid:durableId="182885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32"/>
    <w:rsid w:val="00150E7B"/>
    <w:rsid w:val="00166EB9"/>
    <w:rsid w:val="001D711C"/>
    <w:rsid w:val="0030201F"/>
    <w:rsid w:val="004928F6"/>
    <w:rsid w:val="004D79B2"/>
    <w:rsid w:val="005052FC"/>
    <w:rsid w:val="00507B38"/>
    <w:rsid w:val="005B3DFB"/>
    <w:rsid w:val="00602A6F"/>
    <w:rsid w:val="00657B93"/>
    <w:rsid w:val="00724537"/>
    <w:rsid w:val="007E1034"/>
    <w:rsid w:val="00863186"/>
    <w:rsid w:val="008C0505"/>
    <w:rsid w:val="008E5A7F"/>
    <w:rsid w:val="009D13F3"/>
    <w:rsid w:val="00C01D32"/>
    <w:rsid w:val="00C4264B"/>
    <w:rsid w:val="00C53E00"/>
    <w:rsid w:val="00ED78F4"/>
    <w:rsid w:val="00F91FC1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DB71"/>
  <w15:chartTrackingRefBased/>
  <w15:docId w15:val="{3CCD2653-74E4-46DE-9D68-79148DCF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i.re/algo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Himanshu shukla</cp:lastModifiedBy>
  <cp:revision>13</cp:revision>
  <dcterms:created xsi:type="dcterms:W3CDTF">2024-08-02T09:41:00Z</dcterms:created>
  <dcterms:modified xsi:type="dcterms:W3CDTF">2024-11-04T19:05:00Z</dcterms:modified>
</cp:coreProperties>
</file>