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C3" w:rsidRPr="00907DC3" w:rsidRDefault="00907DC3" w:rsidP="00907DC3">
      <w:pPr>
        <w:pStyle w:val="a3"/>
        <w:numPr>
          <w:ilvl w:val="0"/>
          <w:numId w:val="1"/>
        </w:numPr>
        <w:rPr>
          <w:rFonts w:ascii="Verdana" w:hAnsi="Verdana"/>
          <w:color w:val="ED7D31" w:themeColor="accent2"/>
          <w:sz w:val="21"/>
          <w:szCs w:val="21"/>
          <w:shd w:val="clear" w:color="auto" w:fill="FFFFFF"/>
        </w:rPr>
      </w:pPr>
      <w:r w:rsidRPr="00907DC3">
        <w:rPr>
          <w:rFonts w:ascii="Verdana" w:hAnsi="Verdana"/>
          <w:color w:val="ED7D31" w:themeColor="accent2"/>
          <w:sz w:val="21"/>
          <w:szCs w:val="21"/>
          <w:shd w:val="clear" w:color="auto" w:fill="FFFFFF"/>
        </w:rPr>
        <w:t>Февральская революция 1917 г. Двоевластие в стране.</w:t>
      </w:r>
    </w:p>
    <w:p w:rsidR="00D710C6" w:rsidRPr="00C20203" w:rsidRDefault="00907DC3" w:rsidP="00D80BAD">
      <w:pPr>
        <w:spacing w:line="36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202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Предпосылки </w:t>
      </w:r>
    </w:p>
    <w:p w:rsidR="00B7557C" w:rsidRPr="00D80BAD" w:rsidRDefault="00907DC3" w:rsidP="00D80BAD">
      <w:pPr>
        <w:spacing w:line="36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>Ускоренная индустриализация после отмены крепостного права</w:t>
      </w:r>
      <w:r w:rsid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r w:rsidR="000628A9" w:rsidRP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проблемы, не решенные в полной мере в ходе Первой ро</w:t>
      </w:r>
      <w:r w:rsid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ссийской революции 1905-1907 </w:t>
      </w:r>
      <w:proofErr w:type="spellStart"/>
      <w:r w:rsid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>гг</w:t>
      </w:r>
      <w:proofErr w:type="spellEnd"/>
      <w:r w:rsid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r w:rsidR="00B7557C" w:rsidRP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>вступление России в первую мировую войну</w:t>
      </w:r>
      <w:r w:rsid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r w:rsidR="00B7557C" w:rsidRP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просчеты Николая </w:t>
      </w:r>
      <w:proofErr w:type="spellStart"/>
      <w:r w:rsidR="00B7557C" w:rsidRPr="00D80BA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ll</w:t>
      </w:r>
      <w:proofErr w:type="spellEnd"/>
      <w:r w:rsidR="00B7557C" w:rsidRP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как главы гос-ва</w:t>
      </w:r>
      <w:r w:rsidR="00D80BAD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D710C6" w:rsidRPr="00C20203" w:rsidRDefault="00D710C6" w:rsidP="00D80BAD">
      <w:pPr>
        <w:pStyle w:val="a5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20203">
        <w:rPr>
          <w:rFonts w:ascii="Arial" w:hAnsi="Arial" w:cs="Arial"/>
          <w:color w:val="333333"/>
          <w:sz w:val="28"/>
          <w:szCs w:val="28"/>
        </w:rPr>
        <w:t xml:space="preserve">17 февраля на Путиловском заводе началась </w:t>
      </w:r>
      <w:r w:rsidRPr="00C20203">
        <w:rPr>
          <w:rFonts w:ascii="Arial" w:hAnsi="Arial" w:cs="Arial"/>
          <w:b/>
          <w:color w:val="333333"/>
          <w:sz w:val="28"/>
          <w:szCs w:val="28"/>
        </w:rPr>
        <w:t>забастовка рабочих</w:t>
      </w:r>
      <w:r w:rsidRPr="00C20203">
        <w:rPr>
          <w:rFonts w:ascii="Arial" w:hAnsi="Arial" w:cs="Arial"/>
          <w:color w:val="333333"/>
          <w:sz w:val="28"/>
          <w:szCs w:val="28"/>
        </w:rPr>
        <w:t>.</w:t>
      </w:r>
      <w:r w:rsidR="00E942C9" w:rsidRPr="00C20203">
        <w:rPr>
          <w:rFonts w:ascii="Arial" w:hAnsi="Arial" w:cs="Arial"/>
          <w:color w:val="333333"/>
          <w:sz w:val="28"/>
          <w:szCs w:val="28"/>
        </w:rPr>
        <w:t xml:space="preserve"> </w:t>
      </w:r>
      <w:r w:rsidR="00C20203" w:rsidRPr="00C20203">
        <w:rPr>
          <w:rFonts w:ascii="Arial" w:hAnsi="Arial" w:cs="Arial"/>
          <w:color w:val="333333"/>
          <w:sz w:val="28"/>
          <w:szCs w:val="28"/>
        </w:rPr>
        <w:t xml:space="preserve">=&gt; </w:t>
      </w:r>
      <w:r w:rsidRPr="00C20203">
        <w:rPr>
          <w:rFonts w:ascii="Arial" w:hAnsi="Arial" w:cs="Arial"/>
          <w:color w:val="333333"/>
          <w:sz w:val="28"/>
          <w:szCs w:val="28"/>
        </w:rPr>
        <w:t xml:space="preserve">массовые забастовки на столичных заводах переросли во </w:t>
      </w:r>
      <w:r w:rsidRPr="00C20203">
        <w:rPr>
          <w:rFonts w:ascii="Arial" w:hAnsi="Arial" w:cs="Arial"/>
          <w:b/>
          <w:color w:val="333333"/>
          <w:sz w:val="28"/>
          <w:szCs w:val="28"/>
        </w:rPr>
        <w:t>всеобщую политическую стачку</w:t>
      </w:r>
      <w:r w:rsidR="00D80BAD">
        <w:rPr>
          <w:rFonts w:ascii="Arial" w:hAnsi="Arial" w:cs="Arial"/>
          <w:color w:val="333333"/>
          <w:sz w:val="28"/>
          <w:szCs w:val="28"/>
        </w:rPr>
        <w:t xml:space="preserve">. </w:t>
      </w:r>
      <w:r w:rsidR="00C20203" w:rsidRPr="00D80BAD">
        <w:rPr>
          <w:rFonts w:ascii="Arial" w:hAnsi="Arial" w:cs="Arial"/>
          <w:color w:val="333333"/>
          <w:sz w:val="28"/>
          <w:szCs w:val="28"/>
        </w:rPr>
        <w:t xml:space="preserve">=&gt; </w:t>
      </w:r>
      <w:r w:rsidRPr="00C20203">
        <w:rPr>
          <w:rFonts w:ascii="Arial" w:hAnsi="Arial" w:cs="Arial"/>
          <w:color w:val="333333"/>
          <w:sz w:val="28"/>
          <w:szCs w:val="28"/>
        </w:rPr>
        <w:t xml:space="preserve">переросла в </w:t>
      </w:r>
      <w:r w:rsidRPr="00C20203">
        <w:rPr>
          <w:rFonts w:ascii="Arial" w:hAnsi="Arial" w:cs="Arial"/>
          <w:b/>
          <w:color w:val="333333"/>
          <w:sz w:val="28"/>
          <w:szCs w:val="28"/>
        </w:rPr>
        <w:t>вооружённое восстание</w:t>
      </w:r>
      <w:r w:rsidRPr="00C20203">
        <w:rPr>
          <w:rFonts w:ascii="Arial" w:hAnsi="Arial" w:cs="Arial"/>
          <w:color w:val="333333"/>
          <w:sz w:val="28"/>
          <w:szCs w:val="28"/>
        </w:rPr>
        <w:t xml:space="preserve">. </w:t>
      </w:r>
    </w:p>
    <w:p w:rsidR="00D710C6" w:rsidRPr="00561EE1" w:rsidRDefault="00561EE1" w:rsidP="00D80BAD">
      <w:pPr>
        <w:pStyle w:val="a5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Б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ыл образован </w:t>
      </w:r>
      <w:r w:rsidR="00D710C6" w:rsidRPr="00561EE1">
        <w:rPr>
          <w:rFonts w:ascii="Arial" w:hAnsi="Arial" w:cs="Arial"/>
          <w:b/>
          <w:color w:val="333333"/>
          <w:sz w:val="28"/>
          <w:szCs w:val="28"/>
        </w:rPr>
        <w:t>Петроградский совет</w:t>
      </w:r>
      <w:r w:rsidR="00D710C6" w:rsidRPr="00561EE1">
        <w:rPr>
          <w:rFonts w:ascii="Arial" w:hAnsi="Arial" w:cs="Arial"/>
          <w:color w:val="333333"/>
          <w:sz w:val="28"/>
          <w:szCs w:val="28"/>
        </w:rPr>
        <w:t xml:space="preserve"> рабочих депутатов, избравший свой Исполнительный комитет. Первым было постановление об изъятии финансовых средств царской власти и установлении контроля над ними. </w:t>
      </w:r>
      <w:r w:rsidR="00D80BAD" w:rsidRPr="00561EE1">
        <w:rPr>
          <w:rFonts w:ascii="Arial" w:hAnsi="Arial" w:cs="Arial"/>
          <w:color w:val="333333"/>
          <w:sz w:val="28"/>
          <w:szCs w:val="28"/>
        </w:rPr>
        <w:t>И</w:t>
      </w:r>
      <w:r w:rsidR="00D710C6" w:rsidRPr="00561EE1">
        <w:rPr>
          <w:rFonts w:ascii="Arial" w:hAnsi="Arial" w:cs="Arial"/>
          <w:color w:val="333333"/>
          <w:sz w:val="28"/>
          <w:szCs w:val="28"/>
        </w:rPr>
        <w:t>зда</w:t>
      </w:r>
      <w:r w:rsidR="00D80BAD" w:rsidRPr="00561EE1">
        <w:rPr>
          <w:rFonts w:ascii="Arial" w:hAnsi="Arial" w:cs="Arial"/>
          <w:color w:val="333333"/>
          <w:sz w:val="28"/>
          <w:szCs w:val="28"/>
        </w:rPr>
        <w:t>ние</w:t>
      </w:r>
      <w:r w:rsidR="00D710C6" w:rsidRPr="00561EE1">
        <w:rPr>
          <w:rFonts w:ascii="Arial" w:hAnsi="Arial" w:cs="Arial"/>
          <w:color w:val="333333"/>
          <w:sz w:val="28"/>
          <w:szCs w:val="28"/>
        </w:rPr>
        <w:t xml:space="preserve"> Приказ</w:t>
      </w:r>
      <w:r w:rsidR="00D80BAD" w:rsidRPr="00561EE1">
        <w:rPr>
          <w:rFonts w:ascii="Arial" w:hAnsi="Arial" w:cs="Arial"/>
          <w:color w:val="333333"/>
          <w:sz w:val="28"/>
          <w:szCs w:val="28"/>
        </w:rPr>
        <w:t>а</w:t>
      </w:r>
      <w:r w:rsidR="00D710C6" w:rsidRPr="00561EE1">
        <w:rPr>
          <w:rFonts w:ascii="Arial" w:hAnsi="Arial" w:cs="Arial"/>
          <w:color w:val="333333"/>
          <w:sz w:val="28"/>
          <w:szCs w:val="28"/>
        </w:rPr>
        <w:t xml:space="preserve"> № 1</w:t>
      </w:r>
      <w:r w:rsidR="00D80BAD" w:rsidRPr="00561EE1">
        <w:rPr>
          <w:rFonts w:ascii="Arial" w:hAnsi="Arial" w:cs="Arial"/>
          <w:color w:val="333333"/>
          <w:sz w:val="28"/>
          <w:szCs w:val="28"/>
        </w:rPr>
        <w:t>.</w:t>
      </w:r>
    </w:p>
    <w:p w:rsidR="00E942C9" w:rsidRPr="00C20203" w:rsidRDefault="00C20203" w:rsidP="00D80BAD">
      <w:pPr>
        <w:pStyle w:val="a5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20203">
        <w:rPr>
          <w:rFonts w:ascii="Arial" w:hAnsi="Arial" w:cs="Arial"/>
          <w:color w:val="333333"/>
          <w:sz w:val="28"/>
          <w:szCs w:val="28"/>
        </w:rPr>
        <w:t>С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оздали </w:t>
      </w:r>
      <w:r w:rsidR="00D710C6" w:rsidRPr="00C20203">
        <w:rPr>
          <w:rFonts w:ascii="Arial" w:hAnsi="Arial" w:cs="Arial"/>
          <w:b/>
          <w:color w:val="333333"/>
          <w:sz w:val="28"/>
          <w:szCs w:val="28"/>
        </w:rPr>
        <w:t>Временный комитет</w:t>
      </w:r>
      <w:r w:rsidR="00561EE1">
        <w:rPr>
          <w:rFonts w:ascii="Arial" w:hAnsi="Arial" w:cs="Arial"/>
          <w:color w:val="333333"/>
          <w:sz w:val="28"/>
          <w:szCs w:val="28"/>
        </w:rPr>
        <w:t xml:space="preserve">, </w:t>
      </w:r>
      <w:r w:rsidR="00561EE1" w:rsidRPr="00561EE1">
        <w:rPr>
          <w:rFonts w:ascii="Arial" w:hAnsi="Arial" w:cs="Arial"/>
          <w:b/>
          <w:color w:val="333333"/>
          <w:sz w:val="28"/>
          <w:szCs w:val="28"/>
        </w:rPr>
        <w:t>в</w:t>
      </w:r>
      <w:r w:rsidR="00D710C6" w:rsidRPr="00561EE1">
        <w:rPr>
          <w:rFonts w:ascii="Arial" w:hAnsi="Arial" w:cs="Arial"/>
          <w:b/>
          <w:color w:val="333333"/>
          <w:sz w:val="28"/>
          <w:szCs w:val="28"/>
        </w:rPr>
        <w:t>ременно</w:t>
      </w:r>
      <w:r w:rsidR="00561EE1" w:rsidRPr="00561EE1">
        <w:rPr>
          <w:rFonts w:ascii="Arial" w:hAnsi="Arial" w:cs="Arial"/>
          <w:b/>
          <w:color w:val="333333"/>
          <w:sz w:val="28"/>
          <w:szCs w:val="28"/>
        </w:rPr>
        <w:t>е</w:t>
      </w:r>
      <w:r w:rsidR="00D710C6" w:rsidRPr="00561EE1">
        <w:rPr>
          <w:rFonts w:ascii="Arial" w:hAnsi="Arial" w:cs="Arial"/>
          <w:b/>
          <w:color w:val="333333"/>
          <w:sz w:val="28"/>
          <w:szCs w:val="28"/>
        </w:rPr>
        <w:t xml:space="preserve"> правительств</w:t>
      </w:r>
      <w:r w:rsidRPr="00561EE1">
        <w:rPr>
          <w:rFonts w:ascii="Arial" w:hAnsi="Arial" w:cs="Arial"/>
          <w:b/>
          <w:color w:val="333333"/>
          <w:sz w:val="28"/>
          <w:szCs w:val="28"/>
        </w:rPr>
        <w:t>о</w:t>
      </w:r>
      <w:r w:rsidR="00561EE1">
        <w:rPr>
          <w:rFonts w:ascii="Arial" w:hAnsi="Arial" w:cs="Arial"/>
          <w:color w:val="333333"/>
          <w:sz w:val="28"/>
          <w:szCs w:val="28"/>
        </w:rPr>
        <w:t>.</w:t>
      </w:r>
    </w:p>
    <w:p w:rsidR="00C20203" w:rsidRPr="00C20203" w:rsidRDefault="00C20203" w:rsidP="00D80BAD">
      <w:pPr>
        <w:pStyle w:val="a5"/>
        <w:shd w:val="clear" w:color="auto" w:fill="FFFFFF"/>
        <w:spacing w:before="0" w:beforeAutospacing="0" w:after="225" w:afterAutospacing="0" w:line="360" w:lineRule="auto"/>
        <w:jc w:val="center"/>
        <w:rPr>
          <w:rFonts w:ascii="Arial" w:hAnsi="Arial" w:cs="Arial"/>
          <w:b/>
          <w:color w:val="333333"/>
          <w:sz w:val="28"/>
          <w:szCs w:val="28"/>
        </w:rPr>
      </w:pPr>
      <w:r w:rsidRPr="00C20203">
        <w:rPr>
          <w:rFonts w:ascii="Arial" w:hAnsi="Arial" w:cs="Arial"/>
          <w:b/>
          <w:color w:val="333333"/>
          <w:sz w:val="28"/>
          <w:szCs w:val="28"/>
        </w:rPr>
        <w:t>Двоевластие</w:t>
      </w:r>
    </w:p>
    <w:p w:rsidR="00D710C6" w:rsidRPr="00C20203" w:rsidRDefault="00E942C9" w:rsidP="00D80BAD">
      <w:pPr>
        <w:pStyle w:val="a5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20203">
        <w:rPr>
          <w:rFonts w:ascii="Arial" w:hAnsi="Arial" w:cs="Arial"/>
          <w:color w:val="333333"/>
          <w:sz w:val="28"/>
          <w:szCs w:val="28"/>
        </w:rPr>
        <w:t>В марте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 1917 г. под давлением революционных масс </w:t>
      </w:r>
      <w:r w:rsidR="00D710C6" w:rsidRPr="00C20203">
        <w:rPr>
          <w:rFonts w:ascii="Arial" w:hAnsi="Arial" w:cs="Arial"/>
          <w:b/>
          <w:color w:val="333333"/>
          <w:sz w:val="28"/>
          <w:szCs w:val="28"/>
        </w:rPr>
        <w:t>император</w:t>
      </w:r>
      <w:r w:rsidRPr="00C20203">
        <w:rPr>
          <w:rFonts w:ascii="Arial" w:hAnsi="Arial" w:cs="Arial"/>
          <w:b/>
          <w:color w:val="333333"/>
          <w:sz w:val="28"/>
          <w:szCs w:val="28"/>
        </w:rPr>
        <w:t xml:space="preserve"> Николай </w:t>
      </w:r>
      <w:r w:rsidRPr="00C20203">
        <w:rPr>
          <w:rFonts w:ascii="Arial" w:hAnsi="Arial" w:cs="Arial"/>
          <w:b/>
          <w:color w:val="333333"/>
          <w:sz w:val="28"/>
          <w:szCs w:val="28"/>
          <w:lang w:val="en-US"/>
        </w:rPr>
        <w:t>II</w:t>
      </w:r>
      <w:r w:rsidRPr="00C20203">
        <w:rPr>
          <w:rFonts w:ascii="Arial" w:hAnsi="Arial" w:cs="Arial"/>
          <w:b/>
          <w:color w:val="333333"/>
          <w:sz w:val="28"/>
          <w:szCs w:val="28"/>
        </w:rPr>
        <w:t xml:space="preserve"> отрёкся от престола</w:t>
      </w:r>
      <w:r w:rsidR="00D710C6" w:rsidRPr="00C20203">
        <w:rPr>
          <w:rFonts w:ascii="Arial" w:hAnsi="Arial" w:cs="Arial"/>
          <w:b/>
          <w:color w:val="333333"/>
          <w:sz w:val="28"/>
          <w:szCs w:val="28"/>
        </w:rPr>
        <w:t> в пользу брата Михаила Александровича</w:t>
      </w:r>
      <w:r w:rsidR="00561EE1">
        <w:rPr>
          <w:rFonts w:ascii="Arial" w:hAnsi="Arial" w:cs="Arial"/>
          <w:color w:val="333333"/>
          <w:sz w:val="28"/>
          <w:szCs w:val="28"/>
        </w:rPr>
        <w:t>.</w:t>
      </w:r>
    </w:p>
    <w:p w:rsidR="00D710C6" w:rsidRPr="00C20203" w:rsidRDefault="00C20203" w:rsidP="00D80BAD">
      <w:pPr>
        <w:pStyle w:val="a5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20203">
        <w:rPr>
          <w:rFonts w:ascii="Arial" w:hAnsi="Arial" w:cs="Arial"/>
          <w:color w:val="333333"/>
          <w:sz w:val="28"/>
          <w:szCs w:val="28"/>
        </w:rPr>
        <w:t>П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осле </w:t>
      </w:r>
      <w:r w:rsidR="00D710C6" w:rsidRPr="00C20203">
        <w:rPr>
          <w:rFonts w:ascii="Arial" w:hAnsi="Arial" w:cs="Arial"/>
          <w:b/>
          <w:color w:val="333333"/>
          <w:sz w:val="28"/>
          <w:szCs w:val="28"/>
        </w:rPr>
        <w:t>свержения самодержавия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 в ходе Февральской революции в стране установилось двоевластие. </w:t>
      </w:r>
      <w:r w:rsidR="00561EE1">
        <w:rPr>
          <w:rFonts w:ascii="Arial" w:hAnsi="Arial" w:cs="Arial"/>
          <w:color w:val="333333"/>
          <w:sz w:val="28"/>
          <w:szCs w:val="28"/>
        </w:rPr>
        <w:t>б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>уржуазно-демократическ</w:t>
      </w:r>
      <w:r w:rsidR="00561EE1">
        <w:rPr>
          <w:rFonts w:ascii="Arial" w:hAnsi="Arial" w:cs="Arial"/>
          <w:color w:val="333333"/>
          <w:sz w:val="28"/>
          <w:szCs w:val="28"/>
        </w:rPr>
        <w:t>ие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, </w:t>
      </w:r>
      <w:r w:rsidR="00561EE1">
        <w:rPr>
          <w:rFonts w:ascii="Arial" w:hAnsi="Arial" w:cs="Arial"/>
          <w:color w:val="333333"/>
          <w:sz w:val="28"/>
          <w:szCs w:val="28"/>
        </w:rPr>
        <w:t>(Временное правительство),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 xml:space="preserve"> революционно-демократическ</w:t>
      </w:r>
      <w:r w:rsidR="00561EE1">
        <w:rPr>
          <w:rFonts w:ascii="Arial" w:hAnsi="Arial" w:cs="Arial"/>
          <w:color w:val="333333"/>
          <w:sz w:val="28"/>
          <w:szCs w:val="28"/>
        </w:rPr>
        <w:t>ую (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>Советы рабочих, солдатских и крестьянских депутатов</w:t>
      </w:r>
      <w:r w:rsidR="00561EE1">
        <w:rPr>
          <w:rFonts w:ascii="Arial" w:hAnsi="Arial" w:cs="Arial"/>
          <w:color w:val="333333"/>
          <w:sz w:val="28"/>
          <w:szCs w:val="28"/>
        </w:rPr>
        <w:t>)</w:t>
      </w:r>
      <w:r w:rsidR="00D710C6" w:rsidRPr="00C20203">
        <w:rPr>
          <w:rFonts w:ascii="Arial" w:hAnsi="Arial" w:cs="Arial"/>
          <w:color w:val="333333"/>
          <w:sz w:val="28"/>
          <w:szCs w:val="28"/>
        </w:rPr>
        <w:t>.</w:t>
      </w:r>
    </w:p>
    <w:p w:rsidR="008D3CCF" w:rsidRPr="00C20203" w:rsidRDefault="00D710C6" w:rsidP="00D80BAD">
      <w:pPr>
        <w:pStyle w:val="a5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20203">
        <w:rPr>
          <w:rFonts w:ascii="Arial" w:hAnsi="Arial" w:cs="Arial"/>
          <w:color w:val="333333"/>
          <w:sz w:val="28"/>
          <w:szCs w:val="28"/>
        </w:rPr>
        <w:t>Новая власть провозгласи</w:t>
      </w:r>
      <w:r w:rsidR="00C20203" w:rsidRPr="00C20203">
        <w:rPr>
          <w:rFonts w:ascii="Arial" w:hAnsi="Arial" w:cs="Arial"/>
          <w:color w:val="333333"/>
          <w:sz w:val="28"/>
          <w:szCs w:val="28"/>
        </w:rPr>
        <w:t>ла в России политические права и свободы</w:t>
      </w:r>
      <w:r w:rsidRPr="00C20203">
        <w:rPr>
          <w:rFonts w:ascii="Arial" w:hAnsi="Arial" w:cs="Arial"/>
          <w:color w:val="333333"/>
          <w:sz w:val="28"/>
          <w:szCs w:val="28"/>
        </w:rPr>
        <w:t>. Были отмен</w:t>
      </w:r>
      <w:bookmarkStart w:id="0" w:name="_GoBack"/>
      <w:bookmarkEnd w:id="0"/>
      <w:r w:rsidRPr="00C20203">
        <w:rPr>
          <w:rFonts w:ascii="Arial" w:hAnsi="Arial" w:cs="Arial"/>
          <w:color w:val="333333"/>
          <w:sz w:val="28"/>
          <w:szCs w:val="28"/>
        </w:rPr>
        <w:t>ены сословные, национальные и религиозные ограничения, смертная казнь, военно-полевые суды, объявлялась политическая амнистия, явочным порядком вводился 8-часовой рабочий день.</w:t>
      </w:r>
    </w:p>
    <w:p w:rsidR="00907DC3" w:rsidRPr="00907DC3" w:rsidRDefault="00907DC3" w:rsidP="00907DC3">
      <w:pPr>
        <w:pStyle w:val="a3"/>
        <w:numPr>
          <w:ilvl w:val="0"/>
          <w:numId w:val="1"/>
        </w:numPr>
        <w:rPr>
          <w:color w:val="ED7D31" w:themeColor="accent2"/>
        </w:rPr>
      </w:pPr>
      <w:r w:rsidRPr="00907DC3">
        <w:rPr>
          <w:rFonts w:ascii="Verdana" w:hAnsi="Verdana"/>
          <w:color w:val="ED7D31" w:themeColor="accent2"/>
          <w:sz w:val="21"/>
          <w:szCs w:val="21"/>
          <w:shd w:val="clear" w:color="auto" w:fill="FFFFFF"/>
        </w:rPr>
        <w:t>Октябрьское вооружённое восстание 1917 г. в Петрограде. Формирование новой государственности в России.</w:t>
      </w:r>
    </w:p>
    <w:p w:rsidR="00907DC3" w:rsidRDefault="00907DC3" w:rsidP="00907DC3">
      <w:pPr>
        <w:pStyle w:val="a3"/>
      </w:pPr>
    </w:p>
    <w:p w:rsidR="00907DC3" w:rsidRPr="00907DC3" w:rsidRDefault="00907DC3" w:rsidP="00907DC3">
      <w:pPr>
        <w:pStyle w:val="a3"/>
      </w:pPr>
    </w:p>
    <w:p w:rsidR="00757560" w:rsidRPr="00907DC3" w:rsidRDefault="00907DC3" w:rsidP="00907DC3">
      <w:pPr>
        <w:pStyle w:val="a3"/>
        <w:numPr>
          <w:ilvl w:val="0"/>
          <w:numId w:val="1"/>
        </w:numPr>
        <w:rPr>
          <w:color w:val="ED7D31" w:themeColor="accent2"/>
        </w:rPr>
      </w:pPr>
      <w:r w:rsidRPr="00907DC3">
        <w:rPr>
          <w:rFonts w:ascii="Verdana" w:hAnsi="Verdana"/>
          <w:color w:val="ED7D31" w:themeColor="accent2"/>
          <w:sz w:val="21"/>
          <w:szCs w:val="21"/>
          <w:shd w:val="clear" w:color="auto" w:fill="FFFFFF"/>
        </w:rPr>
        <w:t>Гражданская война и интервенция в России (1918–1920 гг.): причины, этапы, последствия. Военный коммунизм.</w:t>
      </w:r>
    </w:p>
    <w:p w:rsidR="00907DC3" w:rsidRDefault="00907DC3" w:rsidP="00907DC3">
      <w:pPr>
        <w:pStyle w:val="a3"/>
      </w:pPr>
    </w:p>
    <w:sectPr w:rsidR="0090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7526"/>
    <w:multiLevelType w:val="hybridMultilevel"/>
    <w:tmpl w:val="3772991E"/>
    <w:lvl w:ilvl="0" w:tplc="F95E551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E96241"/>
    <w:multiLevelType w:val="hybridMultilevel"/>
    <w:tmpl w:val="E09C3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393"/>
    <w:multiLevelType w:val="hybridMultilevel"/>
    <w:tmpl w:val="26E22234"/>
    <w:lvl w:ilvl="0" w:tplc="1F240D08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FD0462"/>
    <w:multiLevelType w:val="hybridMultilevel"/>
    <w:tmpl w:val="C33ED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C4959"/>
    <w:multiLevelType w:val="hybridMultilevel"/>
    <w:tmpl w:val="2DD0EAC0"/>
    <w:lvl w:ilvl="0" w:tplc="8522D9C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A878A9"/>
    <w:multiLevelType w:val="hybridMultilevel"/>
    <w:tmpl w:val="1A86FE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C723B7"/>
    <w:multiLevelType w:val="hybridMultilevel"/>
    <w:tmpl w:val="EC924C2E"/>
    <w:lvl w:ilvl="0" w:tplc="D8E8B832">
      <w:start w:val="1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F7309"/>
    <w:multiLevelType w:val="hybridMultilevel"/>
    <w:tmpl w:val="A1D4B458"/>
    <w:lvl w:ilvl="0" w:tplc="4AA2AC26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C90BBA"/>
    <w:multiLevelType w:val="hybridMultilevel"/>
    <w:tmpl w:val="D5165C6E"/>
    <w:lvl w:ilvl="0" w:tplc="C144CDF6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02"/>
    <w:rsid w:val="000628A9"/>
    <w:rsid w:val="00382B02"/>
    <w:rsid w:val="0038637F"/>
    <w:rsid w:val="00561EE1"/>
    <w:rsid w:val="00757560"/>
    <w:rsid w:val="00763EED"/>
    <w:rsid w:val="008D3CCF"/>
    <w:rsid w:val="00907DC3"/>
    <w:rsid w:val="00B7557C"/>
    <w:rsid w:val="00C20203"/>
    <w:rsid w:val="00C70B46"/>
    <w:rsid w:val="00D710C6"/>
    <w:rsid w:val="00D80BAD"/>
    <w:rsid w:val="00E9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A211"/>
  <w15:chartTrackingRefBased/>
  <w15:docId w15:val="{4BF079C0-291C-4A54-8F20-C50D7E62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DC3"/>
    <w:pPr>
      <w:ind w:left="720"/>
      <w:contextualSpacing/>
    </w:pPr>
  </w:style>
  <w:style w:type="character" w:customStyle="1" w:styleId="ilctextinlineemph">
    <w:name w:val="ilc_text_inline_emph"/>
    <w:basedOn w:val="a0"/>
    <w:rsid w:val="0038637F"/>
  </w:style>
  <w:style w:type="character" w:customStyle="1" w:styleId="ilctextinlineimportant">
    <w:name w:val="ilc_text_inline_important"/>
    <w:basedOn w:val="a0"/>
    <w:rsid w:val="0038637F"/>
  </w:style>
  <w:style w:type="character" w:styleId="a4">
    <w:name w:val="Hyperlink"/>
    <w:basedOn w:val="a0"/>
    <w:uiPriority w:val="99"/>
    <w:semiHidden/>
    <w:unhideWhenUsed/>
    <w:rsid w:val="0038637F"/>
    <w:rPr>
      <w:color w:val="0000FF"/>
      <w:u w:val="single"/>
    </w:rPr>
  </w:style>
  <w:style w:type="character" w:customStyle="1" w:styleId="input-group-btn">
    <w:name w:val="input-group-btn"/>
    <w:basedOn w:val="a0"/>
    <w:rsid w:val="0038637F"/>
  </w:style>
  <w:style w:type="paragraph" w:styleId="a5">
    <w:name w:val="Normal (Web)"/>
    <w:basedOn w:val="a"/>
    <w:uiPriority w:val="99"/>
    <w:unhideWhenUsed/>
    <w:rsid w:val="00D7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1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6D6D6"/>
                                <w:left w:val="single" w:sz="6" w:space="15" w:color="D6D6D6"/>
                                <w:bottom w:val="single" w:sz="6" w:space="15" w:color="D6D6D6"/>
                                <w:right w:val="single" w:sz="6" w:space="15" w:color="D6D6D6"/>
                              </w:divBdr>
                              <w:divsChild>
                                <w:div w:id="16878231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6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  <w:div w:id="6845535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6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6D6D6"/>
                                <w:left w:val="single" w:sz="6" w:space="15" w:color="D6D6D6"/>
                                <w:bottom w:val="single" w:sz="6" w:space="15" w:color="D6D6D6"/>
                                <w:right w:val="single" w:sz="6" w:space="15" w:color="D6D6D6"/>
                              </w:divBdr>
                              <w:divsChild>
                                <w:div w:id="7364376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4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  <w:div w:id="9281963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46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6D6D6"/>
                                <w:left w:val="single" w:sz="6" w:space="15" w:color="D6D6D6"/>
                                <w:bottom w:val="single" w:sz="6" w:space="15" w:color="D6D6D6"/>
                                <w:right w:val="single" w:sz="6" w:space="15" w:color="D6D6D6"/>
                              </w:divBdr>
                              <w:divsChild>
                                <w:div w:id="1415132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  <w:div w:id="2814228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7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6D6D6"/>
                                <w:left w:val="single" w:sz="6" w:space="15" w:color="D6D6D6"/>
                                <w:bottom w:val="single" w:sz="6" w:space="15" w:color="D6D6D6"/>
                                <w:right w:val="single" w:sz="6" w:space="15" w:color="D6D6D6"/>
                              </w:divBdr>
                              <w:divsChild>
                                <w:div w:id="4860474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1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  <w:div w:id="9720974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65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6D6D6"/>
                                <w:left w:val="single" w:sz="6" w:space="15" w:color="D6D6D6"/>
                                <w:bottom w:val="single" w:sz="6" w:space="15" w:color="D6D6D6"/>
                                <w:right w:val="single" w:sz="6" w:space="15" w:color="D6D6D6"/>
                              </w:divBdr>
                              <w:divsChild>
                                <w:div w:id="5073282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  <w:div w:id="2279580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2020-05-11T06:50:00Z</dcterms:created>
  <dcterms:modified xsi:type="dcterms:W3CDTF">2020-05-11T09:24:00Z</dcterms:modified>
</cp:coreProperties>
</file>