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3D" w:rsidRDefault="00A7573D" w:rsidP="00A7573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1.</w:t>
      </w:r>
      <w:r>
        <w:rPr>
          <w:rFonts w:ascii="Segoe UI" w:hAnsi="Segoe UI" w:cs="Segoe UI"/>
          <w:color w:val="212529"/>
        </w:rPr>
        <w:t> класс может наследовать (реализовывать) один или несколько интерфейсов. Поэтому в C#, интерфейсы используются для достижения множественного наследования.</w:t>
      </w:r>
      <w:r>
        <w:rPr>
          <w:rFonts w:ascii="Segoe UI" w:hAnsi="Segoe UI" w:cs="Segoe UI"/>
          <w:color w:val="212529"/>
        </w:rPr>
        <w:br/>
      </w:r>
      <w:r>
        <w:rPr>
          <w:rStyle w:val="a4"/>
          <w:rFonts w:ascii="Segoe UI" w:hAnsi="Segoe UI" w:cs="Segoe UI"/>
          <w:color w:val="212529"/>
        </w:rPr>
        <w:t>1B.</w:t>
      </w:r>
      <w:r>
        <w:rPr>
          <w:rFonts w:ascii="Segoe UI" w:hAnsi="Segoe UI" w:cs="Segoe UI"/>
          <w:color w:val="212529"/>
        </w:rPr>
        <w:t> класс может наследовать только один абстрактный класс.</w:t>
      </w:r>
    </w:p>
    <w:p w:rsidR="00A7573D" w:rsidRDefault="00A7573D" w:rsidP="00A7573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2а.</w:t>
      </w:r>
      <w:r>
        <w:rPr>
          <w:rFonts w:ascii="Segoe UI" w:hAnsi="Segoe UI" w:cs="Segoe UI"/>
          <w:color w:val="212529"/>
        </w:rPr>
        <w:t> интерфейс не может предоставить никакого кода, только подпись.</w:t>
      </w:r>
      <w:r>
        <w:rPr>
          <w:rFonts w:ascii="Segoe UI" w:hAnsi="Segoe UI" w:cs="Segoe UI"/>
          <w:color w:val="212529"/>
        </w:rPr>
        <w:br/>
      </w:r>
      <w:r>
        <w:rPr>
          <w:rStyle w:val="a4"/>
          <w:rFonts w:ascii="Segoe UI" w:hAnsi="Segoe UI" w:cs="Segoe UI"/>
          <w:color w:val="212529"/>
        </w:rPr>
        <w:t>2b.</w:t>
      </w:r>
      <w:r>
        <w:rPr>
          <w:rFonts w:ascii="Segoe UI" w:hAnsi="Segoe UI" w:cs="Segoe UI"/>
          <w:color w:val="212529"/>
        </w:rPr>
        <w:t> абстрактный класс может предоставить полный код по умолчанию и / или только детали, которые должны быть переопределены.</w:t>
      </w:r>
    </w:p>
    <w:p w:rsidR="00A7573D" w:rsidRDefault="00A7573D" w:rsidP="00A7573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3А.</w:t>
      </w:r>
      <w:r>
        <w:rPr>
          <w:rFonts w:ascii="Segoe UI" w:hAnsi="Segoe UI" w:cs="Segoe UI"/>
          <w:color w:val="212529"/>
        </w:rPr>
        <w:t> Интерфейс не может иметь модификаторов доступа для подсистем, функций, свойств и т. д. Все считается общедоступным.</w:t>
      </w:r>
      <w:r>
        <w:rPr>
          <w:rFonts w:ascii="Segoe UI" w:hAnsi="Segoe UI" w:cs="Segoe UI"/>
          <w:color w:val="212529"/>
        </w:rPr>
        <w:br/>
      </w:r>
      <w:r>
        <w:rPr>
          <w:rStyle w:val="a4"/>
          <w:rFonts w:ascii="Segoe UI" w:hAnsi="Segoe UI" w:cs="Segoe UI"/>
          <w:color w:val="212529"/>
        </w:rPr>
        <w:t>3B.</w:t>
      </w:r>
      <w:r>
        <w:rPr>
          <w:rFonts w:ascii="Segoe UI" w:hAnsi="Segoe UI" w:cs="Segoe UI"/>
          <w:color w:val="212529"/>
        </w:rPr>
        <w:t> абстрактный класс может содержать модификаторы доступа для подсистем, функций, свойств.</w:t>
      </w:r>
    </w:p>
    <w:p w:rsidR="00A7573D" w:rsidRDefault="00A7573D" w:rsidP="00A7573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4А.</w:t>
      </w:r>
      <w:r>
        <w:rPr>
          <w:rFonts w:ascii="Segoe UI" w:hAnsi="Segoe UI" w:cs="Segoe UI"/>
          <w:color w:val="212529"/>
        </w:rPr>
        <w:t xml:space="preserve"> Интерфейсы используются для определения периферийных способностей класса. </w:t>
      </w:r>
      <w:proofErr w:type="gramStart"/>
      <w:r>
        <w:rPr>
          <w:rFonts w:ascii="Segoe UI" w:hAnsi="Segoe UI" w:cs="Segoe UI"/>
          <w:color w:val="212529"/>
        </w:rPr>
        <w:t>Например</w:t>
      </w:r>
      <w:proofErr w:type="gramEnd"/>
      <w:r>
        <w:rPr>
          <w:rFonts w:ascii="Segoe UI" w:hAnsi="Segoe UI" w:cs="Segoe UI"/>
          <w:color w:val="212529"/>
        </w:rPr>
        <w:t>. A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Ship</w:t>
      </w:r>
      <w:proofErr w:type="spellEnd"/>
      <w:r>
        <w:rPr>
          <w:rFonts w:ascii="Segoe UI" w:hAnsi="Segoe UI" w:cs="Segoe UI"/>
          <w:color w:val="212529"/>
        </w:rPr>
        <w:t> и A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Car</w:t>
      </w:r>
      <w:proofErr w:type="spellEnd"/>
      <w:r>
        <w:rPr>
          <w:rFonts w:ascii="Segoe UI" w:hAnsi="Segoe UI" w:cs="Segoe UI"/>
          <w:color w:val="212529"/>
        </w:rPr>
        <w:t> могут реализовать интерфейс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IMovable</w:t>
      </w:r>
      <w:proofErr w:type="spellEnd"/>
      <w:r>
        <w:rPr>
          <w:rFonts w:ascii="Segoe UI" w:hAnsi="Segoe UI" w:cs="Segoe UI"/>
          <w:color w:val="212529"/>
        </w:rPr>
        <w:t> .</w:t>
      </w:r>
      <w:r>
        <w:rPr>
          <w:rFonts w:ascii="Segoe UI" w:hAnsi="Segoe UI" w:cs="Segoe UI"/>
          <w:color w:val="212529"/>
        </w:rPr>
        <w:br/>
      </w:r>
      <w:r>
        <w:rPr>
          <w:rStyle w:val="a4"/>
          <w:rFonts w:ascii="Segoe UI" w:hAnsi="Segoe UI" w:cs="Segoe UI"/>
          <w:color w:val="212529"/>
        </w:rPr>
        <w:t>4B.</w:t>
      </w:r>
      <w:r>
        <w:rPr>
          <w:rFonts w:ascii="Segoe UI" w:hAnsi="Segoe UI" w:cs="Segoe UI"/>
          <w:color w:val="212529"/>
        </w:rPr>
        <w:t> абстрактный класс определяет основную идентичность класса и там он используется для объектов.</w:t>
      </w:r>
    </w:p>
    <w:p w:rsidR="00A7573D" w:rsidRDefault="00A7573D" w:rsidP="00A7573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5А.</w:t>
      </w:r>
      <w:r>
        <w:rPr>
          <w:rFonts w:ascii="Segoe UI" w:hAnsi="Segoe UI" w:cs="Segoe UI"/>
          <w:color w:val="212529"/>
        </w:rPr>
        <w:t> Если различные реализации только совместно используют сигнатуры методов, то лучше использовать интерфейсы.</w:t>
      </w:r>
      <w:r>
        <w:rPr>
          <w:rFonts w:ascii="Segoe UI" w:hAnsi="Segoe UI" w:cs="Segoe UI"/>
          <w:color w:val="212529"/>
        </w:rPr>
        <w:br/>
      </w:r>
      <w:r>
        <w:rPr>
          <w:rStyle w:val="a4"/>
          <w:rFonts w:ascii="Segoe UI" w:hAnsi="Segoe UI" w:cs="Segoe UI"/>
          <w:color w:val="212529"/>
        </w:rPr>
        <w:t>5B.</w:t>
      </w:r>
      <w:r>
        <w:rPr>
          <w:rFonts w:ascii="Segoe UI" w:hAnsi="Segoe UI" w:cs="Segoe UI"/>
          <w:color w:val="212529"/>
        </w:rPr>
        <w:t> Если различные реализации имеют один и тот же вид и используют общее поведение или состояние, то лучше использовать абстрактный класс.</w:t>
      </w:r>
    </w:p>
    <w:p w:rsidR="00A7573D" w:rsidRDefault="00A7573D" w:rsidP="00A7573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6A.</w:t>
      </w:r>
      <w:r>
        <w:rPr>
          <w:rFonts w:ascii="Segoe UI" w:hAnsi="Segoe UI" w:cs="Segoe UI"/>
          <w:color w:val="212529"/>
        </w:rPr>
        <w:t> если мы добавим новый метод к интерфейсу, то мы должны отследить все реализации интерфейса и определить реализацию для нового метода.</w:t>
      </w:r>
      <w:r>
        <w:rPr>
          <w:rFonts w:ascii="Segoe UI" w:hAnsi="Segoe UI" w:cs="Segoe UI"/>
          <w:color w:val="212529"/>
        </w:rPr>
        <w:br/>
      </w:r>
      <w:r>
        <w:rPr>
          <w:rStyle w:val="a4"/>
          <w:rFonts w:ascii="Segoe UI" w:hAnsi="Segoe UI" w:cs="Segoe UI"/>
          <w:color w:val="212529"/>
        </w:rPr>
        <w:t>6Б.</w:t>
      </w:r>
      <w:r>
        <w:rPr>
          <w:rFonts w:ascii="Segoe UI" w:hAnsi="Segoe UI" w:cs="Segoe UI"/>
          <w:color w:val="212529"/>
        </w:rPr>
        <w:t> Если мы добавим новый метод в абстрактный класс, то у нас есть возможность обеспечить реализацию по умолчанию, и поэтому весь существующий код может работать должным образом.</w:t>
      </w:r>
    </w:p>
    <w:p w:rsidR="00A7573D" w:rsidRDefault="00A7573D" w:rsidP="00A7573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7А.</w:t>
      </w:r>
      <w:r>
        <w:rPr>
          <w:rFonts w:ascii="Segoe UI" w:hAnsi="Segoe UI" w:cs="Segoe UI"/>
          <w:color w:val="212529"/>
        </w:rPr>
        <w:t> Интерфейс не может иметь определенных полей.</w:t>
      </w:r>
      <w:r>
        <w:rPr>
          <w:rFonts w:ascii="Segoe UI" w:hAnsi="Segoe UI" w:cs="Segoe UI"/>
          <w:color w:val="212529"/>
        </w:rPr>
        <w:br/>
      </w:r>
      <w:r>
        <w:rPr>
          <w:rStyle w:val="a4"/>
          <w:rFonts w:ascii="Segoe UI" w:hAnsi="Segoe UI" w:cs="Segoe UI"/>
          <w:color w:val="212529"/>
        </w:rPr>
        <w:t>7B.</w:t>
      </w:r>
      <w:r>
        <w:rPr>
          <w:rFonts w:ascii="Segoe UI" w:hAnsi="Segoe UI" w:cs="Segoe UI"/>
          <w:color w:val="212529"/>
        </w:rPr>
        <w:t> абстрактный класс может иметь определенные поля и константы.</w:t>
      </w:r>
    </w:p>
    <w:p w:rsidR="00A7573D" w:rsidRDefault="00A7573D" w:rsidP="00A7573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8A.</w:t>
      </w:r>
      <w:r>
        <w:rPr>
          <w:rFonts w:ascii="Segoe UI" w:hAnsi="Segoe UI" w:cs="Segoe UI"/>
          <w:color w:val="212529"/>
        </w:rPr>
        <w:t> интерфейс не может иметь конструктора.</w:t>
      </w:r>
      <w:r>
        <w:rPr>
          <w:rFonts w:ascii="Segoe UI" w:hAnsi="Segoe UI" w:cs="Segoe UI"/>
          <w:color w:val="212529"/>
        </w:rPr>
        <w:br/>
      </w:r>
      <w:r>
        <w:rPr>
          <w:rStyle w:val="a4"/>
          <w:rFonts w:ascii="Segoe UI" w:hAnsi="Segoe UI" w:cs="Segoe UI"/>
          <w:color w:val="212529"/>
        </w:rPr>
        <w:t>8B.</w:t>
      </w:r>
      <w:r>
        <w:rPr>
          <w:rFonts w:ascii="Segoe UI" w:hAnsi="Segoe UI" w:cs="Segoe UI"/>
          <w:color w:val="212529"/>
        </w:rPr>
        <w:t> абстрактный класс может иметь реализованные конструкторы по умолчанию.</w:t>
      </w:r>
    </w:p>
    <w:p w:rsidR="00A7573D" w:rsidRDefault="00A7573D" w:rsidP="00A7573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9А.</w:t>
      </w:r>
      <w:r>
        <w:rPr>
          <w:rFonts w:ascii="Segoe UI" w:hAnsi="Segoe UI" w:cs="Segoe UI"/>
          <w:color w:val="212529"/>
        </w:rPr>
        <w:t> Интерфейс может наследовать только от других интерфейсов.</w:t>
      </w:r>
      <w:r>
        <w:rPr>
          <w:rFonts w:ascii="Segoe UI" w:hAnsi="Segoe UI" w:cs="Segoe UI"/>
          <w:color w:val="212529"/>
        </w:rPr>
        <w:br/>
      </w:r>
      <w:r>
        <w:rPr>
          <w:rStyle w:val="a4"/>
          <w:rFonts w:ascii="Segoe UI" w:hAnsi="Segoe UI" w:cs="Segoe UI"/>
          <w:color w:val="212529"/>
        </w:rPr>
        <w:t>9Б.</w:t>
      </w:r>
      <w:r>
        <w:rPr>
          <w:rFonts w:ascii="Segoe UI" w:hAnsi="Segoe UI" w:cs="Segoe UI"/>
          <w:color w:val="212529"/>
        </w:rPr>
        <w:t> Абстрактный класс может наследовать от интерфейсов, абстрактного класса или даже класса.</w:t>
      </w:r>
    </w:p>
    <w:p w:rsidR="00B13E79" w:rsidRDefault="00B13E79">
      <w:bookmarkStart w:id="0" w:name="_GoBack"/>
      <w:bookmarkEnd w:id="0"/>
    </w:p>
    <w:sectPr w:rsidR="00B13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A5"/>
    <w:rsid w:val="005061A5"/>
    <w:rsid w:val="00A7573D"/>
    <w:rsid w:val="00B1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1A450-52DF-4032-A9EA-303C5BF3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573D"/>
    <w:rPr>
      <w:b/>
      <w:bCs/>
    </w:rPr>
  </w:style>
  <w:style w:type="character" w:styleId="HTML">
    <w:name w:val="HTML Code"/>
    <w:basedOn w:val="a0"/>
    <w:uiPriority w:val="99"/>
    <w:semiHidden/>
    <w:unhideWhenUsed/>
    <w:rsid w:val="00A75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2020-12-30T12:38:00Z</dcterms:created>
  <dcterms:modified xsi:type="dcterms:W3CDTF">2020-12-30T12:38:00Z</dcterms:modified>
</cp:coreProperties>
</file>