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29"/>
        <w:gridCol w:w="4712"/>
        <w:gridCol w:w="3969"/>
        <w:gridCol w:w="1276"/>
        <w:gridCol w:w="2374"/>
      </w:tblGrid>
      <w:tr w:rsidR="00314ED1" w:rsidRPr="00201F5E" w:rsidTr="00314ED1">
        <w:tc>
          <w:tcPr>
            <w:tcW w:w="2229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термин</w:t>
            </w:r>
          </w:p>
        </w:tc>
        <w:tc>
          <w:tcPr>
            <w:tcW w:w="4712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Этимология термина</w:t>
            </w:r>
          </w:p>
        </w:tc>
        <w:tc>
          <w:tcPr>
            <w:tcW w:w="3969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Современное-научное определение</w:t>
            </w:r>
          </w:p>
        </w:tc>
        <w:tc>
          <w:tcPr>
            <w:tcW w:w="1276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Актуальность</w:t>
            </w:r>
          </w:p>
        </w:tc>
        <w:tc>
          <w:tcPr>
            <w:tcW w:w="2374" w:type="dxa"/>
          </w:tcPr>
          <w:p w:rsidR="00EB17C3" w:rsidRPr="00CF674E" w:rsidRDefault="00EB17C3" w:rsidP="00CF674E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Собственное</w:t>
            </w:r>
            <w:r w:rsidR="00CF674E" w:rsidRPr="00CF674E">
              <w:rPr>
                <w:rFonts w:ascii="Arial" w:hAnsi="Arial" w:cs="Arial"/>
                <w:b/>
                <w:color w:val="000000" w:themeColor="text1"/>
                <w:lang w:val="en-US"/>
              </w:rPr>
              <w:t xml:space="preserve"> 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CF674E" w:rsidRDefault="00555853" w:rsidP="00FD1FA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Акты Президента РФ</w:t>
            </w:r>
          </w:p>
        </w:tc>
        <w:tc>
          <w:tcPr>
            <w:tcW w:w="4712" w:type="dxa"/>
          </w:tcPr>
          <w:p w:rsidR="00555853" w:rsidRPr="00E74C67" w:rsidRDefault="00555853" w:rsidP="00FD1FA9">
            <w:pPr>
              <w:rPr>
                <w:color w:val="212529"/>
                <w:sz w:val="27"/>
                <w:szCs w:val="27"/>
                <w:shd w:val="clear" w:color="auto" w:fill="FFFFFF"/>
              </w:rPr>
            </w:pPr>
            <w:r w:rsidRPr="00E74C67">
              <w:rPr>
                <w:b/>
                <w:color w:val="212529"/>
                <w:sz w:val="27"/>
                <w:szCs w:val="27"/>
                <w:shd w:val="clear" w:color="auto" w:fill="FFFFFF"/>
              </w:rPr>
              <w:t>АКТ</w:t>
            </w:r>
            <w:r w:rsidRPr="00E74C67">
              <w:rPr>
                <w:color w:val="212529"/>
                <w:sz w:val="27"/>
                <w:szCs w:val="27"/>
                <w:shd w:val="clear" w:color="auto" w:fill="FFFFFF"/>
              </w:rPr>
              <w:t xml:space="preserve"> - Со значением «документ, постановление, указ» слово «акт» также восходит к латинскому </w:t>
            </w:r>
            <w:proofErr w:type="spellStart"/>
            <w:r w:rsidRPr="00E74C67">
              <w:rPr>
                <w:color w:val="212529"/>
                <w:sz w:val="27"/>
                <w:szCs w:val="27"/>
                <w:shd w:val="clear" w:color="auto" w:fill="FFFFFF"/>
              </w:rPr>
              <w:t>actum</w:t>
            </w:r>
            <w:proofErr w:type="spellEnd"/>
            <w:r w:rsidRPr="00E74C67">
              <w:rPr>
                <w:color w:val="212529"/>
                <w:sz w:val="27"/>
                <w:szCs w:val="27"/>
                <w:shd w:val="clear" w:color="auto" w:fill="FFFFFF"/>
              </w:rPr>
              <w:t xml:space="preserve"> — «постановление в письменной форме.</w:t>
            </w:r>
          </w:p>
          <w:p w:rsidR="00555853" w:rsidRPr="00E74C67" w:rsidRDefault="00555853" w:rsidP="00FD1FA9">
            <w:pPr>
              <w:rPr>
                <w:color w:val="212529"/>
                <w:sz w:val="27"/>
                <w:szCs w:val="27"/>
                <w:shd w:val="clear" w:color="auto" w:fill="FFFFFF"/>
              </w:rPr>
            </w:pPr>
            <w:r w:rsidRPr="00E74C67">
              <w:rPr>
                <w:color w:val="212529"/>
                <w:sz w:val="27"/>
                <w:szCs w:val="27"/>
                <w:shd w:val="clear" w:color="auto" w:fill="FFFFFF"/>
              </w:rPr>
              <w:t>документ».</w:t>
            </w:r>
          </w:p>
          <w:p w:rsidR="00555853" w:rsidRPr="00CF674E" w:rsidRDefault="00555853" w:rsidP="00FD1FA9">
            <w:pPr>
              <w:rPr>
                <w:rFonts w:ascii="Arial" w:hAnsi="Arial" w:cs="Arial"/>
                <w:b/>
                <w:color w:val="000000" w:themeColor="text1"/>
              </w:rPr>
            </w:pP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 w:rsidRPr="00E74C67">
              <w:rPr>
                <w:rFonts w:ascii="Arial" w:hAnsi="Arial" w:cs="Arial"/>
                <w:b/>
                <w:color w:val="202124"/>
                <w:shd w:val="clear" w:color="auto" w:fill="FFFFFF"/>
              </w:rPr>
              <w:t>ПРЕЗИДЕНТ</w:t>
            </w: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 xml:space="preserve"> - слово было заимствовано из французского языка, в котором </w:t>
            </w:r>
            <w:proofErr w:type="spellStart"/>
            <w:r w:rsidRPr="00E74C67">
              <w:rPr>
                <w:rFonts w:ascii="Arial" w:hAnsi="Arial" w:cs="Arial"/>
                <w:bCs/>
                <w:color w:val="202124"/>
                <w:shd w:val="clear" w:color="auto" w:fill="FFFFFF"/>
              </w:rPr>
              <w:t>président</w:t>
            </w:r>
            <w:proofErr w:type="spellEnd"/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 xml:space="preserve"> восходит к латинскому причастию </w:t>
            </w:r>
            <w:proofErr w:type="spellStart"/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praesidens</w:t>
            </w:r>
            <w:proofErr w:type="spellEnd"/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 xml:space="preserve"> (в значении «сидящий впереди»)</w:t>
            </w:r>
          </w:p>
        </w:tc>
        <w:tc>
          <w:tcPr>
            <w:tcW w:w="3969" w:type="dxa"/>
          </w:tcPr>
          <w:p w:rsidR="00555853" w:rsidRPr="00E74C67" w:rsidRDefault="00555853" w:rsidP="00FD1FA9">
            <w:pPr>
              <w:rPr>
                <w:rFonts w:ascii="Arial" w:hAnsi="Arial" w:cs="Arial"/>
                <w:color w:val="000000" w:themeColor="text1"/>
              </w:rPr>
            </w:pP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Указ </w:t>
            </w:r>
            <w:r w:rsidRPr="00E74C67">
              <w:rPr>
                <w:rFonts w:ascii="Arial" w:hAnsi="Arial" w:cs="Arial"/>
                <w:bCs/>
                <w:color w:val="202124"/>
                <w:shd w:val="clear" w:color="auto" w:fill="FFFFFF"/>
              </w:rPr>
              <w:t>Президента Российской Федерации</w:t>
            </w: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 — правовой </w:t>
            </w:r>
            <w:r w:rsidRPr="00E74C67">
              <w:rPr>
                <w:rFonts w:ascii="Arial" w:hAnsi="Arial" w:cs="Arial"/>
                <w:bCs/>
                <w:color w:val="202124"/>
                <w:shd w:val="clear" w:color="auto" w:fill="FFFFFF"/>
              </w:rPr>
              <w:t>акт</w:t>
            </w: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 (указ), издаваемый </w:t>
            </w:r>
            <w:r w:rsidRPr="00E74C67">
              <w:rPr>
                <w:rFonts w:ascii="Arial" w:hAnsi="Arial" w:cs="Arial"/>
                <w:bCs/>
                <w:color w:val="202124"/>
                <w:shd w:val="clear" w:color="auto" w:fill="FFFFFF"/>
              </w:rPr>
              <w:t>Президентом Российской Федерации</w:t>
            </w: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 в пределах его компетенции. Указы и распоряжения (</w:t>
            </w:r>
            <w:r w:rsidRPr="00E74C67">
              <w:rPr>
                <w:rFonts w:ascii="Arial" w:hAnsi="Arial" w:cs="Arial"/>
                <w:bCs/>
                <w:color w:val="202124"/>
                <w:shd w:val="clear" w:color="auto" w:fill="FFFFFF"/>
              </w:rPr>
              <w:t>акты</w:t>
            </w: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) </w:t>
            </w:r>
            <w:r w:rsidRPr="00E74C67">
              <w:rPr>
                <w:rFonts w:ascii="Arial" w:hAnsi="Arial" w:cs="Arial"/>
                <w:bCs/>
                <w:color w:val="202124"/>
                <w:shd w:val="clear" w:color="auto" w:fill="FFFFFF"/>
              </w:rPr>
              <w:t>президента Российской Федерации</w:t>
            </w: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 обязательны для исполнения на всей территории России.</w:t>
            </w:r>
          </w:p>
        </w:tc>
        <w:tc>
          <w:tcPr>
            <w:tcW w:w="1276" w:type="dxa"/>
            <w:vMerge w:val="restart"/>
          </w:tcPr>
          <w:p w:rsidR="00555853" w:rsidRPr="00E74C67" w:rsidRDefault="00555853" w:rsidP="00314ED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актуально</w:t>
            </w:r>
          </w:p>
          <w:p w:rsidR="00555853" w:rsidRPr="00E74C67" w:rsidRDefault="00555853" w:rsidP="00BC0A4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E74C67" w:rsidRDefault="00555853" w:rsidP="00314ED1">
            <w:pPr>
              <w:rPr>
                <w:rFonts w:ascii="Arial" w:hAnsi="Arial" w:cs="Arial"/>
                <w:color w:val="000000" w:themeColor="text1"/>
              </w:rPr>
            </w:pPr>
            <w:r w:rsidRPr="00E74C67">
              <w:rPr>
                <w:rFonts w:ascii="Arial" w:hAnsi="Arial" w:cs="Arial"/>
                <w:color w:val="000000" w:themeColor="text1"/>
              </w:rPr>
              <w:t>Формальн</w:t>
            </w:r>
            <w:r>
              <w:rPr>
                <w:rFonts w:ascii="Arial" w:hAnsi="Arial" w:cs="Arial"/>
                <w:color w:val="000000" w:themeColor="text1"/>
              </w:rPr>
              <w:t>ые</w:t>
            </w:r>
            <w:r w:rsidRPr="00E74C67">
              <w:rPr>
                <w:rFonts w:ascii="Arial" w:hAnsi="Arial" w:cs="Arial"/>
                <w:color w:val="000000" w:themeColor="text1"/>
              </w:rPr>
              <w:t xml:space="preserve"> правил</w:t>
            </w:r>
            <w:r>
              <w:rPr>
                <w:rFonts w:ascii="Arial" w:hAnsi="Arial" w:cs="Arial"/>
                <w:color w:val="000000" w:themeColor="text1"/>
              </w:rPr>
              <w:t>а</w:t>
            </w:r>
            <w:r w:rsidRPr="00E74C67">
              <w:rPr>
                <w:rFonts w:ascii="Arial" w:hAnsi="Arial" w:cs="Arial"/>
                <w:color w:val="000000" w:themeColor="text1"/>
              </w:rPr>
              <w:t>, котор</w:t>
            </w:r>
            <w:r>
              <w:rPr>
                <w:rFonts w:ascii="Arial" w:hAnsi="Arial" w:cs="Arial"/>
                <w:color w:val="000000" w:themeColor="text1"/>
              </w:rPr>
              <w:t>ые</w:t>
            </w:r>
            <w:r w:rsidRPr="00E74C67">
              <w:rPr>
                <w:rFonts w:ascii="Arial" w:hAnsi="Arial" w:cs="Arial"/>
                <w:color w:val="000000" w:themeColor="text1"/>
              </w:rPr>
              <w:t xml:space="preserve"> создает президент в пределах своих его компетенции для жителей всей страны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FD1FA9">
              <w:rPr>
                <w:rFonts w:ascii="Arial" w:hAnsi="Arial" w:cs="Arial"/>
                <w:b/>
                <w:color w:val="000000" w:themeColor="text1"/>
              </w:rPr>
              <w:t>Акты Правительства РФ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ПРАВИТЕЛЬСТВО – ПРАВО -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От прил. </w:t>
            </w:r>
            <w:hyperlink r:id="rId6" w:tooltip="правый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правый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, из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праслав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 </w:t>
            </w:r>
            <w:hyperlink r:id="rId7" w:tooltip="*pravъ (страница не существует)" w:history="1">
              <w:r>
                <w:rPr>
                  <w:rStyle w:val="a6"/>
                  <w:color w:val="BA0000"/>
                  <w:sz w:val="21"/>
                  <w:szCs w:val="21"/>
                  <w:shd w:val="clear" w:color="auto" w:fill="FFFFFF"/>
                </w:rPr>
                <w:t>*</w:t>
              </w:r>
              <w:proofErr w:type="spellStart"/>
              <w:r>
                <w:rPr>
                  <w:rStyle w:val="a6"/>
                  <w:color w:val="BA0000"/>
                  <w:sz w:val="21"/>
                  <w:szCs w:val="21"/>
                  <w:shd w:val="clear" w:color="auto" w:fill="FFFFFF"/>
                </w:rPr>
                <w:t>pravъ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от кот. в числе прочего произошли: др.-русск., ст.-слав. </w:t>
            </w:r>
            <w:proofErr w:type="spellStart"/>
            <w:r>
              <w:rPr>
                <w:color w:val="202122"/>
                <w:sz w:val="28"/>
                <w:szCs w:val="28"/>
                <w:shd w:val="clear" w:color="auto" w:fill="FFFFFF"/>
              </w:rPr>
              <w:fldChar w:fldCharType="begin"/>
            </w:r>
            <w:r>
              <w:rPr>
                <w:color w:val="202122"/>
                <w:sz w:val="28"/>
                <w:szCs w:val="28"/>
                <w:shd w:val="clear" w:color="auto" w:fill="FFFFFF"/>
              </w:rPr>
              <w:instrText xml:space="preserve"> HYPERLINK "https://ru.wiktionary.org/w/index.php?title=%D0%BF%D1%80%D0%B0%D0%B2%D1%8A&amp;action=edit&amp;redlink=1" \o "правъ (страница не существует)" </w:instrText>
            </w:r>
            <w:r>
              <w:rPr>
                <w:color w:val="202122"/>
                <w:sz w:val="28"/>
                <w:szCs w:val="28"/>
                <w:shd w:val="clear" w:color="auto" w:fill="FFFFFF"/>
              </w:rPr>
              <w:fldChar w:fldCharType="separate"/>
            </w:r>
            <w:r>
              <w:rPr>
                <w:rStyle w:val="a6"/>
                <w:color w:val="BA0000"/>
                <w:sz w:val="28"/>
                <w:szCs w:val="28"/>
                <w:shd w:val="clear" w:color="auto" w:fill="FFFFFF"/>
              </w:rPr>
              <w:t>правъ</w:t>
            </w:r>
            <w:proofErr w:type="spellEnd"/>
            <w:r>
              <w:rPr>
                <w:color w:val="202122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«</w:t>
            </w:r>
            <w:hyperlink r:id="rId8" w:tooltip="прямой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прямой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9" w:tooltip="правильный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правильный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10" w:tooltip="невиновный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невиновный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»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Постановление Правительства Российской Федерации — акт управления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общенормативного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содержания, издаваемый Правительством РФ в пределах его компетенции, на основе и во исполнение Конституции РФ, федеральных конституционных законов, федеральных законов и указов президента РФ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E74C67" w:rsidRDefault="00555853" w:rsidP="00BC0A4D">
            <w:pPr>
              <w:rPr>
                <w:rFonts w:ascii="Arial" w:hAnsi="Arial" w:cs="Arial"/>
                <w:color w:val="000000" w:themeColor="text1"/>
              </w:rPr>
            </w:pPr>
            <w:r w:rsidRPr="00E74C67">
              <w:rPr>
                <w:rFonts w:ascii="Arial" w:hAnsi="Arial" w:cs="Arial"/>
                <w:color w:val="000000" w:themeColor="text1"/>
              </w:rPr>
              <w:t>Формальн</w:t>
            </w:r>
            <w:r>
              <w:rPr>
                <w:rFonts w:ascii="Arial" w:hAnsi="Arial" w:cs="Arial"/>
                <w:color w:val="000000" w:themeColor="text1"/>
              </w:rPr>
              <w:t>ые</w:t>
            </w:r>
            <w:r w:rsidRPr="00E74C67">
              <w:rPr>
                <w:rFonts w:ascii="Arial" w:hAnsi="Arial" w:cs="Arial"/>
                <w:color w:val="000000" w:themeColor="text1"/>
              </w:rPr>
              <w:t xml:space="preserve"> правил</w:t>
            </w:r>
            <w:r>
              <w:rPr>
                <w:rFonts w:ascii="Arial" w:hAnsi="Arial" w:cs="Arial"/>
                <w:color w:val="000000" w:themeColor="text1"/>
              </w:rPr>
              <w:t>а</w:t>
            </w:r>
            <w:r w:rsidRPr="00E74C67">
              <w:rPr>
                <w:rFonts w:ascii="Arial" w:hAnsi="Arial" w:cs="Arial"/>
                <w:color w:val="000000" w:themeColor="text1"/>
              </w:rPr>
              <w:t>, котор</w:t>
            </w:r>
            <w:r>
              <w:rPr>
                <w:rFonts w:ascii="Arial" w:hAnsi="Arial" w:cs="Arial"/>
                <w:color w:val="000000" w:themeColor="text1"/>
              </w:rPr>
              <w:t>ые</w:t>
            </w:r>
            <w:r w:rsidRPr="00E74C67">
              <w:rPr>
                <w:rFonts w:ascii="Arial" w:hAnsi="Arial" w:cs="Arial"/>
                <w:color w:val="000000" w:themeColor="text1"/>
              </w:rPr>
              <w:t xml:space="preserve"> создает </w:t>
            </w:r>
            <w:r>
              <w:rPr>
                <w:rFonts w:ascii="Arial" w:hAnsi="Arial" w:cs="Arial"/>
                <w:color w:val="000000" w:themeColor="text1"/>
              </w:rPr>
              <w:t>правительство</w:t>
            </w:r>
            <w:r w:rsidRPr="00E74C67">
              <w:rPr>
                <w:rFonts w:ascii="Arial" w:hAnsi="Arial" w:cs="Arial"/>
                <w:color w:val="000000" w:themeColor="text1"/>
              </w:rPr>
              <w:t xml:space="preserve"> в пределах своих его компетенции для жителей всей страны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FD1FA9">
              <w:rPr>
                <w:rFonts w:ascii="Arial" w:hAnsi="Arial" w:cs="Arial"/>
                <w:b/>
                <w:color w:val="000000" w:themeColor="text1"/>
              </w:rPr>
              <w:t>Акты Парламента России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Парла́мент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. - в Англии правила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норманская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династия, говорившая на французском)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parlement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«собрание», образованному от глагола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parler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«говорить»</w:t>
            </w:r>
          </w:p>
        </w:tc>
        <w:tc>
          <w:tcPr>
            <w:tcW w:w="3969" w:type="dxa"/>
          </w:tcPr>
          <w:p w:rsidR="00555853" w:rsidRDefault="00555853" w:rsidP="00BC0A4D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8C1918">
              <w:rPr>
                <w:rFonts w:ascii="Arial" w:hAnsi="Arial" w:cs="Arial"/>
                <w:bCs/>
                <w:color w:val="202122"/>
                <w:sz w:val="21"/>
                <w:szCs w:val="21"/>
                <w:shd w:val="clear" w:color="auto" w:fill="FFFFFF"/>
              </w:rPr>
              <w:t>Федеральное Собрание Российской Федерации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— </w:t>
            </w:r>
            <w:hyperlink r:id="rId11" w:tooltip="Парламент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парламент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12" w:tooltip="Россия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Российской Федерации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представительный и </w:t>
            </w:r>
            <w:hyperlink r:id="rId13" w:tooltip="Законодательный орган государственной власти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законодательный орган государственной власти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14" w:tooltip="Россия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России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  <w:p w:rsidR="00555853" w:rsidRPr="008C1918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Парла́мент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— высший представительный и законодательный орган в государствах с разделением властей.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E74C67" w:rsidRDefault="00555853" w:rsidP="00BC0A4D">
            <w:pPr>
              <w:rPr>
                <w:rFonts w:ascii="Arial" w:hAnsi="Arial" w:cs="Arial"/>
                <w:color w:val="000000" w:themeColor="text1"/>
              </w:rPr>
            </w:pPr>
            <w:r w:rsidRPr="00E74C67">
              <w:rPr>
                <w:rFonts w:ascii="Arial" w:hAnsi="Arial" w:cs="Arial"/>
                <w:color w:val="000000" w:themeColor="text1"/>
              </w:rPr>
              <w:t>Формальн</w:t>
            </w:r>
            <w:r>
              <w:rPr>
                <w:rFonts w:ascii="Arial" w:hAnsi="Arial" w:cs="Arial"/>
                <w:color w:val="000000" w:themeColor="text1"/>
              </w:rPr>
              <w:t>ые</w:t>
            </w:r>
            <w:r w:rsidRPr="00E74C67">
              <w:rPr>
                <w:rFonts w:ascii="Arial" w:hAnsi="Arial" w:cs="Arial"/>
                <w:color w:val="000000" w:themeColor="text1"/>
              </w:rPr>
              <w:t xml:space="preserve"> правил</w:t>
            </w:r>
            <w:r>
              <w:rPr>
                <w:rFonts w:ascii="Arial" w:hAnsi="Arial" w:cs="Arial"/>
                <w:color w:val="000000" w:themeColor="text1"/>
              </w:rPr>
              <w:t>а</w:t>
            </w:r>
            <w:r w:rsidRPr="00E74C67">
              <w:rPr>
                <w:rFonts w:ascii="Arial" w:hAnsi="Arial" w:cs="Arial"/>
                <w:color w:val="000000" w:themeColor="text1"/>
              </w:rPr>
              <w:t>, котор</w:t>
            </w:r>
            <w:r>
              <w:rPr>
                <w:rFonts w:ascii="Arial" w:hAnsi="Arial" w:cs="Arial"/>
                <w:color w:val="000000" w:themeColor="text1"/>
              </w:rPr>
              <w:t>ые</w:t>
            </w:r>
            <w:r w:rsidRPr="00E74C67">
              <w:rPr>
                <w:rFonts w:ascii="Arial" w:hAnsi="Arial" w:cs="Arial"/>
                <w:color w:val="000000" w:themeColor="text1"/>
              </w:rPr>
              <w:t xml:space="preserve"> создает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представительный и </w:t>
            </w:r>
            <w:hyperlink r:id="rId15" w:tooltip="Законодательный орган государственной власти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законодательный орган государственной власти</w:t>
              </w:r>
            </w:hyperlink>
          </w:p>
        </w:tc>
      </w:tr>
      <w:tr w:rsidR="00555853" w:rsidRPr="00201F5E" w:rsidTr="00314ED1">
        <w:tc>
          <w:tcPr>
            <w:tcW w:w="222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институт права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5F3D62">
              <w:rPr>
                <w:rFonts w:ascii="Arial" w:hAnsi="Arial" w:cs="Arial"/>
                <w:b/>
                <w:color w:val="202124"/>
                <w:shd w:val="clear" w:color="auto" w:fill="FFFFFF"/>
              </w:rPr>
              <w:t>ИНСТИТУТ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- из франц. яз., где 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institut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&lt;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institutum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«учрежденное», производного от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instituere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«учреждать» (от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stituere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«ставить, сооружать»,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каузатива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к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stare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«стоять»).</w:t>
            </w:r>
          </w:p>
        </w:tc>
        <w:tc>
          <w:tcPr>
            <w:tcW w:w="3969" w:type="dxa"/>
          </w:tcPr>
          <w:p w:rsidR="00555853" w:rsidRPr="008C1918" w:rsidRDefault="00555853" w:rsidP="00BC0A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Институт права, или правовой институт — объективно обособившаяся внутри той или иной отрасли группа взаимосвязанных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lastRenderedPageBreak/>
              <w:t>однопорядковых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юридических норм. 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 xml:space="preserve">часть отрасли права, регулирующая самостоятельный </w:t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lastRenderedPageBreak/>
              <w:t>вид однородных общественных отношений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>казуистика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Казуи́стика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(от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casus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случай, казус) — в общеупотребительном бытовом значении под этим термином понимают изворотливость в аргументах при доказательстве сомнительных или ложных идей; крючкотворство.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анализ данного дела, случая (казуса) и выведение из него путём логической и юридической интерпретации некоторых общих принципов, дополняющих недостающие в законодательстве нормы.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Verdana" w:hAnsi="Verdana"/>
                <w:color w:val="4A4A4A"/>
                <w:sz w:val="21"/>
                <w:szCs w:val="21"/>
                <w:shd w:val="clear" w:color="auto" w:fill="FFFFFF"/>
              </w:rPr>
              <w:t>это применение одной статьи закона к различным случаям. Анализ случая (казуса) позволяет дополнить недостающие в законодательстве нормы, создать правовой прецедент.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компаративистика</w:t>
            </w:r>
          </w:p>
        </w:tc>
        <w:tc>
          <w:tcPr>
            <w:tcW w:w="4712" w:type="dxa"/>
          </w:tcPr>
          <w:p w:rsidR="00555853" w:rsidRPr="00CF674E" w:rsidRDefault="00555853" w:rsidP="00555853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Компаративи́стика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(от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comparativus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сравнительный) — это:</w:t>
            </w:r>
          </w:p>
        </w:tc>
        <w:tc>
          <w:tcPr>
            <w:tcW w:w="3969" w:type="dxa"/>
          </w:tcPr>
          <w:p w:rsidR="00555853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отрасль (раздел) правоведения (юридической науки), изучающая правовые системы различных государств путём сопоставления одноименных государственных и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правовых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институтов, их основных принципов и категорий.</w:t>
            </w:r>
          </w:p>
          <w:p w:rsidR="00555853" w:rsidRPr="008C1918" w:rsidRDefault="00555853" w:rsidP="00BC0A4D">
            <w:pPr>
              <w:tabs>
                <w:tab w:val="left" w:pos="10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555853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Отрасль юридической науки, которая сравнивает правовые системы различных государств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подзаконные НПА</w:t>
            </w:r>
          </w:p>
        </w:tc>
        <w:tc>
          <w:tcPr>
            <w:tcW w:w="4712" w:type="dxa"/>
          </w:tcPr>
          <w:p w:rsidR="00555853" w:rsidRDefault="00555853" w:rsidP="00BC0A4D">
            <w:pPr>
              <w:rPr>
                <w:rFonts w:ascii="Arial" w:hAnsi="Arial" w:cs="Arial"/>
                <w:szCs w:val="45"/>
                <w:shd w:val="clear" w:color="auto" w:fill="FFFFFF"/>
              </w:rPr>
            </w:pPr>
            <w:r w:rsidRPr="005F3D62">
              <w:rPr>
                <w:rFonts w:ascii="Arial" w:hAnsi="Arial" w:cs="Arial"/>
                <w:b/>
                <w:szCs w:val="45"/>
                <w:shd w:val="clear" w:color="auto" w:fill="FFFFFF"/>
              </w:rPr>
              <w:t>НПА</w:t>
            </w:r>
            <w:r w:rsidRPr="005F3D62">
              <w:rPr>
                <w:rFonts w:ascii="Arial" w:hAnsi="Arial" w:cs="Arial"/>
                <w:szCs w:val="45"/>
                <w:shd w:val="clear" w:color="auto" w:fill="FFFFFF"/>
              </w:rPr>
              <w:t xml:space="preserve"> - Нормативный правовой акт</w:t>
            </w:r>
          </w:p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Но́рма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 (от лат. 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norma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 — дословно «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науго́льник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», переносное значение — «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пра́вило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»), может означать: Термин для обозначения некоего эталона, образца, правила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Подзаконный нормативный правовой акт — правовой акт органа государственной власти, имеющий более низкую юридическую силу, чем закон.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имеющий более низкую юридическую силу, чем закон.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FD1FA9">
              <w:rPr>
                <w:rFonts w:ascii="Arial" w:hAnsi="Arial" w:cs="Arial"/>
                <w:b/>
                <w:color w:val="000000" w:themeColor="text1"/>
              </w:rPr>
              <w:t>виды НПА по Уставу Алтайского края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Устав -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Общеславянское слово от глагола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уставити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ставити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, ставить). Буквально — «установленное».</w:t>
            </w:r>
          </w:p>
        </w:tc>
        <w:tc>
          <w:tcPr>
            <w:tcW w:w="3969" w:type="dxa"/>
          </w:tcPr>
          <w:p w:rsidR="00555853" w:rsidRPr="00594067" w:rsidRDefault="00555853" w:rsidP="00BC0A4D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20"/>
              </w:rPr>
            </w:pPr>
            <w:r w:rsidRPr="00594067">
              <w:rPr>
                <w:rFonts w:ascii="Arial" w:hAnsi="Arial" w:cs="Arial"/>
                <w:sz w:val="18"/>
                <w:szCs w:val="20"/>
              </w:rPr>
              <w:t>ОСНОВЫ ПРАВОВОГО СТАТУСА АЛТАЙСКОГО КРАЯ</w:t>
            </w:r>
          </w:p>
          <w:p w:rsidR="00555853" w:rsidRPr="00594067" w:rsidRDefault="00555853" w:rsidP="00BC0A4D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20"/>
              </w:rPr>
            </w:pPr>
            <w:r w:rsidRPr="00594067">
              <w:rPr>
                <w:rFonts w:ascii="Arial" w:hAnsi="Arial" w:cs="Arial"/>
                <w:sz w:val="18"/>
                <w:szCs w:val="20"/>
              </w:rPr>
              <w:t>ОСНОВЫ ПРАВОВОГО ПОЛОЖЕНИЯ ЧЕЛОВЕКА И ГРАЖДАНИНА В АЛТАЙСКОМ КРАЕ</w:t>
            </w:r>
          </w:p>
          <w:p w:rsidR="00555853" w:rsidRPr="00594067" w:rsidRDefault="00555853" w:rsidP="00BC0A4D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  <w:shd w:val="clear" w:color="auto" w:fill="FFFFFF"/>
              </w:rPr>
              <w:lastRenderedPageBreak/>
              <w:t>ПРИРОДА И ПРИРОДНЫЕ РЕСУРСЫ АЛТАЙСКОГО КРАЯ</w:t>
            </w:r>
          </w:p>
          <w:p w:rsidR="00555853" w:rsidRPr="00594067" w:rsidRDefault="00555853" w:rsidP="00BC0A4D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  <w:shd w:val="clear" w:color="auto" w:fill="FFFFFF"/>
              </w:rPr>
              <w:t>ОСНОВЫ ЭКОНОМИКИ И ФИНАНСОВ АЛТАЙСКОГО КРАЯ</w:t>
            </w:r>
          </w:p>
          <w:p w:rsidR="00555853" w:rsidRPr="00594067" w:rsidRDefault="00555853" w:rsidP="00BC0A4D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</w:rPr>
              <w:t>ПРИНЦИПЫ ОРГАНИЗАЦИИ И ОСУЩЕСТВЛЕНИЯ</w:t>
            </w:r>
          </w:p>
          <w:p w:rsidR="00555853" w:rsidRPr="00594067" w:rsidRDefault="00555853" w:rsidP="00BC0A4D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</w:rPr>
              <w:t>ГОСУДАРСТВЕННОЙ ВЛАСТИ В АЛТАЙСКОМ КРАЕ</w:t>
            </w:r>
          </w:p>
          <w:p w:rsidR="00555853" w:rsidRPr="00594067" w:rsidRDefault="00555853" w:rsidP="00BC0A4D">
            <w:pPr>
              <w:pStyle w:val="a5"/>
              <w:numPr>
                <w:ilvl w:val="0"/>
                <w:numId w:val="7"/>
              </w:numPr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</w:rPr>
              <w:t>НЕПОСРЕДСТВЕННОЕ УЧАСТИЕ НАСЕЛЕНИЯ</w:t>
            </w:r>
          </w:p>
          <w:p w:rsidR="00555853" w:rsidRPr="00594067" w:rsidRDefault="00555853" w:rsidP="00BC0A4D">
            <w:pPr>
              <w:pStyle w:val="a5"/>
              <w:numPr>
                <w:ilvl w:val="0"/>
                <w:numId w:val="7"/>
              </w:numPr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</w:rPr>
              <w:t>АЛТАЙСКОГО КРАЯ В РЕШЕНИИ ВАЖНЫХ ВОПРОСОВ</w:t>
            </w:r>
          </w:p>
          <w:p w:rsidR="00555853" w:rsidRPr="00594067" w:rsidRDefault="00555853" w:rsidP="00BC0A4D">
            <w:pPr>
              <w:pStyle w:val="a5"/>
              <w:numPr>
                <w:ilvl w:val="0"/>
                <w:numId w:val="7"/>
              </w:numPr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</w:rPr>
              <w:t>ГОСУДАРСТВЕННОГО ЗНАЧЕНИЯ</w:t>
            </w:r>
            <w:r w:rsidRPr="00594067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</w:p>
          <w:p w:rsidR="00555853" w:rsidRPr="00594067" w:rsidRDefault="00555853" w:rsidP="00BC0A4D">
            <w:pPr>
              <w:pStyle w:val="a5"/>
              <w:numPr>
                <w:ilvl w:val="0"/>
                <w:numId w:val="7"/>
              </w:numPr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</w:rPr>
              <w:t>ПРЕДМЕТЫ ВЕДЕНИЯ И ПОЛНОМОЧИЯ ОРГАНОВ</w:t>
            </w:r>
          </w:p>
          <w:p w:rsidR="00555853" w:rsidRPr="00594067" w:rsidRDefault="00555853" w:rsidP="00BC0A4D">
            <w:pPr>
              <w:pStyle w:val="a5"/>
              <w:numPr>
                <w:ilvl w:val="0"/>
                <w:numId w:val="7"/>
              </w:numPr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</w:rPr>
              <w:t>ГОСУДАРСТВЕННОЙ ВЛАСТИ АЛТАЙСКОГО КРАЯ</w:t>
            </w:r>
          </w:p>
          <w:p w:rsidR="00555853" w:rsidRPr="00594067" w:rsidRDefault="00555853" w:rsidP="00BC0A4D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  <w:shd w:val="clear" w:color="auto" w:fill="FFFFFF"/>
              </w:rPr>
              <w:t>ЗАКОНОДАТЕЛЬНАЯ ВЛАСТЬ АЛТАЙСКОГО КРАЯ</w:t>
            </w: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  <w:shd w:val="clear" w:color="auto" w:fill="FFFFFF"/>
              </w:rPr>
              <w:br/>
            </w:r>
          </w:p>
          <w:p w:rsidR="00555853" w:rsidRPr="00594067" w:rsidRDefault="00555853" w:rsidP="00BC0A4D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20"/>
                <w:shd w:val="clear" w:color="auto" w:fill="FFFFFF"/>
              </w:rPr>
              <w:t>И т.д.</w:t>
            </w:r>
          </w:p>
          <w:p w:rsidR="00555853" w:rsidRPr="00594067" w:rsidRDefault="00555853" w:rsidP="00BC0A4D">
            <w:pPr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  <w:shd w:val="clear" w:color="auto" w:fill="FFFFFF"/>
              </w:rPr>
              <w:t>(всего 14 глав)</w:t>
            </w: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  <w:shd w:val="clear" w:color="auto" w:fill="FFFFFF"/>
              </w:rPr>
              <w:br/>
            </w: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  <w:shd w:val="clear" w:color="auto" w:fill="FFFFFF"/>
              </w:rPr>
              <w:br/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555853" w:rsidRDefault="00555853" w:rsidP="00555853">
            <w:pPr>
              <w:rPr>
                <w:rFonts w:ascii="Arial" w:hAnsi="Arial" w:cs="Arial"/>
                <w:color w:val="000000" w:themeColor="text1"/>
              </w:rPr>
            </w:pPr>
            <w:r w:rsidRPr="00555853">
              <w:rPr>
                <w:rFonts w:ascii="Arial" w:hAnsi="Arial" w:cs="Arial"/>
                <w:color w:val="000000" w:themeColor="text1"/>
              </w:rPr>
              <w:t>Особенные правила, которые относятся только к Алтайскому краю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>закон и законность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ЗАКОН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–Приставочный корень за- происходит от *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g'ho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«из-за» и означает порядок, ниспосланный из запредельного мира: Царства небесного. Основной корень –кон в современной научной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этимологии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не рассматривается как составной. Его происхождение возводят к древнеславянскому *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kon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ken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и определяют как «предел», «порядок»</w:t>
            </w:r>
          </w:p>
        </w:tc>
        <w:tc>
          <w:tcPr>
            <w:tcW w:w="3969" w:type="dxa"/>
          </w:tcPr>
          <w:p w:rsidR="00555853" w:rsidRDefault="00555853" w:rsidP="00BC0A4D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 w:rsidRPr="00594067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Законность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— политико-правовой режим или принцип реального действия права в государстве, при котором государственные органы, должностные лица и граждане строго соблюдают правовые нормы и, в первую очередь, законы. В политологии используется синонимичный термин легальность: например, легальность власти.</w:t>
            </w:r>
          </w:p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594067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lastRenderedPageBreak/>
              <w:t>Зако́н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в юриспруденции — нормативно-правовой акт, который принимается представительным органом государственной власти в особом порядке, регулирует определённые общественные отношения и обеспечивается возможностью применения мер государственного принуждения.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принцип реального действия права в государстве, легальность,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разрешенность</w:t>
            </w:r>
            <w:proofErr w:type="spellEnd"/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>прецедент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Прецеде́нт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(от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praecedens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«предшествующий») — случай или событие, имевшее место в прошлом и служащее примером или основанием для последующих действий в настоящем. Судебный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прецедент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— решение суда или иного правового органа по конкретному делу, имеющее силу источника права.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Суде́бный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прецеде́нт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— решение определённого суда по конкретному делу, имеющее силу источника права. Прецедентом являются решения, вынесенные по аналогичному делу, разрешённому в рамках аналогичного производства.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решение суда или иного правового органа по конкретному делу, имеющее силу источника права.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субсидиарный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Субсидия -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subsidium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«помощь, поддержка», из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sub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- «под, ниже» +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sedēre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«сидеть, восседать» (восходит к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праиндоевр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 *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sed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- «сидеть»).</w:t>
            </w:r>
          </w:p>
        </w:tc>
        <w:tc>
          <w:tcPr>
            <w:tcW w:w="3969" w:type="dxa"/>
          </w:tcPr>
          <w:p w:rsidR="00555853" w:rsidRDefault="00555853" w:rsidP="00BC0A4D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Субсидиарная ответственность — 1 право взыскания неполученного долга с другого обязанного лица, если первое лицо не может его внести; 2 дополнительная ответственность, возлагаемая, например, на членов полного товарищества, в условиях, когда основной ответчик не способен оплатить долг. </w:t>
            </w:r>
          </w:p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(о договоре) </w:t>
            </w:r>
            <w:hyperlink r:id="rId16" w:tooltip="дополняющий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дополняющий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основное обязательство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A94079" w:rsidRDefault="00A94079" w:rsidP="00BC0A4D">
            <w:pPr>
              <w:rPr>
                <w:rFonts w:ascii="Arial" w:hAnsi="Arial" w:cs="Arial"/>
                <w:color w:val="000000" w:themeColor="text1"/>
              </w:rPr>
            </w:pPr>
            <w:r w:rsidRPr="00A94079">
              <w:rPr>
                <w:rFonts w:ascii="Arial" w:hAnsi="Arial" w:cs="Arial"/>
                <w:color w:val="000000" w:themeColor="text1"/>
              </w:rPr>
              <w:t>Запасная ответственность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федерация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Фдерация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 xml:space="preserve"> -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из франц. яз., где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fédération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&lt;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foederatio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«объединение, союз»,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суф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. производного от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foederare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«заключать союз, вступать в объединение»,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суф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Федера́ция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, Союзное государство, Союзные государства — форма государственного устройства, при которой части государства являются государственными образованиями, обладающими юридически определённой политической самостоятельностью в рамках федерации.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Государство, состоящее из объединившихся в единое государственное целое отдельных самостоятельных государств.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FD1FA9">
              <w:rPr>
                <w:rFonts w:ascii="Arial" w:hAnsi="Arial" w:cs="Arial"/>
                <w:b/>
                <w:color w:val="000000" w:themeColor="text1"/>
              </w:rPr>
              <w:lastRenderedPageBreak/>
              <w:t>федеративный договор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5F3D62">
              <w:rPr>
                <w:rFonts w:ascii="Arial" w:hAnsi="Arial" w:cs="Arial"/>
                <w:b/>
                <w:color w:val="202122"/>
                <w:sz w:val="21"/>
                <w:szCs w:val="21"/>
                <w:shd w:val="clear" w:color="auto" w:fill="FFFFFF"/>
              </w:rPr>
              <w:t xml:space="preserve">ДОГОВОР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- Приставка: </w:t>
            </w:r>
            <w:hyperlink r:id="rId17" w:tooltip="до-" w:history="1">
              <w:r>
                <w:rPr>
                  <w:rStyle w:val="a6"/>
                  <w:rFonts w:ascii="Arial" w:hAnsi="Arial" w:cs="Arial"/>
                  <w:b/>
                  <w:bCs/>
                  <w:color w:val="0645AD"/>
                  <w:sz w:val="21"/>
                  <w:szCs w:val="21"/>
                  <w:shd w:val="clear" w:color="auto" w:fill="FFFFFF"/>
                </w:rPr>
                <w:t>до-</w:t>
              </w:r>
            </w:hyperlink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Pr="005F3D62">
              <w:rPr>
                <w:rFonts w:ascii="Arial" w:hAnsi="Arial" w:cs="Arial"/>
                <w:bCs/>
                <w:color w:val="202122"/>
                <w:sz w:val="21"/>
                <w:szCs w:val="21"/>
                <w:shd w:val="clear" w:color="auto" w:fill="FFFFFF"/>
              </w:rPr>
              <w:t>(завершение)</w:t>
            </w:r>
            <w:r w:rsidRPr="005F3D62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корень: 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 xml:space="preserve">-говор- </w:t>
            </w:r>
            <w:r w:rsidRPr="005F3D62">
              <w:rPr>
                <w:rFonts w:ascii="Arial" w:hAnsi="Arial" w:cs="Arial"/>
                <w:bCs/>
                <w:color w:val="202122"/>
                <w:sz w:val="21"/>
                <w:szCs w:val="21"/>
                <w:shd w:val="clear" w:color="auto" w:fill="FFFFFF"/>
              </w:rPr>
              <w:t>(говорить)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Федеративный договор — нормативный договор, один из основных источников конституционного права Российской Федерации в области регулирования федеративных отношений.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Договор для регулирования федеративных отношений.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>контракт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КОНТРАКТ -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Происходит от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contractus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«согнутый, ограниченный», прич.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прош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. от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contrahere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«стягивать, скреплять», из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con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- «с, вместе» +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trahere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«тащить, притягивать».</w:t>
            </w:r>
          </w:p>
        </w:tc>
        <w:tc>
          <w:tcPr>
            <w:tcW w:w="3969" w:type="dxa"/>
          </w:tcPr>
          <w:p w:rsidR="00555853" w:rsidRPr="00CF674E" w:rsidRDefault="00555853" w:rsidP="00714341">
            <w:pPr>
              <w:rPr>
                <w:rFonts w:ascii="Arial" w:hAnsi="Arial" w:cs="Arial"/>
                <w:b/>
                <w:color w:val="000000" w:themeColor="text1"/>
              </w:rPr>
            </w:pPr>
            <w:r w:rsidRPr="00314ED1">
              <w:rPr>
                <w:color w:val="000000"/>
                <w:sz w:val="24"/>
                <w:szCs w:val="36"/>
                <w:shd w:val="clear" w:color="auto" w:fill="FFFFFF"/>
              </w:rPr>
              <w:t>двустороннее или многостороннее соглашение, где оговорены права и обязанности для его участников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314ED1">
              <w:rPr>
                <w:color w:val="000000"/>
                <w:sz w:val="24"/>
                <w:szCs w:val="36"/>
                <w:shd w:val="clear" w:color="auto" w:fill="FFFFFF"/>
              </w:rPr>
              <w:t>двустороннее или многостороннее соглашение, где оговорены права и обязанности для его участников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ратификация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Ратификация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(лат.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ratificatio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от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ratus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решённый, утверждённый и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facere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делать)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процесс придания юридической силы документу путём утверждения его соответствующим органом каждой из сторон. До ратификации такой документ, как правило, не имеет юридической силы и не обязателен для не ратифицировавшей стороны.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714341" w:rsidRDefault="00555853" w:rsidP="00BC0A4D">
            <w:pPr>
              <w:rPr>
                <w:rFonts w:ascii="Arial" w:hAnsi="Arial" w:cs="Arial"/>
                <w:color w:val="000000" w:themeColor="text1"/>
              </w:rPr>
            </w:pPr>
            <w:r w:rsidRPr="00714341">
              <w:rPr>
                <w:rFonts w:ascii="Arial" w:hAnsi="Arial" w:cs="Arial"/>
                <w:color w:val="000000" w:themeColor="text1"/>
              </w:rPr>
              <w:t>Закрепления правила в документах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денонсация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Денонса́ция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денонси́рование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(от фр.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dénoncer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«расторгать») 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Денонса́ция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денонси́рование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— надлежащим образом оформленный отказ государства от заключённого им международного договора.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отказ государства от заключённого им международного договора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FD1FA9">
              <w:rPr>
                <w:rFonts w:ascii="Arial" w:hAnsi="Arial" w:cs="Arial"/>
                <w:b/>
                <w:color w:val="000000" w:themeColor="text1"/>
              </w:rPr>
              <w:t>пролонгация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П</w:t>
            </w:r>
            <w:r w:rsidRPr="00FD1FA9">
              <w:rPr>
                <w:rFonts w:ascii="Arial" w:hAnsi="Arial" w:cs="Arial"/>
                <w:b/>
                <w:color w:val="000000" w:themeColor="text1"/>
              </w:rPr>
              <w:t>ролонгация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prolongation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далее от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prolongare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«удлинять».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Позднелат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prolongatio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от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prolongo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удлиняю.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продление срока действия чего-либо, какого-либо процесса: какого-либо соглашения, обязательства, документа, имеющих ограниченное время действия — в делопроизводстве, праве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714341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продление срока действия договора</w:t>
            </w:r>
            <w:r w:rsidRPr="0071434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контракта 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тд</w:t>
            </w:r>
            <w:proofErr w:type="spellEnd"/>
          </w:p>
        </w:tc>
      </w:tr>
    </w:tbl>
    <w:p w:rsidR="00713345" w:rsidRPr="00201F5E" w:rsidRDefault="00713345">
      <w:pPr>
        <w:rPr>
          <w:rFonts w:ascii="Arial" w:hAnsi="Arial" w:cs="Arial"/>
          <w:color w:val="000000" w:themeColor="text1"/>
        </w:rPr>
      </w:pPr>
    </w:p>
    <w:p w:rsidR="00A01DEC" w:rsidRDefault="00A01D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01DEC" w:rsidRPr="00A01DEC" w:rsidRDefault="00A01DEC" w:rsidP="00A01DEC">
      <w:pPr>
        <w:pStyle w:val="1"/>
        <w:rPr>
          <w:b/>
          <w:color w:val="000000" w:themeColor="text1"/>
        </w:rPr>
      </w:pPr>
      <w:r w:rsidRPr="00A01DEC">
        <w:rPr>
          <w:b/>
          <w:color w:val="000000" w:themeColor="text1"/>
        </w:rPr>
        <w:lastRenderedPageBreak/>
        <w:t>Ответы на вопросы:</w:t>
      </w:r>
      <w:bookmarkStart w:id="0" w:name="_GoBack"/>
      <w:bookmarkEnd w:id="0"/>
    </w:p>
    <w:p w:rsidR="00A01DEC" w:rsidRPr="00A30152" w:rsidRDefault="00A01DEC" w:rsidP="00A01DEC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152">
        <w:rPr>
          <w:rFonts w:ascii="Times New Roman" w:hAnsi="Times New Roman" w:cs="Times New Roman"/>
          <w:b/>
          <w:bCs/>
          <w:sz w:val="24"/>
          <w:szCs w:val="24"/>
        </w:rPr>
        <w:t>Что такое ИП? Виды ИП?</w:t>
      </w:r>
    </w:p>
    <w:p w:rsidR="00A01DEC" w:rsidRDefault="00A01DEC" w:rsidP="00A01DE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01DEC" w:rsidRPr="00A30152" w:rsidRDefault="00A01DEC" w:rsidP="00A01DEC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301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Источник  права</w:t>
      </w:r>
      <w:r w:rsidRPr="00A30152">
        <w:rPr>
          <w:rFonts w:ascii="Times New Roman" w:hAnsi="Times New Roman" w:cs="Times New Roman"/>
          <w:sz w:val="24"/>
          <w:szCs w:val="24"/>
          <w:shd w:val="clear" w:color="auto" w:fill="FFFFFF"/>
        </w:rPr>
        <w:t> — способ, с помощью которого закрепляются (находят внешнее выражение) </w:t>
      </w:r>
      <w:hyperlink r:id="rId18" w:tooltip="Норма права" w:history="1">
        <w:r w:rsidRPr="00A01DEC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нормы права</w:t>
        </w:r>
      </w:hyperlink>
      <w:r w:rsidRPr="00A01D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A01DEC" w:rsidRPr="00A30152" w:rsidRDefault="00A01DEC" w:rsidP="00A01DEC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152">
        <w:rPr>
          <w:rFonts w:ascii="Times New Roman" w:hAnsi="Times New Roman" w:cs="Times New Roman"/>
          <w:b/>
          <w:bCs/>
          <w:sz w:val="24"/>
          <w:szCs w:val="24"/>
        </w:rPr>
        <w:t xml:space="preserve">Виды </w:t>
      </w:r>
      <w:r>
        <w:rPr>
          <w:rFonts w:ascii="Times New Roman" w:hAnsi="Times New Roman" w:cs="Times New Roman"/>
          <w:b/>
          <w:bCs/>
          <w:sz w:val="24"/>
          <w:szCs w:val="24"/>
        </w:rPr>
        <w:t>ИП</w:t>
      </w:r>
      <w:r w:rsidRPr="00A301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Правовой обычай; Судебный преце</w:t>
      </w:r>
      <w:r w:rsidRPr="00A30152">
        <w:rPr>
          <w:rFonts w:ascii="Times New Roman" w:hAnsi="Times New Roman" w:cs="Times New Roman"/>
          <w:sz w:val="24"/>
          <w:szCs w:val="24"/>
        </w:rPr>
        <w:t>дент; нормативно правовой акт органов власти; естественное право; принципы права; общепризнанные принципы и нормы международного права; правовая доктрина; религиозные догмы; нормативный договор; правосознание.</w:t>
      </w:r>
    </w:p>
    <w:p w:rsidR="00A01DEC" w:rsidRDefault="00A01DEC" w:rsidP="00A01DEC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152">
        <w:rPr>
          <w:rFonts w:ascii="Times New Roman" w:hAnsi="Times New Roman" w:cs="Times New Roman"/>
          <w:b/>
          <w:bCs/>
          <w:sz w:val="24"/>
          <w:szCs w:val="24"/>
        </w:rPr>
        <w:t>Виды НПА</w:t>
      </w:r>
      <w:r w:rsidRPr="00A30152">
        <w:rPr>
          <w:rFonts w:ascii="Times New Roman" w:hAnsi="Times New Roman" w:cs="Times New Roman"/>
          <w:sz w:val="24"/>
          <w:szCs w:val="24"/>
        </w:rPr>
        <w:t>?</w:t>
      </w:r>
    </w:p>
    <w:p w:rsidR="00A01DEC" w:rsidRPr="00A30152" w:rsidRDefault="00A01DEC" w:rsidP="00A01DE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1DEC" w:rsidRPr="00A30152" w:rsidRDefault="00A01DEC" w:rsidP="00A01DEC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30152">
        <w:rPr>
          <w:rFonts w:ascii="Times New Roman" w:hAnsi="Times New Roman" w:cs="Times New Roman"/>
          <w:sz w:val="24"/>
          <w:szCs w:val="24"/>
          <w:shd w:val="clear" w:color="auto" w:fill="FFFFFF"/>
        </w:rPr>
        <w:t>Есть два </w:t>
      </w:r>
      <w:r w:rsidRPr="00A301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вида</w:t>
      </w:r>
      <w:r w:rsidRPr="00A3015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301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нормативных</w:t>
      </w:r>
      <w:r w:rsidRPr="00A3015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301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правовых</w:t>
      </w:r>
      <w:r w:rsidRPr="00A3015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301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актов</w:t>
      </w:r>
      <w:r w:rsidRPr="00A30152">
        <w:rPr>
          <w:rFonts w:ascii="Times New Roman" w:hAnsi="Times New Roman" w:cs="Times New Roman"/>
          <w:sz w:val="24"/>
          <w:szCs w:val="24"/>
          <w:shd w:val="clear" w:color="auto" w:fill="FFFFFF"/>
        </w:rPr>
        <w:t> – законы и подзаконные акты. Законы можно разделить на три категории: Конституция, федеральные конституционные законы и федеральные законы. Подзаконные акты тоже обычно делят на три категории: указы президента, постановления правительства и приказы министерств и ведомств.</w:t>
      </w:r>
    </w:p>
    <w:p w:rsidR="00A01DEC" w:rsidRDefault="00A01DEC" w:rsidP="00A01DEC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301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Иерархия НПА по юридической силе?</w:t>
      </w:r>
    </w:p>
    <w:p w:rsidR="00A01DEC" w:rsidRPr="00A30152" w:rsidRDefault="00A01DEC" w:rsidP="00A01DE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A01DEC" w:rsidRPr="007D2794" w:rsidRDefault="00A01DEC" w:rsidP="00A01D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Иерархия нормативно-правовых актов (по юридической силе)</w:t>
      </w:r>
    </w:p>
    <w:p w:rsidR="00A01DEC" w:rsidRPr="007D2794" w:rsidRDefault="00A01DEC" w:rsidP="00A01D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9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  <w:gridCol w:w="8961"/>
      </w:tblGrid>
      <w:tr w:rsidR="00A01DEC" w:rsidRPr="007D2794" w:rsidTr="00E67E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DEC" w:rsidRPr="007D2794" w:rsidRDefault="00A01DEC" w:rsidP="00E67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Законы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DEC" w:rsidRPr="007D2794" w:rsidRDefault="00A01DEC" w:rsidP="00E67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Подзаконные нормативно-правовые акты</w:t>
            </w:r>
          </w:p>
        </w:tc>
      </w:tr>
      <w:tr w:rsidR="00A01DEC" w:rsidRPr="007D2794" w:rsidTr="00E67E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DEC" w:rsidRPr="007D2794" w:rsidRDefault="00A01DEC" w:rsidP="00E67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Конституция РФ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DEC" w:rsidRPr="007D2794" w:rsidRDefault="00A01DEC" w:rsidP="00E67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 Президента РФ</w:t>
            </w:r>
          </w:p>
        </w:tc>
      </w:tr>
      <w:tr w:rsidR="00A01DEC" w:rsidRPr="007D2794" w:rsidTr="00E67E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DEC" w:rsidRPr="007D2794" w:rsidRDefault="00A01DEC" w:rsidP="00E67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Федеральные конституционные законы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DEC" w:rsidRPr="007D2794" w:rsidRDefault="00A01DEC" w:rsidP="00E67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Постановления Правительства РФ</w:t>
            </w:r>
          </w:p>
        </w:tc>
      </w:tr>
      <w:tr w:rsidR="00A01DEC" w:rsidRPr="007D2794" w:rsidTr="00E67E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DEC" w:rsidRPr="007D2794" w:rsidRDefault="00A01DEC" w:rsidP="00E67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Федеральные законы РФ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DEC" w:rsidRPr="007D2794" w:rsidRDefault="00A01DEC" w:rsidP="00E67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Приказы, инструкции министерств и ведомств РФ</w:t>
            </w:r>
          </w:p>
        </w:tc>
      </w:tr>
      <w:tr w:rsidR="00A01DEC" w:rsidRPr="007D2794" w:rsidTr="00E67E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DEC" w:rsidRPr="007D2794" w:rsidRDefault="00A01DEC" w:rsidP="00E67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Законы субъектов РФ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DEC" w:rsidRPr="007D2794" w:rsidRDefault="00A01DEC" w:rsidP="00E67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Решения и постановления органов исполнительной власти на местах</w:t>
            </w:r>
          </w:p>
        </w:tc>
      </w:tr>
      <w:tr w:rsidR="00A01DEC" w:rsidRPr="007D2794" w:rsidTr="00E67E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DEC" w:rsidRPr="007D2794" w:rsidRDefault="00A01DEC" w:rsidP="00E67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DEC" w:rsidRPr="007D2794" w:rsidRDefault="00A01DEC" w:rsidP="00E67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Локальные приказы, распоряжения и т. п. отдельных учреждений, организаций и т. п.</w:t>
            </w:r>
          </w:p>
        </w:tc>
      </w:tr>
    </w:tbl>
    <w:p w:rsidR="00A01DEC" w:rsidRDefault="00A01DEC" w:rsidP="00A01DEC">
      <w:pPr>
        <w:shd w:val="clear" w:color="auto" w:fill="FFFFFF"/>
        <w:spacing w:after="0" w:line="240" w:lineRule="auto"/>
      </w:pPr>
    </w:p>
    <w:p w:rsidR="00B13E79" w:rsidRPr="00201F5E" w:rsidRDefault="00B13E79" w:rsidP="00F72F83">
      <w:pPr>
        <w:rPr>
          <w:rFonts w:ascii="Arial" w:hAnsi="Arial" w:cs="Arial"/>
          <w:color w:val="000000" w:themeColor="text1"/>
        </w:rPr>
      </w:pPr>
    </w:p>
    <w:sectPr w:rsidR="00B13E79" w:rsidRPr="00201F5E" w:rsidSect="00EB17C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594"/>
    <w:multiLevelType w:val="hybridMultilevel"/>
    <w:tmpl w:val="620AB1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C264B4"/>
    <w:multiLevelType w:val="hybridMultilevel"/>
    <w:tmpl w:val="31BEC4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8D74A8"/>
    <w:multiLevelType w:val="multilevel"/>
    <w:tmpl w:val="22F8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63CB8"/>
    <w:multiLevelType w:val="hybridMultilevel"/>
    <w:tmpl w:val="224AB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F1721"/>
    <w:multiLevelType w:val="hybridMultilevel"/>
    <w:tmpl w:val="85881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E0693"/>
    <w:multiLevelType w:val="hybridMultilevel"/>
    <w:tmpl w:val="B4E08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E43BA"/>
    <w:multiLevelType w:val="hybridMultilevel"/>
    <w:tmpl w:val="F7F61CFA"/>
    <w:lvl w:ilvl="0" w:tplc="23B2B8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534C2"/>
    <w:multiLevelType w:val="hybridMultilevel"/>
    <w:tmpl w:val="4BA6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678AB"/>
    <w:multiLevelType w:val="hybridMultilevel"/>
    <w:tmpl w:val="8B7C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23163"/>
    <w:multiLevelType w:val="hybridMultilevel"/>
    <w:tmpl w:val="B59E19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E035D9"/>
    <w:multiLevelType w:val="hybridMultilevel"/>
    <w:tmpl w:val="F3A6B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C3"/>
    <w:rsid w:val="00201F5E"/>
    <w:rsid w:val="00314ED1"/>
    <w:rsid w:val="003721E4"/>
    <w:rsid w:val="003E4F31"/>
    <w:rsid w:val="00511A0E"/>
    <w:rsid w:val="00555853"/>
    <w:rsid w:val="005826CD"/>
    <w:rsid w:val="00594067"/>
    <w:rsid w:val="005F3D62"/>
    <w:rsid w:val="00603082"/>
    <w:rsid w:val="00713345"/>
    <w:rsid w:val="00714341"/>
    <w:rsid w:val="007A1A60"/>
    <w:rsid w:val="008C1918"/>
    <w:rsid w:val="00902CE2"/>
    <w:rsid w:val="00A01DEC"/>
    <w:rsid w:val="00A41CB2"/>
    <w:rsid w:val="00A94079"/>
    <w:rsid w:val="00B13E79"/>
    <w:rsid w:val="00BC0A4D"/>
    <w:rsid w:val="00CF674E"/>
    <w:rsid w:val="00E74C67"/>
    <w:rsid w:val="00EB17C3"/>
    <w:rsid w:val="00F44C25"/>
    <w:rsid w:val="00F72F83"/>
    <w:rsid w:val="00FD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31C3"/>
  <w15:chartTrackingRefBased/>
  <w15:docId w15:val="{D83D46EC-B020-4832-A88C-753F6DB6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17C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E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E4F31"/>
    <w:rPr>
      <w:color w:val="0000FF"/>
      <w:u w:val="single"/>
    </w:rPr>
  </w:style>
  <w:style w:type="character" w:styleId="a7">
    <w:name w:val="Emphasis"/>
    <w:basedOn w:val="a0"/>
    <w:uiPriority w:val="20"/>
    <w:qFormat/>
    <w:rsid w:val="00603082"/>
    <w:rPr>
      <w:i/>
      <w:iCs/>
    </w:rPr>
  </w:style>
  <w:style w:type="character" w:styleId="a8">
    <w:name w:val="Strong"/>
    <w:basedOn w:val="a0"/>
    <w:uiPriority w:val="22"/>
    <w:qFormat/>
    <w:rsid w:val="007A1A60"/>
    <w:rPr>
      <w:b/>
      <w:bCs/>
    </w:rPr>
  </w:style>
  <w:style w:type="character" w:customStyle="1" w:styleId="w">
    <w:name w:val="w"/>
    <w:basedOn w:val="a0"/>
    <w:rsid w:val="00F72F83"/>
  </w:style>
  <w:style w:type="paragraph" w:styleId="a9">
    <w:name w:val="Balloon Text"/>
    <w:basedOn w:val="a"/>
    <w:link w:val="aa"/>
    <w:uiPriority w:val="99"/>
    <w:semiHidden/>
    <w:unhideWhenUsed/>
    <w:rsid w:val="00F44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44C2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1D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tionary.org/wiki/%D0%BF%D1%80%D1%8F%D0%BC%D0%BE%D0%B9" TargetMode="External"/><Relationship Id="rId13" Type="http://schemas.openxmlformats.org/officeDocument/2006/relationships/hyperlink" Target="https://ru.wikipedia.org/wiki/%D0%97%D0%B0%D0%BA%D0%BE%D0%BD%D0%BE%D0%B4%D0%B0%D1%82%D0%B5%D0%BB%D1%8C%D0%BD%D1%8B%D0%B9_%D0%BE%D1%80%D0%B3%D0%B0%D0%BD_%D0%B3%D0%BE%D1%81%D1%83%D0%B4%D0%B0%D1%80%D1%81%D1%82%D0%B2%D0%B5%D0%BD%D0%BD%D0%BE%D0%B9_%D0%B2%D0%BB%D0%B0%D1%81%D1%82%D0%B8" TargetMode="External"/><Relationship Id="rId18" Type="http://schemas.openxmlformats.org/officeDocument/2006/relationships/hyperlink" Target="https://ru.wikipedia.org/wiki/%D0%9D%D0%BE%D1%80%D0%BC%D0%B0_%D0%BF%D1%80%D0%B0%D0%B2%D0%B0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tionary.org/w/index.php?title=*prav%D1%8A&amp;action=edit&amp;redlink=1" TargetMode="External"/><Relationship Id="rId12" Type="http://schemas.openxmlformats.org/officeDocument/2006/relationships/hyperlink" Target="https://ru.wikipedia.org/wiki/%D0%A0%D0%BE%D1%81%D1%81%D0%B8%D1%8F" TargetMode="External"/><Relationship Id="rId17" Type="http://schemas.openxmlformats.org/officeDocument/2006/relationships/hyperlink" Target="https://ru.wiktionary.org/wiki/%D0%B4%D0%BE-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tionary.org/wiki/%D0%B4%D0%BE%D0%BF%D0%BE%D0%BB%D0%BD%D1%8F%D1%8E%D1%89%D0%B8%D0%B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tionary.org/wiki/%D0%BF%D1%80%D0%B0%D0%B2%D1%8B%D0%B9" TargetMode="External"/><Relationship Id="rId11" Type="http://schemas.openxmlformats.org/officeDocument/2006/relationships/hyperlink" Target="https://ru.wikipedia.org/wiki/%D0%9F%D0%B0%D1%80%D0%BB%D0%B0%D0%BC%D0%B5%D0%BD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7%D0%B0%D0%BA%D0%BE%D0%BD%D0%BE%D0%B4%D0%B0%D1%82%D0%B5%D0%BB%D1%8C%D0%BD%D1%8B%D0%B9_%D0%BE%D1%80%D0%B3%D0%B0%D0%BD_%D0%B3%D0%BE%D1%81%D1%83%D0%B4%D0%B0%D1%80%D1%81%D1%82%D0%B2%D0%B5%D0%BD%D0%BD%D0%BE%D0%B9_%D0%B2%D0%BB%D0%B0%D1%81%D1%82%D0%B8" TargetMode="External"/><Relationship Id="rId10" Type="http://schemas.openxmlformats.org/officeDocument/2006/relationships/hyperlink" Target="https://ru.wiktionary.org/wiki/%D0%BD%D0%B5%D0%B2%D0%B8%D0%BD%D0%BE%D0%B2%D0%BD%D1%8B%D0%B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tionary.org/wiki/%D0%BF%D1%80%D0%B0%D0%B2%D0%B8%D0%BB%D1%8C%D0%BD%D1%8B%D0%B9" TargetMode="External"/><Relationship Id="rId14" Type="http://schemas.openxmlformats.org/officeDocument/2006/relationships/hyperlink" Target="https://ru.wikipedia.org/wiki/%D0%A0%D0%BE%D1%81%D1%81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94A55-09A8-46EA-84AF-E31B312B0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2021-02-09T06:10:00Z</cp:lastPrinted>
  <dcterms:created xsi:type="dcterms:W3CDTF">2021-02-08T13:40:00Z</dcterms:created>
  <dcterms:modified xsi:type="dcterms:W3CDTF">2021-03-14T06:44:00Z</dcterms:modified>
</cp:coreProperties>
</file>