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8C6A9" w14:textId="77777777" w:rsidR="00BA2432" w:rsidRPr="00477781" w:rsidRDefault="00BA2432" w:rsidP="00BA2432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781">
        <w:rPr>
          <w:rFonts w:ascii="Times New Roman" w:hAnsi="Times New Roman" w:cs="Times New Roman"/>
          <w:sz w:val="24"/>
          <w:szCs w:val="24"/>
        </w:rPr>
        <w:t>Российский Государственный Педагогический Университет имени А. И. Герцена</w:t>
      </w:r>
    </w:p>
    <w:p w14:paraId="10CA0E59" w14:textId="77777777" w:rsidR="00BA2432" w:rsidRPr="00477781" w:rsidRDefault="00BA2432" w:rsidP="00BA24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99"/>
        <w:gridCol w:w="239"/>
        <w:gridCol w:w="316"/>
        <w:gridCol w:w="243"/>
        <w:gridCol w:w="1081"/>
        <w:gridCol w:w="1166"/>
        <w:gridCol w:w="1134"/>
        <w:gridCol w:w="564"/>
        <w:gridCol w:w="144"/>
        <w:gridCol w:w="139"/>
        <w:gridCol w:w="236"/>
        <w:gridCol w:w="236"/>
        <w:gridCol w:w="983"/>
        <w:gridCol w:w="942"/>
        <w:gridCol w:w="34"/>
      </w:tblGrid>
      <w:tr w:rsidR="00BA2432" w:rsidRPr="00477781" w14:paraId="1A94C0E6" w14:textId="77777777" w:rsidTr="00370974">
        <w:trPr>
          <w:gridAfter w:val="1"/>
          <w:wAfter w:w="34" w:type="dxa"/>
          <w:trHeight w:val="683"/>
        </w:trPr>
        <w:tc>
          <w:tcPr>
            <w:tcW w:w="4962" w:type="dxa"/>
            <w:gridSpan w:val="7"/>
            <w:vAlign w:val="center"/>
          </w:tcPr>
          <w:p w14:paraId="329534B7" w14:textId="77777777" w:rsidR="00BA2432" w:rsidRPr="000B70E4" w:rsidRDefault="00BA2432" w:rsidP="00370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  <w:tc>
          <w:tcPr>
            <w:tcW w:w="4378" w:type="dxa"/>
            <w:gridSpan w:val="8"/>
            <w:vAlign w:val="center"/>
          </w:tcPr>
          <w:p w14:paraId="211415CB" w14:textId="77777777" w:rsidR="00BA2432" w:rsidRPr="000B70E4" w:rsidRDefault="00BA2432" w:rsidP="003709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0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BA2432" w:rsidRPr="00477781" w14:paraId="6194FFCD" w14:textId="77777777" w:rsidTr="00370974">
        <w:trPr>
          <w:gridAfter w:val="1"/>
          <w:wAfter w:w="34" w:type="dxa"/>
          <w:trHeight w:val="454"/>
        </w:trPr>
        <w:tc>
          <w:tcPr>
            <w:tcW w:w="4962" w:type="dxa"/>
            <w:gridSpan w:val="7"/>
            <w:vAlign w:val="center"/>
          </w:tcPr>
          <w:p w14:paraId="57B8FB37" w14:textId="10C8C228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Заказчик,</w:t>
            </w:r>
          </w:p>
          <w:p w14:paraId="6E8A47A4" w14:textId="51573933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Шульман Э.М.</w:t>
            </w: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  – заказчик АС</w:t>
            </w:r>
          </w:p>
        </w:tc>
        <w:tc>
          <w:tcPr>
            <w:tcW w:w="4378" w:type="dxa"/>
            <w:gridSpan w:val="8"/>
            <w:vAlign w:val="center"/>
          </w:tcPr>
          <w:p w14:paraId="49EB568A" w14:textId="020C7A19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6463BEA1" w14:textId="75FF7ED4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Шульман Э.М</w:t>
            </w: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 xml:space="preserve">– разработчик АС </w:t>
            </w:r>
          </w:p>
        </w:tc>
      </w:tr>
      <w:tr w:rsidR="00BA2432" w:rsidRPr="00477781" w14:paraId="32D71E6D" w14:textId="77777777" w:rsidTr="00370974">
        <w:trPr>
          <w:gridAfter w:val="1"/>
          <w:wAfter w:w="34" w:type="dxa"/>
          <w:trHeight w:val="454"/>
        </w:trPr>
        <w:tc>
          <w:tcPr>
            <w:tcW w:w="2156" w:type="dxa"/>
            <w:gridSpan w:val="3"/>
            <w:tcBorders>
              <w:bottom w:val="single" w:sz="4" w:space="0" w:color="auto"/>
            </w:tcBorders>
            <w:vAlign w:val="center"/>
          </w:tcPr>
          <w:p w14:paraId="2C264918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6" w:type="dxa"/>
            <w:gridSpan w:val="4"/>
            <w:vAlign w:val="center"/>
          </w:tcPr>
          <w:p w14:paraId="53CEED97" w14:textId="049D70F5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Шульман Э.М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  <w:vAlign w:val="center"/>
          </w:tcPr>
          <w:p w14:paraId="447DABD2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6" w:type="dxa"/>
            <w:gridSpan w:val="5"/>
            <w:vAlign w:val="center"/>
          </w:tcPr>
          <w:p w14:paraId="24357BB2" w14:textId="1916A8A0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Шульман Э.М</w:t>
            </w:r>
          </w:p>
        </w:tc>
      </w:tr>
      <w:tr w:rsidR="00BA2432" w:rsidRPr="00477781" w14:paraId="00FB328C" w14:textId="77777777" w:rsidTr="00370974">
        <w:trPr>
          <w:gridAfter w:val="1"/>
          <w:wAfter w:w="34" w:type="dxa"/>
          <w:trHeight w:val="454"/>
        </w:trPr>
        <w:tc>
          <w:tcPr>
            <w:tcW w:w="1917" w:type="dxa"/>
            <w:gridSpan w:val="2"/>
            <w:vAlign w:val="center"/>
          </w:tcPr>
          <w:p w14:paraId="01B70F5F" w14:textId="77777777" w:rsidR="00BA2432" w:rsidRPr="00477781" w:rsidRDefault="00BA2432" w:rsidP="00370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45" w:type="dxa"/>
            <w:gridSpan w:val="5"/>
            <w:vAlign w:val="center"/>
          </w:tcPr>
          <w:p w14:paraId="66D565D5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gridSpan w:val="2"/>
            <w:vAlign w:val="center"/>
          </w:tcPr>
          <w:p w14:paraId="23B090AC" w14:textId="77777777" w:rsidR="00BA2432" w:rsidRPr="00477781" w:rsidRDefault="00BA2432" w:rsidP="003709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680" w:type="dxa"/>
            <w:gridSpan w:val="6"/>
            <w:vAlign w:val="center"/>
          </w:tcPr>
          <w:p w14:paraId="47AADD5E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432" w:rsidRPr="00477781" w14:paraId="1F7F688A" w14:textId="77777777" w:rsidTr="00370974">
        <w:trPr>
          <w:trHeight w:val="454"/>
        </w:trPr>
        <w:tc>
          <w:tcPr>
            <w:tcW w:w="1418" w:type="dxa"/>
            <w:vAlign w:val="center"/>
          </w:tcPr>
          <w:p w14:paraId="3FCEDEB4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499" w:type="dxa"/>
            <w:vAlign w:val="center"/>
          </w:tcPr>
          <w:p w14:paraId="7E4281EB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39" w:type="dxa"/>
            <w:vAlign w:val="center"/>
          </w:tcPr>
          <w:p w14:paraId="587F1A91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16" w:type="dxa"/>
            <w:tcBorders>
              <w:left w:val="nil"/>
              <w:bottom w:val="single" w:sz="4" w:space="0" w:color="auto"/>
            </w:tcBorders>
            <w:vAlign w:val="center"/>
          </w:tcPr>
          <w:p w14:paraId="1F2B12CE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14:paraId="527D326A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81" w:type="dxa"/>
            <w:tcBorders>
              <w:left w:val="nil"/>
              <w:bottom w:val="single" w:sz="4" w:space="0" w:color="auto"/>
            </w:tcBorders>
            <w:vAlign w:val="center"/>
          </w:tcPr>
          <w:p w14:paraId="2803F496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  <w:tcBorders>
              <w:left w:val="nil"/>
            </w:tcBorders>
            <w:vAlign w:val="center"/>
          </w:tcPr>
          <w:p w14:paraId="3ACADD6F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2022 г.</w:t>
            </w:r>
          </w:p>
        </w:tc>
        <w:tc>
          <w:tcPr>
            <w:tcW w:w="1134" w:type="dxa"/>
            <w:vAlign w:val="center"/>
          </w:tcPr>
          <w:p w14:paraId="139DB4FB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64" w:type="dxa"/>
            <w:vAlign w:val="center"/>
          </w:tcPr>
          <w:p w14:paraId="2434C9DE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83" w:type="dxa"/>
            <w:gridSpan w:val="2"/>
            <w:vAlign w:val="center"/>
          </w:tcPr>
          <w:p w14:paraId="18310478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2B8539A0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1007449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14:paraId="7979E118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14:paraId="53BD47FC" w14:textId="77777777" w:rsidR="00BA2432" w:rsidRPr="00477781" w:rsidRDefault="00BA2432" w:rsidP="003709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2022 г.</w:t>
            </w:r>
          </w:p>
        </w:tc>
      </w:tr>
    </w:tbl>
    <w:p w14:paraId="75DA2F60" w14:textId="77777777" w:rsidR="00BA2432" w:rsidRPr="00477781" w:rsidRDefault="00BA2432" w:rsidP="00BA2432">
      <w:pPr>
        <w:rPr>
          <w:rFonts w:ascii="Times New Roman" w:hAnsi="Times New Roman" w:cs="Times New Roman"/>
          <w:sz w:val="24"/>
          <w:szCs w:val="24"/>
        </w:rPr>
      </w:pPr>
    </w:p>
    <w:p w14:paraId="4E586D63" w14:textId="77777777" w:rsidR="00BA2432" w:rsidRPr="00477781" w:rsidRDefault="00BA2432" w:rsidP="00BA2432">
      <w:pPr>
        <w:rPr>
          <w:rFonts w:ascii="Times New Roman" w:hAnsi="Times New Roman" w:cs="Times New Roman"/>
          <w:sz w:val="24"/>
          <w:szCs w:val="24"/>
        </w:rPr>
      </w:pPr>
    </w:p>
    <w:p w14:paraId="56AB1DD0" w14:textId="77777777" w:rsidR="006B51EE" w:rsidRDefault="006B51EE" w:rsidP="006B51EE">
      <w:pPr>
        <w:jc w:val="center"/>
        <w:rPr>
          <w:rFonts w:cs="Times New Roman"/>
          <w:b/>
          <w:bCs/>
          <w:sz w:val="36"/>
          <w:szCs w:val="36"/>
        </w:rPr>
      </w:pPr>
    </w:p>
    <w:p w14:paraId="0769CDC8" w14:textId="77777777" w:rsidR="006B51EE" w:rsidRDefault="006B51EE" w:rsidP="006B51EE">
      <w:pPr>
        <w:jc w:val="center"/>
        <w:rPr>
          <w:rFonts w:cs="Times New Roman"/>
          <w:b/>
          <w:bCs/>
          <w:sz w:val="36"/>
          <w:szCs w:val="36"/>
        </w:rPr>
      </w:pPr>
    </w:p>
    <w:p w14:paraId="3200C9F4" w14:textId="77777777" w:rsidR="006B51EE" w:rsidRDefault="006B51EE" w:rsidP="006B51EE">
      <w:pPr>
        <w:jc w:val="center"/>
        <w:rPr>
          <w:rFonts w:cs="Times New Roman"/>
          <w:b/>
          <w:bCs/>
          <w:sz w:val="36"/>
          <w:szCs w:val="36"/>
        </w:rPr>
      </w:pPr>
    </w:p>
    <w:p w14:paraId="1EB7EB89" w14:textId="77777777" w:rsidR="006B51EE" w:rsidRDefault="006B51EE" w:rsidP="006B51EE">
      <w:pPr>
        <w:jc w:val="center"/>
        <w:rPr>
          <w:rFonts w:cs="Times New Roman"/>
          <w:b/>
          <w:bCs/>
          <w:sz w:val="36"/>
          <w:szCs w:val="36"/>
        </w:rPr>
      </w:pPr>
    </w:p>
    <w:p w14:paraId="48F78B08" w14:textId="63506823" w:rsidR="0098087E" w:rsidRPr="006B51EE" w:rsidRDefault="0098087E" w:rsidP="006B51EE">
      <w:pPr>
        <w:jc w:val="center"/>
        <w:rPr>
          <w:rFonts w:cs="Times New Roman"/>
          <w:b/>
          <w:bCs/>
          <w:sz w:val="36"/>
          <w:szCs w:val="36"/>
        </w:rPr>
      </w:pPr>
      <w:r w:rsidRPr="00C3692F">
        <w:rPr>
          <w:rFonts w:cs="Times New Roman"/>
          <w:b/>
          <w:bCs/>
          <w:sz w:val="36"/>
          <w:szCs w:val="36"/>
        </w:rPr>
        <w:t>ТЕХНИЧЕСКОЕ ЗАДАНИЕ</w:t>
      </w:r>
    </w:p>
    <w:tbl>
      <w:tblPr>
        <w:tblStyle w:val="a3"/>
        <w:tblW w:w="0" w:type="auto"/>
        <w:tblInd w:w="-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3"/>
        <w:gridCol w:w="425"/>
        <w:gridCol w:w="1418"/>
        <w:gridCol w:w="1417"/>
        <w:gridCol w:w="2132"/>
      </w:tblGrid>
      <w:tr w:rsidR="0098087E" w:rsidRPr="00C3692F" w14:paraId="4E217663" w14:textId="77777777" w:rsidTr="006B51EE">
        <w:trPr>
          <w:trHeight w:val="454"/>
        </w:trPr>
        <w:tc>
          <w:tcPr>
            <w:tcW w:w="3953" w:type="dxa"/>
            <w:vAlign w:val="center"/>
          </w:tcPr>
          <w:p w14:paraId="5B9D7CFC" w14:textId="77777777" w:rsidR="0098087E" w:rsidRPr="00C3692F" w:rsidRDefault="0098087E" w:rsidP="005C39D5">
            <w:pPr>
              <w:jc w:val="right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На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43D0A989" w14:textId="77777777" w:rsidR="0098087E" w:rsidRPr="00C3692F" w:rsidRDefault="0098087E" w:rsidP="005C39D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549" w:type="dxa"/>
            <w:gridSpan w:val="2"/>
            <w:vAlign w:val="center"/>
          </w:tcPr>
          <w:p w14:paraId="3704CC61" w14:textId="77777777" w:rsidR="0098087E" w:rsidRPr="00C3692F" w:rsidRDefault="0098087E" w:rsidP="005C39D5">
            <w:pPr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листах</w:t>
            </w:r>
          </w:p>
        </w:tc>
      </w:tr>
      <w:tr w:rsidR="0098087E" w:rsidRPr="00C3692F" w14:paraId="2F6F6318" w14:textId="77777777" w:rsidTr="002F2AD0">
        <w:trPr>
          <w:trHeight w:val="454"/>
        </w:trPr>
        <w:tc>
          <w:tcPr>
            <w:tcW w:w="4378" w:type="dxa"/>
            <w:gridSpan w:val="2"/>
            <w:vAlign w:val="center"/>
          </w:tcPr>
          <w:p w14:paraId="74C782F0" w14:textId="77777777" w:rsidR="0098087E" w:rsidRPr="00C3692F" w:rsidRDefault="0098087E" w:rsidP="005C39D5">
            <w:pPr>
              <w:jc w:val="right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Действует с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24F71C43" w14:textId="77777777" w:rsidR="0098087E" w:rsidRPr="00C3692F" w:rsidRDefault="0098087E" w:rsidP="005C39D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32" w:type="dxa"/>
            <w:vAlign w:val="center"/>
          </w:tcPr>
          <w:p w14:paraId="3703FF8C" w14:textId="77777777" w:rsidR="0098087E" w:rsidRPr="00C3692F" w:rsidRDefault="0098087E" w:rsidP="005C39D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545EB9F9" w14:textId="77777777" w:rsidR="0098087E" w:rsidRPr="00C3692F" w:rsidRDefault="0098087E" w:rsidP="0098087E">
      <w:pPr>
        <w:rPr>
          <w:rFonts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page" w:tblpX="4108" w:tblpY="1618"/>
        <w:tblW w:w="4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05"/>
        <w:gridCol w:w="237"/>
        <w:gridCol w:w="176"/>
        <w:gridCol w:w="144"/>
        <w:gridCol w:w="244"/>
        <w:gridCol w:w="1085"/>
        <w:gridCol w:w="927"/>
        <w:gridCol w:w="16"/>
      </w:tblGrid>
      <w:tr w:rsidR="00BA2432" w:rsidRPr="00477781" w14:paraId="116FEA6C" w14:textId="77777777" w:rsidTr="008A5527">
        <w:trPr>
          <w:gridAfter w:val="1"/>
          <w:wAfter w:w="16" w:type="dxa"/>
          <w:trHeight w:val="737"/>
        </w:trPr>
        <w:tc>
          <w:tcPr>
            <w:tcW w:w="4736" w:type="dxa"/>
            <w:gridSpan w:val="8"/>
            <w:vAlign w:val="center"/>
          </w:tcPr>
          <w:p w14:paraId="5A3A80E6" w14:textId="77777777" w:rsidR="00BA2432" w:rsidRPr="00477781" w:rsidRDefault="00BA2432" w:rsidP="00BA2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BA2432" w:rsidRPr="00477781" w14:paraId="2770ADA8" w14:textId="77777777" w:rsidTr="008A5527">
        <w:trPr>
          <w:gridAfter w:val="1"/>
          <w:wAfter w:w="16" w:type="dxa"/>
          <w:trHeight w:val="454"/>
        </w:trPr>
        <w:tc>
          <w:tcPr>
            <w:tcW w:w="4736" w:type="dxa"/>
            <w:gridSpan w:val="8"/>
            <w:tcBorders>
              <w:bottom w:val="single" w:sz="4" w:space="0" w:color="A5A5A5" w:themeColor="accent3"/>
            </w:tcBorders>
            <w:vAlign w:val="center"/>
          </w:tcPr>
          <w:p w14:paraId="0D80F62C" w14:textId="5F0DA795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432" w:rsidRPr="00477781" w14:paraId="0CB84643" w14:textId="77777777" w:rsidTr="008A5527">
        <w:trPr>
          <w:gridAfter w:val="1"/>
          <w:wAfter w:w="16" w:type="dxa"/>
          <w:trHeight w:val="454"/>
        </w:trPr>
        <w:tc>
          <w:tcPr>
            <w:tcW w:w="2336" w:type="dxa"/>
            <w:gridSpan w:val="4"/>
            <w:tcBorders>
              <w:top w:val="single" w:sz="4" w:space="0" w:color="A5A5A5" w:themeColor="accent3"/>
              <w:bottom w:val="single" w:sz="4" w:space="0" w:color="auto"/>
            </w:tcBorders>
            <w:vAlign w:val="center"/>
          </w:tcPr>
          <w:p w14:paraId="28C2DE4C" w14:textId="77777777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4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6D6E266" w14:textId="04616250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2432" w:rsidRPr="00477781" w14:paraId="0E5B7D6C" w14:textId="77777777" w:rsidTr="008A5527">
        <w:trPr>
          <w:gridAfter w:val="1"/>
          <w:wAfter w:w="16" w:type="dxa"/>
          <w:trHeight w:val="454"/>
        </w:trPr>
        <w:tc>
          <w:tcPr>
            <w:tcW w:w="1923" w:type="dxa"/>
            <w:gridSpan w:val="2"/>
            <w:tcBorders>
              <w:top w:val="single" w:sz="4" w:space="0" w:color="A5A5A5" w:themeColor="accent3"/>
            </w:tcBorders>
            <w:vAlign w:val="center"/>
          </w:tcPr>
          <w:p w14:paraId="146C3EB3" w14:textId="77777777" w:rsidR="00BA2432" w:rsidRPr="00477781" w:rsidRDefault="00BA2432" w:rsidP="00BA2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13" w:type="dxa"/>
            <w:gridSpan w:val="6"/>
            <w:tcBorders>
              <w:top w:val="single" w:sz="4" w:space="0" w:color="A5A5A5" w:themeColor="accent3"/>
            </w:tcBorders>
            <w:vAlign w:val="center"/>
          </w:tcPr>
          <w:p w14:paraId="17AE2203" w14:textId="7C7B4DFC" w:rsidR="00BA2432" w:rsidRPr="00477781" w:rsidRDefault="008A5527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</w:t>
            </w:r>
            <w:r w:rsidRPr="0047778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  <w:r w:rsidRPr="0047778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BA2432" w:rsidRPr="00477781" w14:paraId="6C3C441B" w14:textId="77777777" w:rsidTr="00BA2432">
        <w:trPr>
          <w:trHeight w:val="454"/>
        </w:trPr>
        <w:tc>
          <w:tcPr>
            <w:tcW w:w="1418" w:type="dxa"/>
            <w:vAlign w:val="center"/>
          </w:tcPr>
          <w:p w14:paraId="66E751C7" w14:textId="77777777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05" w:type="dxa"/>
            <w:vAlign w:val="center"/>
          </w:tcPr>
          <w:p w14:paraId="53392C50" w14:textId="77777777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237" w:type="dxa"/>
            <w:vAlign w:val="center"/>
          </w:tcPr>
          <w:p w14:paraId="5365DDEA" w14:textId="77777777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32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05FF4695" w14:textId="77777777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vAlign w:val="center"/>
          </w:tcPr>
          <w:p w14:paraId="2D437D2D" w14:textId="77777777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085" w:type="dxa"/>
            <w:tcBorders>
              <w:left w:val="nil"/>
              <w:bottom w:val="single" w:sz="4" w:space="0" w:color="auto"/>
            </w:tcBorders>
            <w:vAlign w:val="center"/>
          </w:tcPr>
          <w:p w14:paraId="1125DFEC" w14:textId="77777777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left w:val="nil"/>
            </w:tcBorders>
            <w:vAlign w:val="center"/>
          </w:tcPr>
          <w:p w14:paraId="750C1987" w14:textId="77777777" w:rsidR="00BA2432" w:rsidRPr="00477781" w:rsidRDefault="00BA2432" w:rsidP="00BA2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7781">
              <w:rPr>
                <w:rFonts w:ascii="Times New Roman" w:hAnsi="Times New Roman" w:cs="Times New Roman"/>
                <w:sz w:val="24"/>
                <w:szCs w:val="24"/>
              </w:rPr>
              <w:t>2022 г.</w:t>
            </w:r>
          </w:p>
        </w:tc>
      </w:tr>
    </w:tbl>
    <w:p w14:paraId="51117506" w14:textId="3F068E8C" w:rsidR="0098087E" w:rsidRDefault="0098087E" w:rsidP="0098087E">
      <w:r>
        <w:br w:type="page"/>
      </w:r>
    </w:p>
    <w:p w14:paraId="624A9E3D" w14:textId="77777777" w:rsidR="000A67FD" w:rsidRDefault="000A67FD" w:rsidP="000A67FD">
      <w:pPr>
        <w:pStyle w:val="TOCtitle"/>
      </w:pPr>
      <w:r>
        <w:lastRenderedPageBreak/>
        <w:t>СОДЕРЖАНИЕ</w:t>
      </w:r>
    </w:p>
    <w:p w14:paraId="63A58378" w14:textId="77777777" w:rsidR="000A67FD" w:rsidRDefault="000A67FD" w:rsidP="000A67FD"/>
    <w:p w14:paraId="05982142" w14:textId="6712B5D5" w:rsidR="00060773" w:rsidRDefault="000A67FD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664356" w:history="1">
        <w:r w:rsidR="00060773" w:rsidRPr="00E33788">
          <w:rPr>
            <w:rStyle w:val="a8"/>
            <w:noProof/>
          </w:rPr>
          <w:t>1. Общие сведения</w:t>
        </w:r>
        <w:r w:rsidR="00060773">
          <w:rPr>
            <w:noProof/>
            <w:webHidden/>
          </w:rPr>
          <w:tab/>
        </w:r>
        <w:r w:rsidR="00060773">
          <w:rPr>
            <w:noProof/>
            <w:webHidden/>
          </w:rPr>
          <w:fldChar w:fldCharType="begin"/>
        </w:r>
        <w:r w:rsidR="00060773">
          <w:rPr>
            <w:noProof/>
            <w:webHidden/>
          </w:rPr>
          <w:instrText xml:space="preserve"> PAGEREF _Toc95664356 \h </w:instrText>
        </w:r>
        <w:r w:rsidR="00060773">
          <w:rPr>
            <w:noProof/>
            <w:webHidden/>
          </w:rPr>
        </w:r>
        <w:r w:rsidR="00060773"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3</w:t>
        </w:r>
        <w:r w:rsidR="00060773">
          <w:rPr>
            <w:noProof/>
            <w:webHidden/>
          </w:rPr>
          <w:fldChar w:fldCharType="end"/>
        </w:r>
      </w:hyperlink>
    </w:p>
    <w:p w14:paraId="3840A038" w14:textId="334BD15D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57" w:history="1">
        <w:r w:rsidRPr="00E33788">
          <w:rPr>
            <w:rStyle w:val="a8"/>
            <w:noProof/>
          </w:rPr>
          <w:t>1.1. 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4F4383" w14:textId="19CF693A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58" w:history="1">
        <w:r w:rsidRPr="00E33788">
          <w:rPr>
            <w:rStyle w:val="a8"/>
            <w:noProof/>
          </w:rPr>
          <w:t>1.2. Организации, участвующие в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DDB0C9" w14:textId="5AA78B53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59" w:history="1">
        <w:r w:rsidRPr="00E33788">
          <w:rPr>
            <w:rStyle w:val="a8"/>
            <w:noProof/>
          </w:rPr>
          <w:t>1.3. Плановые сроки начала и окончания работы по созданию модуля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D3F1B3" w14:textId="476C5511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60" w:history="1">
        <w:r w:rsidRPr="00E33788">
          <w:rPr>
            <w:rStyle w:val="a8"/>
            <w:noProof/>
          </w:rPr>
          <w:t>1.4. Сведения об источниках и порядке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EC4255" w14:textId="33E6A720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61" w:history="1">
        <w:r w:rsidRPr="00E33788">
          <w:rPr>
            <w:rStyle w:val="a8"/>
            <w:noProof/>
          </w:rPr>
          <w:t>1.5.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B99CB5" w14:textId="2EB21633" w:rsidR="00060773" w:rsidRDefault="00060773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664362" w:history="1">
        <w:r w:rsidRPr="00E33788">
          <w:rPr>
            <w:rStyle w:val="a8"/>
            <w:noProof/>
          </w:rPr>
          <w:t>2. Назначение и цели создания системы взаимодействия с внешними информационными системами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BD9FD3" w14:textId="0A3AF4DC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63" w:history="1">
        <w:r w:rsidRPr="00E33788">
          <w:rPr>
            <w:rStyle w:val="a8"/>
            <w:noProof/>
          </w:rPr>
          <w:t>2.1. Назначение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A933D9" w14:textId="5BA2A350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64" w:history="1">
        <w:r w:rsidRPr="00E33788">
          <w:rPr>
            <w:rStyle w:val="a8"/>
            <w:noProof/>
          </w:rPr>
          <w:t>2.2. Цели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36EFA2" w14:textId="49508708" w:rsidR="00060773" w:rsidRDefault="00060773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664365" w:history="1">
        <w:r w:rsidRPr="00E33788">
          <w:rPr>
            <w:rStyle w:val="a8"/>
            <w:noProof/>
          </w:rPr>
          <w:t>3.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9417F6" w14:textId="414453D1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66" w:history="1">
        <w:r w:rsidRPr="00E33788">
          <w:rPr>
            <w:rStyle w:val="a8"/>
            <w:noProof/>
          </w:rPr>
          <w:t>3.1. Объекты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67E061" w14:textId="28021E2B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67" w:history="1">
        <w:r w:rsidRPr="00E33788">
          <w:rPr>
            <w:rStyle w:val="a8"/>
            <w:noProof/>
          </w:rPr>
          <w:t>3.2. Автоматизируемая деятельность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17C2ED" w14:textId="25218672" w:rsidR="00060773" w:rsidRDefault="00060773">
      <w:pPr>
        <w:pStyle w:val="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95664368" w:history="1">
        <w:r w:rsidRPr="00E33788">
          <w:rPr>
            <w:rStyle w:val="a8"/>
            <w:noProof/>
          </w:rPr>
          <w:t>4.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9DE831" w14:textId="436C496E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69" w:history="1">
        <w:r w:rsidRPr="00E33788">
          <w:rPr>
            <w:rStyle w:val="a8"/>
            <w:noProof/>
          </w:rPr>
          <w:t>4.1. Требования к системе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E1A7CC" w14:textId="274208D2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0" w:history="1">
        <w:r w:rsidRPr="00E33788">
          <w:rPr>
            <w:rStyle w:val="a8"/>
            <w:noProof/>
          </w:rPr>
          <w:t>4.1.1. Требование к структуре и функционированию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EF0AA8" w14:textId="164EF5BC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1" w:history="1">
        <w:r w:rsidRPr="00E33788">
          <w:rPr>
            <w:rStyle w:val="a8"/>
            <w:noProof/>
          </w:rPr>
          <w:t>4.1.2. Численность и квалификация персонала системы и режиму его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78CF28" w14:textId="279A73F6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2" w:history="1">
        <w:r w:rsidRPr="00E33788">
          <w:rPr>
            <w:rStyle w:val="a8"/>
            <w:noProof/>
          </w:rPr>
          <w:t>4.1.3. Показатели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B022C0" w14:textId="460430C2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3" w:history="1">
        <w:r w:rsidRPr="00E33788">
          <w:rPr>
            <w:rStyle w:val="a8"/>
            <w:noProof/>
          </w:rPr>
          <w:t>4.1.4. Технологические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31E4E9" w14:textId="13885BED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4" w:history="1">
        <w:r w:rsidRPr="00E33788">
          <w:rPr>
            <w:rStyle w:val="a8"/>
            <w:noProof/>
          </w:rPr>
          <w:t>4.1.5. 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278B39" w14:textId="0E08D94C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5" w:history="1">
        <w:r w:rsidRPr="00E33788">
          <w:rPr>
            <w:rStyle w:val="a8"/>
            <w:noProof/>
          </w:rPr>
          <w:t>4.1.6.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14D59B" w14:textId="7A285C3F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6" w:history="1">
        <w:r w:rsidRPr="00E33788">
          <w:rPr>
            <w:rStyle w:val="a8"/>
            <w:noProof/>
          </w:rPr>
          <w:t>4.1.7. Требования к эксплуатации, техническому обслуживанию, ремонту и хранению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539B95" w14:textId="2162C40D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7" w:history="1">
        <w:r w:rsidRPr="00E33788">
          <w:rPr>
            <w:rStyle w:val="a8"/>
            <w:noProof/>
          </w:rPr>
          <w:t>4.1.8. Требования к защите информации от несанкционированного доступа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84A222" w14:textId="7D0ABD00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8" w:history="1">
        <w:r w:rsidRPr="00E33788">
          <w:rPr>
            <w:rStyle w:val="a8"/>
            <w:noProof/>
          </w:rPr>
          <w:t>4.1.9. Требования по сохранности информации при авариях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4CC79F" w14:textId="7B65FA64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79" w:history="1">
        <w:r w:rsidRPr="00E33788">
          <w:rPr>
            <w:rStyle w:val="a8"/>
            <w:noProof/>
          </w:rPr>
          <w:t>4.2. Функции (задачи), выполняемые модулем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92ED5D" w14:textId="4F3A1F03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80" w:history="1">
        <w:r w:rsidRPr="00E33788">
          <w:rPr>
            <w:rStyle w:val="a8"/>
            <w:noProof/>
          </w:rPr>
          <w:t>4.2.1. Модуль взаимодействия ДП КДП с внешними информационными системами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A8D104" w14:textId="260C180F" w:rsidR="00060773" w:rsidRDefault="00060773">
      <w:pPr>
        <w:pStyle w:val="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81" w:history="1">
        <w:r w:rsidRPr="00E33788">
          <w:rPr>
            <w:rStyle w:val="a8"/>
            <w:noProof/>
          </w:rPr>
          <w:t>4.3. 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676431" w14:textId="5F0E5D42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82" w:history="1">
        <w:r w:rsidRPr="00E33788">
          <w:rPr>
            <w:rStyle w:val="a8"/>
            <w:noProof/>
          </w:rPr>
          <w:t>4.3.1. 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D7B6832" w14:textId="723BF3CB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83" w:history="1">
        <w:r w:rsidRPr="00E33788">
          <w:rPr>
            <w:rStyle w:val="a8"/>
            <w:noProof/>
          </w:rPr>
          <w:t>4.3.2. Лингвистическое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2590913" w14:textId="2B40D23D" w:rsidR="00060773" w:rsidRDefault="00060773">
      <w:pPr>
        <w:pStyle w:val="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664384" w:history="1">
        <w:r w:rsidRPr="00E33788">
          <w:rPr>
            <w:rStyle w:val="a8"/>
            <w:noProof/>
          </w:rPr>
          <w:t>4.3.3. 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_Toc95664384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E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9B8615" w14:textId="3CBDFF9C" w:rsidR="000A67FD" w:rsidRDefault="000A67FD" w:rsidP="000A67FD">
      <w:pPr>
        <w:spacing w:line="360" w:lineRule="auto"/>
      </w:pPr>
      <w:r>
        <w:fldChar w:fldCharType="end"/>
      </w:r>
    </w:p>
    <w:p w14:paraId="59F9E171" w14:textId="77777777" w:rsidR="000A67FD" w:rsidRDefault="000A67FD">
      <w:r>
        <w:br w:type="page"/>
      </w:r>
    </w:p>
    <w:p w14:paraId="263305F7" w14:textId="17EA9FE4" w:rsidR="004E7C2F" w:rsidRDefault="004E7C2F" w:rsidP="004E7C2F">
      <w:pPr>
        <w:pStyle w:val="Head1"/>
      </w:pPr>
      <w:bookmarkStart w:id="0" w:name="_Toc95664356"/>
      <w:r>
        <w:lastRenderedPageBreak/>
        <w:t>О</w:t>
      </w:r>
      <w:r w:rsidRPr="000E0B05">
        <w:t>бщие сведения</w:t>
      </w:r>
      <w:bookmarkEnd w:id="0"/>
    </w:p>
    <w:p w14:paraId="0E78AA87" w14:textId="77777777" w:rsidR="004E7C2F" w:rsidRDefault="004E7C2F" w:rsidP="004E7C2F">
      <w:pPr>
        <w:pStyle w:val="Head2"/>
        <w:numPr>
          <w:ilvl w:val="1"/>
          <w:numId w:val="4"/>
        </w:numPr>
      </w:pPr>
      <w:bookmarkStart w:id="1" w:name="_Toc182886416"/>
      <w:bookmarkStart w:id="2" w:name="_Toc95664357"/>
      <w:r w:rsidRPr="00DC37C2">
        <w:t>Наименование системы</w:t>
      </w:r>
      <w:bookmarkEnd w:id="1"/>
      <w:bookmarkEnd w:id="2"/>
    </w:p>
    <w:p w14:paraId="4632AFB2" w14:textId="1BF31899" w:rsidR="004E7C2F" w:rsidRPr="00C5465A" w:rsidRDefault="004E7C2F" w:rsidP="004E7C2F">
      <w:pPr>
        <w:pStyle w:val="PlainText"/>
      </w:pPr>
      <w:r w:rsidRPr="00C5465A">
        <w:t xml:space="preserve">Полное наименование разрабатываемой системы – </w:t>
      </w:r>
      <w:r w:rsidR="00D3312F">
        <w:t>Интерне</w:t>
      </w:r>
      <w:r w:rsidR="00774FA0">
        <w:t>т</w:t>
      </w:r>
      <w:r w:rsidR="005E4916">
        <w:t xml:space="preserve">– </w:t>
      </w:r>
      <w:r w:rsidR="00D3312F">
        <w:t>платформа для продажи кулинарии домашнего производства.</w:t>
      </w:r>
    </w:p>
    <w:p w14:paraId="218B116A" w14:textId="14CF96DD" w:rsidR="004E7C2F" w:rsidRDefault="004E7C2F" w:rsidP="004E7C2F">
      <w:pPr>
        <w:pStyle w:val="PlainText"/>
      </w:pPr>
      <w:r w:rsidRPr="00C5465A">
        <w:t xml:space="preserve">Краткое наименование разрабатываемой системы – </w:t>
      </w:r>
      <w:r w:rsidR="003565CF">
        <w:t>Интернет</w:t>
      </w:r>
      <w:r w:rsidR="005E4916">
        <w:t xml:space="preserve">– </w:t>
      </w:r>
      <w:r w:rsidR="003565CF">
        <w:t>платформа ДП КДП</w:t>
      </w:r>
      <w:r w:rsidRPr="00C5465A">
        <w:t>, «система».</w:t>
      </w:r>
      <w:r w:rsidRPr="00A309F9">
        <w:t xml:space="preserve"> </w:t>
      </w:r>
    </w:p>
    <w:p w14:paraId="6F27C980" w14:textId="3C3B6444" w:rsidR="004E7C2F" w:rsidRPr="00C5465A" w:rsidRDefault="004E7C2F" w:rsidP="004E7C2F">
      <w:pPr>
        <w:pStyle w:val="PlainText"/>
      </w:pPr>
      <w:r>
        <w:t xml:space="preserve">Обозначение системы, назначенное Исполнителем – </w:t>
      </w:r>
      <w:r>
        <w:rPr>
          <w:lang w:val="en-US"/>
        </w:rPr>
        <w:t>XXXXXXXX</w:t>
      </w:r>
      <w:r>
        <w:t xml:space="preserve">.000000.001 </w:t>
      </w:r>
    </w:p>
    <w:p w14:paraId="646A23F7" w14:textId="77777777" w:rsidR="004E7C2F" w:rsidRPr="00D03C02" w:rsidRDefault="004E7C2F" w:rsidP="004E7C2F">
      <w:pPr>
        <w:pStyle w:val="Head2"/>
      </w:pPr>
      <w:bookmarkStart w:id="3" w:name="_Toc177129033"/>
      <w:bookmarkStart w:id="4" w:name="_Toc182886418"/>
      <w:bookmarkStart w:id="5" w:name="_Toc95664358"/>
      <w:r w:rsidRPr="00D03C02">
        <w:t>Организации, участвующие в разработке</w:t>
      </w:r>
      <w:bookmarkEnd w:id="3"/>
      <w:bookmarkEnd w:id="4"/>
      <w:bookmarkEnd w:id="5"/>
    </w:p>
    <w:p w14:paraId="0521D2FB" w14:textId="6D6C1E01" w:rsidR="009552E8" w:rsidRDefault="009552E8" w:rsidP="004E7C2F">
      <w:pPr>
        <w:pStyle w:val="PlainText"/>
      </w:pPr>
      <w:r>
        <w:t>Система является</w:t>
      </w:r>
      <w:r w:rsidR="00B85234">
        <w:t xml:space="preserve"> стартапом, выполняемой в индивидуальном порядке частными лицами.</w:t>
      </w:r>
    </w:p>
    <w:p w14:paraId="1320DD49" w14:textId="51D3CE5C" w:rsidR="00B85234" w:rsidRDefault="00B85234" w:rsidP="004E7C2F">
      <w:pPr>
        <w:pStyle w:val="PlainText"/>
      </w:pPr>
      <w:r w:rsidRPr="00B85234">
        <w:rPr>
          <w:b/>
          <w:bCs/>
        </w:rPr>
        <w:t>Заказчик</w:t>
      </w:r>
      <w:r>
        <w:t xml:space="preserve"> – </w:t>
      </w:r>
      <w:r w:rsidR="000523D2">
        <w:t>Шульман Эмиль Маратович</w:t>
      </w:r>
      <w:r>
        <w:t xml:space="preserve">. </w:t>
      </w:r>
    </w:p>
    <w:p w14:paraId="4CBBF7A9" w14:textId="4B1E7809" w:rsidR="004E7C2F" w:rsidRDefault="00A24E89" w:rsidP="004E7C2F">
      <w:pPr>
        <w:pStyle w:val="PlainText"/>
      </w:pPr>
      <w:r>
        <w:t>А</w:t>
      </w:r>
      <w:r w:rsidR="004E7C2F">
        <w:t>дрес мест</w:t>
      </w:r>
      <w:r>
        <w:t>а</w:t>
      </w:r>
      <w:r w:rsidR="004E7C2F">
        <w:t xml:space="preserve"> нахождения: </w:t>
      </w:r>
      <w:r>
        <w:t>ХХХХХХ</w:t>
      </w:r>
    </w:p>
    <w:p w14:paraId="6C3C378E" w14:textId="45A09330" w:rsidR="00A24E89" w:rsidRDefault="00A24E89" w:rsidP="004E7C2F">
      <w:pPr>
        <w:pStyle w:val="PlainText"/>
      </w:pPr>
      <w:r w:rsidRPr="00A24E89">
        <w:rPr>
          <w:b/>
          <w:bCs/>
        </w:rPr>
        <w:t>Исполнитель</w:t>
      </w:r>
      <w:r>
        <w:t xml:space="preserve"> – </w:t>
      </w:r>
      <w:r w:rsidR="000523D2">
        <w:t>Шульман Эмиль Маратович</w:t>
      </w:r>
    </w:p>
    <w:p w14:paraId="1EF61B17" w14:textId="494EBC84" w:rsidR="004E7C2F" w:rsidRPr="00604BD0" w:rsidRDefault="00A24E89" w:rsidP="00604BD0">
      <w:pPr>
        <w:pStyle w:val="PlainText"/>
      </w:pPr>
      <w:r>
        <w:t>Адрес мест</w:t>
      </w:r>
      <w:r w:rsidR="00604BD0">
        <w:t>а</w:t>
      </w:r>
      <w:r>
        <w:t xml:space="preserve"> нахождения: ХХХХХХ</w:t>
      </w:r>
    </w:p>
    <w:p w14:paraId="627A02FE" w14:textId="77777777" w:rsidR="004E7C2F" w:rsidRDefault="004E7C2F" w:rsidP="004E7C2F">
      <w:pPr>
        <w:pStyle w:val="Head2"/>
      </w:pPr>
      <w:bookmarkStart w:id="6" w:name="_Toc95664359"/>
      <w:r>
        <w:t>Плановые сроки начала и окончания работы по созданию модуля</w:t>
      </w:r>
      <w:bookmarkEnd w:id="6"/>
    </w:p>
    <w:p w14:paraId="21D19720" w14:textId="50D13D6B" w:rsidR="0053585C" w:rsidRDefault="0053585C" w:rsidP="0053585C">
      <w:pPr>
        <w:pStyle w:val="PlainText"/>
      </w:pPr>
      <w:r>
        <w:t>Сроки начала и окончания работ определяются после передачи данного Технического Задания Исполнителю</w:t>
      </w:r>
      <w:r w:rsidR="00207AE8">
        <w:t>.</w:t>
      </w:r>
    </w:p>
    <w:p w14:paraId="009F6F29" w14:textId="308174D9" w:rsidR="0053585C" w:rsidRDefault="0053585C" w:rsidP="0053585C">
      <w:pPr>
        <w:pStyle w:val="PlainText"/>
      </w:pPr>
      <w:r>
        <w:t>Дата начала работ</w:t>
      </w:r>
      <w:r w:rsidR="00207AE8">
        <w:t xml:space="preserve">: </w:t>
      </w:r>
      <w:r>
        <w:t>не позднее 7 дней с момента передачи Технического Задания Исполнител</w:t>
      </w:r>
      <w:r w:rsidR="00207AE8">
        <w:t>ю.</w:t>
      </w:r>
    </w:p>
    <w:p w14:paraId="433F9FE5" w14:textId="5AD65898" w:rsidR="0053585C" w:rsidRDefault="00207AE8" w:rsidP="00207AE8">
      <w:pPr>
        <w:pStyle w:val="PlainText"/>
        <w:spacing w:before="240"/>
      </w:pPr>
      <w:r>
        <w:t>Дата</w:t>
      </w:r>
      <w:r w:rsidR="0053585C">
        <w:t xml:space="preserve"> окончания работ: </w:t>
      </w:r>
      <w:r>
        <w:t xml:space="preserve">не позднее </w:t>
      </w:r>
      <w:r w:rsidR="00E74003">
        <w:t>30 мая</w:t>
      </w:r>
      <w:r>
        <w:t xml:space="preserve"> 2022 года  </w:t>
      </w:r>
    </w:p>
    <w:p w14:paraId="65E5232A" w14:textId="60DC06CA" w:rsidR="004E7C2F" w:rsidRPr="005043BD" w:rsidRDefault="004E7C2F" w:rsidP="004E7C2F">
      <w:pPr>
        <w:pStyle w:val="Head2"/>
      </w:pPr>
      <w:bookmarkStart w:id="7" w:name="_Toc95664360"/>
      <w:r w:rsidRPr="005043BD">
        <w:t>Сведения об источниках и порядке финансирования работ</w:t>
      </w:r>
      <w:bookmarkEnd w:id="7"/>
    </w:p>
    <w:p w14:paraId="2FF38B69" w14:textId="4C5BA8D2" w:rsidR="00207AE8" w:rsidRPr="00C5465A" w:rsidRDefault="00E67DE2" w:rsidP="00207AE8">
      <w:pPr>
        <w:pStyle w:val="PlainText"/>
      </w:pPr>
      <w:r w:rsidRPr="005043BD">
        <w:t xml:space="preserve">Финансирование работ по </w:t>
      </w:r>
      <w:r>
        <w:t xml:space="preserve">разработке </w:t>
      </w:r>
      <w:r w:rsidR="00207AE8">
        <w:t>интернет</w:t>
      </w:r>
      <w:r w:rsidR="005E4916">
        <w:t xml:space="preserve">– </w:t>
      </w:r>
      <w:r w:rsidR="00207AE8">
        <w:t xml:space="preserve">платформы ДП КДП </w:t>
      </w:r>
      <w:r>
        <w:t>осуществляется за счет ли личных средств Заказчика.</w:t>
      </w:r>
    </w:p>
    <w:p w14:paraId="13256708" w14:textId="77777777" w:rsidR="004E7C2F" w:rsidRPr="005043BD" w:rsidRDefault="004E7C2F" w:rsidP="004E7C2F">
      <w:pPr>
        <w:pStyle w:val="Head2"/>
      </w:pPr>
      <w:bookmarkStart w:id="8" w:name="_Toc95664361"/>
      <w:r w:rsidRPr="005043BD">
        <w:t>Порядок оформления и предъявления заказчику результатов работ по созданию системы</w:t>
      </w:r>
      <w:bookmarkEnd w:id="8"/>
    </w:p>
    <w:p w14:paraId="3BF45F76" w14:textId="77777777" w:rsidR="00B6429F" w:rsidRDefault="00B6429F" w:rsidP="00B6429F">
      <w:pPr>
        <w:pStyle w:val="PlainText"/>
      </w:pPr>
      <w:r>
        <w:t>Испытания модуля проводятся на соответствие разделам 4.2.1.2 и 4.2.1.3 частного технического задания на разработку модуля взаимодействия ФИС ДО с внешними информационными системами.</w:t>
      </w:r>
    </w:p>
    <w:p w14:paraId="28FF10CE" w14:textId="77777777" w:rsidR="00B6429F" w:rsidRDefault="00B6429F" w:rsidP="00B6429F">
      <w:pPr>
        <w:pStyle w:val="PlainText"/>
      </w:pPr>
      <w:r>
        <w:t>Испытания включают в себя следующие этапы:</w:t>
      </w:r>
    </w:p>
    <w:p w14:paraId="5C3467A1" w14:textId="3D83D462" w:rsidR="00B6429F" w:rsidRDefault="00B6429F" w:rsidP="00B03935">
      <w:pPr>
        <w:pStyle w:val="PlainText"/>
        <w:numPr>
          <w:ilvl w:val="0"/>
          <w:numId w:val="12"/>
        </w:numPr>
      </w:pPr>
      <w:r>
        <w:t>Подготовка к испытаниям.</w:t>
      </w:r>
    </w:p>
    <w:p w14:paraId="61787F8D" w14:textId="6D474670" w:rsidR="00B6429F" w:rsidRDefault="00B6429F" w:rsidP="00B03935">
      <w:pPr>
        <w:pStyle w:val="PlainText"/>
        <w:numPr>
          <w:ilvl w:val="0"/>
          <w:numId w:val="12"/>
        </w:numPr>
      </w:pPr>
      <w:r>
        <w:t>Проведение испытаний:</w:t>
      </w:r>
    </w:p>
    <w:p w14:paraId="66C22BEC" w14:textId="03215F83" w:rsidR="00B6429F" w:rsidRDefault="00B6429F" w:rsidP="00B03935">
      <w:pPr>
        <w:pStyle w:val="PlainText"/>
        <w:numPr>
          <w:ilvl w:val="1"/>
          <w:numId w:val="12"/>
        </w:numPr>
      </w:pPr>
      <w:r>
        <w:t>проверка комплектности программного обеспечения;</w:t>
      </w:r>
    </w:p>
    <w:p w14:paraId="421BE58F" w14:textId="66D77F1F" w:rsidR="00B6429F" w:rsidRDefault="00B6429F" w:rsidP="00B03935">
      <w:pPr>
        <w:pStyle w:val="PlainText"/>
        <w:numPr>
          <w:ilvl w:val="1"/>
          <w:numId w:val="12"/>
        </w:numPr>
      </w:pPr>
      <w:r>
        <w:t>проверка установки и работоспособности прикладного программного обеспечения;</w:t>
      </w:r>
    </w:p>
    <w:p w14:paraId="43427D36" w14:textId="1654AEF8" w:rsidR="00B6429F" w:rsidRDefault="00B6429F" w:rsidP="00B03935">
      <w:pPr>
        <w:pStyle w:val="PlainText"/>
        <w:numPr>
          <w:ilvl w:val="1"/>
          <w:numId w:val="12"/>
        </w:numPr>
      </w:pPr>
      <w:r>
        <w:t>проверка функциональности программного обеспечения Модуля в соответствии с требованиями документа "</w:t>
      </w:r>
      <w:r w:rsidR="00B03935">
        <w:t>Те</w:t>
      </w:r>
      <w:r>
        <w:t>хническое задание".</w:t>
      </w:r>
    </w:p>
    <w:p w14:paraId="68CA476C" w14:textId="297D7590" w:rsidR="00B6429F" w:rsidRDefault="00B6429F" w:rsidP="00B03935">
      <w:pPr>
        <w:pStyle w:val="PlainText"/>
        <w:numPr>
          <w:ilvl w:val="0"/>
          <w:numId w:val="12"/>
        </w:numPr>
      </w:pPr>
      <w:r>
        <w:t>Оформление результатов испытаний.</w:t>
      </w:r>
    </w:p>
    <w:p w14:paraId="0F2F0A22" w14:textId="77777777" w:rsidR="00B03935" w:rsidRDefault="00B03935" w:rsidP="00B03935">
      <w:pPr>
        <w:pStyle w:val="PlainText"/>
      </w:pPr>
      <w:r>
        <w:t xml:space="preserve">Результаты работы должны быть представлены в двух экземплярах на бумажном и электронном носителях. </w:t>
      </w:r>
    </w:p>
    <w:p w14:paraId="1AA4795E" w14:textId="77777777" w:rsidR="00B03935" w:rsidRDefault="00B03935" w:rsidP="00B03935">
      <w:pPr>
        <w:pStyle w:val="PlainText"/>
      </w:pPr>
      <w:r>
        <w:lastRenderedPageBreak/>
        <w:t>Для приемки Работ Заказчиком создается приемочная комиссия. При выявлении несоответствий или недостатков Работ, препятствующих приемке Работ, оформляется акт с указанием выявленных недостатков и сроков их устранения. После устранения выявленных недостатков составляется акт об их устранении.</w:t>
      </w:r>
    </w:p>
    <w:p w14:paraId="1CEE4F23" w14:textId="32D0DBC6" w:rsidR="004E7C2F" w:rsidRPr="002E626C" w:rsidRDefault="00B03935" w:rsidP="00B03935">
      <w:pPr>
        <w:pStyle w:val="PlainText"/>
      </w:pPr>
      <w:r>
        <w:t>Исключительные права на все результаты интеллектуальной деятельности, созданные в процессе выполнения работ передаются Заказчику.</w:t>
      </w:r>
    </w:p>
    <w:p w14:paraId="7D5EB226" w14:textId="163FEEBD" w:rsidR="004E7C2F" w:rsidRDefault="004E7C2F" w:rsidP="004E7C2F">
      <w:pPr>
        <w:pStyle w:val="Head1"/>
      </w:pPr>
      <w:bookmarkStart w:id="9" w:name="_Toc95664362"/>
      <w:r>
        <w:lastRenderedPageBreak/>
        <w:t xml:space="preserve">Назначение и цели создания </w:t>
      </w:r>
      <w:r w:rsidR="0072097D">
        <w:t>системы</w:t>
      </w:r>
      <w:r>
        <w:t xml:space="preserve"> взаимодействия с внешними информационными системами</w:t>
      </w:r>
      <w:bookmarkEnd w:id="9"/>
    </w:p>
    <w:p w14:paraId="34E5641A" w14:textId="31A8C453" w:rsidR="004E7C2F" w:rsidRPr="0011426B" w:rsidRDefault="004E7C2F" w:rsidP="004E7C2F">
      <w:pPr>
        <w:pStyle w:val="Head2"/>
      </w:pPr>
      <w:bookmarkStart w:id="10" w:name="_Toc95664363"/>
      <w:r w:rsidRPr="0011426B">
        <w:t xml:space="preserve">Назначение </w:t>
      </w:r>
      <w:r w:rsidR="00C34150">
        <w:t>с</w:t>
      </w:r>
      <w:r w:rsidR="0072097D">
        <w:t>истемы</w:t>
      </w:r>
      <w:bookmarkEnd w:id="10"/>
    </w:p>
    <w:p w14:paraId="5F3DFC81" w14:textId="04370299" w:rsidR="004E7C2F" w:rsidRDefault="00E779AA" w:rsidP="00345123">
      <w:pPr>
        <w:pStyle w:val="PlainText"/>
      </w:pPr>
      <w:r>
        <w:t xml:space="preserve">Основным назначением </w:t>
      </w:r>
      <w:r w:rsidR="00C34150">
        <w:t>системы</w:t>
      </w:r>
      <w:r>
        <w:t xml:space="preserve"> является </w:t>
      </w:r>
      <w:r w:rsidR="00345123">
        <w:t xml:space="preserve">организация </w:t>
      </w:r>
      <w:r w:rsidR="00345123">
        <w:t>договора купли</w:t>
      </w:r>
      <w:r w:rsidR="005E4916">
        <w:t xml:space="preserve">– </w:t>
      </w:r>
      <w:r w:rsidR="00345123">
        <w:t>продажи готовой домашней продукции</w:t>
      </w:r>
      <w:r w:rsidR="00345123">
        <w:t xml:space="preserve"> между и</w:t>
      </w:r>
      <w:r w:rsidR="00BD3BEB">
        <w:t>ндивидуальны</w:t>
      </w:r>
      <w:r w:rsidR="00345123">
        <w:t>ми</w:t>
      </w:r>
      <w:r w:rsidR="00BD3BEB">
        <w:t xml:space="preserve"> предпринимател</w:t>
      </w:r>
      <w:r w:rsidR="00345123">
        <w:t xml:space="preserve">ями, </w:t>
      </w:r>
      <w:r w:rsidR="00BD3BEB">
        <w:t>самозаняты</w:t>
      </w:r>
      <w:r w:rsidR="00345123">
        <w:t xml:space="preserve">ми </w:t>
      </w:r>
      <w:r w:rsidR="00BD3BEB">
        <w:t>и физически</w:t>
      </w:r>
      <w:r w:rsidR="00345123">
        <w:t>ми лицами.</w:t>
      </w:r>
    </w:p>
    <w:p w14:paraId="680CD081" w14:textId="04D05D92" w:rsidR="004E7C2F" w:rsidRDefault="004E7C2F" w:rsidP="004E7C2F">
      <w:pPr>
        <w:pStyle w:val="Head2"/>
        <w:rPr>
          <w:sz w:val="20"/>
        </w:rPr>
      </w:pPr>
      <w:bookmarkStart w:id="11" w:name="_Toc95664364"/>
      <w:r>
        <w:t xml:space="preserve">Цели разработки </w:t>
      </w:r>
      <w:r w:rsidR="00C34150">
        <w:t>с</w:t>
      </w:r>
      <w:r w:rsidR="0072097D">
        <w:t>истемы</w:t>
      </w:r>
      <w:bookmarkEnd w:id="11"/>
    </w:p>
    <w:p w14:paraId="530329B9" w14:textId="290A31B6" w:rsidR="00BD3BEB" w:rsidRDefault="004E7C2F" w:rsidP="00BD3BEB">
      <w:pPr>
        <w:pStyle w:val="PlainText"/>
      </w:pPr>
      <w:r>
        <w:t xml:space="preserve">Основной целью работы является </w:t>
      </w:r>
      <w:r w:rsidR="007712A3">
        <w:t xml:space="preserve">разработка </w:t>
      </w:r>
      <w:r w:rsidR="00E30AA4">
        <w:t xml:space="preserve">стабильной работоспособной системы </w:t>
      </w:r>
      <w:r w:rsidR="00DF432C">
        <w:t xml:space="preserve">для </w:t>
      </w:r>
      <w:r w:rsidR="00BD3BEB">
        <w:t>предоставлени</w:t>
      </w:r>
      <w:r w:rsidR="007712A3">
        <w:t xml:space="preserve">я </w:t>
      </w:r>
      <w:r w:rsidR="00DF432C">
        <w:t>возможности пользователям</w:t>
      </w:r>
      <w:r w:rsidR="007712A3">
        <w:t xml:space="preserve"> </w:t>
      </w:r>
      <w:r w:rsidR="00DF432C">
        <w:t>осуществлять купле</w:t>
      </w:r>
      <w:r w:rsidR="005E4916">
        <w:t xml:space="preserve">– </w:t>
      </w:r>
      <w:r w:rsidR="00DF432C">
        <w:t xml:space="preserve">продажу </w:t>
      </w:r>
      <w:r w:rsidR="00BD3BEB">
        <w:t>домаш</w:t>
      </w:r>
      <w:r w:rsidR="00DF432C">
        <w:t xml:space="preserve">ней </w:t>
      </w:r>
      <w:r w:rsidR="00BD3BEB">
        <w:t>продукци</w:t>
      </w:r>
      <w:r w:rsidR="00DF432C">
        <w:t>и</w:t>
      </w:r>
      <w:r w:rsidR="00BD3BEB">
        <w:t xml:space="preserve"> с учетом </w:t>
      </w:r>
      <w:r w:rsidR="00DF432C">
        <w:t>предпочтений пользователей</w:t>
      </w:r>
      <w:r w:rsidR="00BD3BEB">
        <w:t>.</w:t>
      </w:r>
    </w:p>
    <w:p w14:paraId="04DDF0C6" w14:textId="424F4F76" w:rsidR="004E7C2F" w:rsidRDefault="00DF432C" w:rsidP="006506F3">
      <w:pPr>
        <w:pStyle w:val="PlainText"/>
      </w:pPr>
      <w:r>
        <w:t xml:space="preserve">Критериями оценки достижения целей разработки </w:t>
      </w:r>
      <w:r w:rsidR="00C34150">
        <w:t>системы</w:t>
      </w:r>
      <w:r>
        <w:t xml:space="preserve"> являются:</w:t>
      </w:r>
    </w:p>
    <w:p w14:paraId="1B19B0E2" w14:textId="74406945" w:rsidR="00F733CE" w:rsidRDefault="00F733CE" w:rsidP="00F733CE">
      <w:pPr>
        <w:pStyle w:val="PlainText"/>
        <w:numPr>
          <w:ilvl w:val="0"/>
          <w:numId w:val="6"/>
        </w:numPr>
      </w:pPr>
      <w:r>
        <w:t>успешная авторизация пользователей в системе;</w:t>
      </w:r>
    </w:p>
    <w:p w14:paraId="66137F30" w14:textId="1D7CBA9E" w:rsidR="00F733CE" w:rsidRDefault="00F733CE" w:rsidP="00F733CE">
      <w:pPr>
        <w:pStyle w:val="PlainText"/>
        <w:numPr>
          <w:ilvl w:val="0"/>
          <w:numId w:val="6"/>
        </w:numPr>
      </w:pPr>
      <w:r>
        <w:t>успешное оформление транзакций между покупателем</w:t>
      </w:r>
      <w:r w:rsidR="005E4916">
        <w:t xml:space="preserve">– </w:t>
      </w:r>
      <w:r>
        <w:t>банком</w:t>
      </w:r>
      <w:r w:rsidR="005E4916">
        <w:t xml:space="preserve">– </w:t>
      </w:r>
      <w:r>
        <w:t>продавцом;</w:t>
      </w:r>
    </w:p>
    <w:p w14:paraId="588116F6" w14:textId="3F2F621C" w:rsidR="00F733CE" w:rsidRPr="00116855" w:rsidRDefault="00F733CE" w:rsidP="00F733CE">
      <w:pPr>
        <w:pStyle w:val="PlainText"/>
        <w:numPr>
          <w:ilvl w:val="0"/>
          <w:numId w:val="6"/>
        </w:numPr>
      </w:pPr>
      <w:r>
        <w:t>успешное прохождение оформления заказов.</w:t>
      </w:r>
    </w:p>
    <w:p w14:paraId="516A9ACB" w14:textId="2D88F95C" w:rsidR="008134C3" w:rsidRDefault="008134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42F81F43" w14:textId="77777777" w:rsidR="000C1335" w:rsidRPr="004373C3" w:rsidRDefault="000C1335" w:rsidP="000C1335">
      <w:pPr>
        <w:pStyle w:val="Head1"/>
        <w:ind w:left="357" w:hanging="357"/>
      </w:pPr>
      <w:bookmarkStart w:id="12" w:name="_Toc95664365"/>
      <w:r w:rsidRPr="004373C3">
        <w:lastRenderedPageBreak/>
        <w:t>Характеристика объекта автоматизации</w:t>
      </w:r>
      <w:bookmarkEnd w:id="12"/>
    </w:p>
    <w:p w14:paraId="43D41532" w14:textId="77777777" w:rsidR="000C1335" w:rsidRDefault="000C1335" w:rsidP="000C1335">
      <w:pPr>
        <w:pStyle w:val="Head2"/>
      </w:pPr>
      <w:bookmarkStart w:id="13" w:name="_Toc167102180"/>
      <w:bookmarkStart w:id="14" w:name="_Toc257978286"/>
      <w:bookmarkStart w:id="15" w:name="_Toc272313810"/>
      <w:bookmarkStart w:id="16" w:name="_Ref275956568"/>
      <w:bookmarkStart w:id="17" w:name="_Toc95664366"/>
      <w:r>
        <w:t xml:space="preserve">Объекты </w:t>
      </w:r>
      <w:r w:rsidRPr="004373C3">
        <w:t>автоматизации</w:t>
      </w:r>
      <w:bookmarkEnd w:id="13"/>
      <w:bookmarkEnd w:id="14"/>
      <w:bookmarkEnd w:id="15"/>
      <w:bookmarkEnd w:id="16"/>
      <w:bookmarkEnd w:id="17"/>
    </w:p>
    <w:p w14:paraId="3A3E006C" w14:textId="63046918" w:rsidR="000C1335" w:rsidRPr="00000DF0" w:rsidRDefault="000C1335" w:rsidP="000C1335">
      <w:pPr>
        <w:spacing w:line="360" w:lineRule="auto"/>
        <w:ind w:firstLine="567"/>
        <w:jc w:val="both"/>
        <w:rPr>
          <w:sz w:val="24"/>
          <w:szCs w:val="24"/>
        </w:rPr>
      </w:pPr>
      <w:r w:rsidRPr="00000DF0">
        <w:rPr>
          <w:sz w:val="24"/>
          <w:szCs w:val="24"/>
        </w:rPr>
        <w:t xml:space="preserve">Объектами автоматизации создаваемой </w:t>
      </w:r>
      <w:r w:rsidR="00D15340">
        <w:rPr>
          <w:sz w:val="24"/>
          <w:szCs w:val="24"/>
        </w:rPr>
        <w:t>ДП КДП</w:t>
      </w:r>
      <w:r w:rsidRPr="00000DF0">
        <w:rPr>
          <w:sz w:val="24"/>
          <w:szCs w:val="24"/>
        </w:rPr>
        <w:t xml:space="preserve"> </w:t>
      </w:r>
      <w:r w:rsidR="00D15340">
        <w:rPr>
          <w:sz w:val="24"/>
          <w:szCs w:val="24"/>
        </w:rPr>
        <w:t>является домашние кулинары и покупатели, участвующие в договоре купле</w:t>
      </w:r>
      <w:r w:rsidR="005E4916">
        <w:rPr>
          <w:sz w:val="24"/>
          <w:szCs w:val="24"/>
        </w:rPr>
        <w:t xml:space="preserve">– </w:t>
      </w:r>
      <w:r w:rsidR="00D15340">
        <w:rPr>
          <w:sz w:val="24"/>
          <w:szCs w:val="24"/>
        </w:rPr>
        <w:t>продажи продукции.</w:t>
      </w:r>
    </w:p>
    <w:p w14:paraId="77A3003B" w14:textId="621ABE0F" w:rsidR="000C1335" w:rsidRPr="00000DF0" w:rsidRDefault="000C1335" w:rsidP="000C1335">
      <w:pPr>
        <w:spacing w:line="360" w:lineRule="auto"/>
        <w:ind w:firstLine="567"/>
        <w:jc w:val="both"/>
        <w:rPr>
          <w:sz w:val="24"/>
          <w:szCs w:val="24"/>
        </w:rPr>
      </w:pPr>
      <w:r w:rsidRPr="00000DF0">
        <w:rPr>
          <w:sz w:val="24"/>
          <w:szCs w:val="24"/>
        </w:rPr>
        <w:t xml:space="preserve">Пользователями </w:t>
      </w:r>
      <w:r w:rsidR="00D15340">
        <w:rPr>
          <w:sz w:val="24"/>
          <w:szCs w:val="24"/>
        </w:rPr>
        <w:t>ДП КДП</w:t>
      </w:r>
      <w:r w:rsidRPr="00000DF0">
        <w:rPr>
          <w:sz w:val="24"/>
          <w:szCs w:val="24"/>
        </w:rPr>
        <w:t xml:space="preserve"> являются: </w:t>
      </w:r>
    </w:p>
    <w:p w14:paraId="434CBED6" w14:textId="77777777" w:rsidR="000C1335" w:rsidRPr="00000DF0" w:rsidRDefault="000C1335" w:rsidP="000C1335">
      <w:pPr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граждане и организации Российской Федерации;</w:t>
      </w:r>
    </w:p>
    <w:p w14:paraId="4AD216D1" w14:textId="35D3FCF1" w:rsidR="000C1335" w:rsidRDefault="000C1335" w:rsidP="000C1335">
      <w:pPr>
        <w:numPr>
          <w:ilvl w:val="0"/>
          <w:numId w:val="7"/>
        </w:numPr>
        <w:spacing w:after="0" w:line="360" w:lineRule="auto"/>
        <w:jc w:val="both"/>
      </w:pPr>
      <w:r w:rsidRPr="00000DF0">
        <w:rPr>
          <w:sz w:val="24"/>
          <w:szCs w:val="24"/>
        </w:rPr>
        <w:t xml:space="preserve">операторы </w:t>
      </w:r>
      <w:r w:rsidR="00D15340">
        <w:rPr>
          <w:sz w:val="24"/>
          <w:szCs w:val="24"/>
        </w:rPr>
        <w:t>ДП КДП</w:t>
      </w:r>
      <w:r w:rsidRPr="00000DF0">
        <w:rPr>
          <w:sz w:val="24"/>
          <w:szCs w:val="24"/>
        </w:rPr>
        <w:t>.</w:t>
      </w:r>
    </w:p>
    <w:p w14:paraId="78C2385F" w14:textId="77777777" w:rsidR="000C1335" w:rsidRDefault="000C1335" w:rsidP="000C1335">
      <w:pPr>
        <w:pStyle w:val="Head2"/>
      </w:pPr>
      <w:bookmarkStart w:id="18" w:name="_Toc95664367"/>
      <w:r>
        <w:t>Автоматизируемая деятельность</w:t>
      </w:r>
      <w:bookmarkEnd w:id="18"/>
    </w:p>
    <w:p w14:paraId="4DF99CA8" w14:textId="1592EDE7" w:rsidR="000C1335" w:rsidRDefault="000C1335" w:rsidP="000C1335">
      <w:pPr>
        <w:pStyle w:val="PlainText"/>
        <w:spacing w:line="360" w:lineRule="auto"/>
      </w:pPr>
      <w:r>
        <w:t>О</w:t>
      </w:r>
      <w:r w:rsidR="00396365">
        <w:t>сновными</w:t>
      </w:r>
      <w:r>
        <w:t xml:space="preserve"> функциями объектов, которые будут вовлечен</w:t>
      </w:r>
      <w:r w:rsidRPr="004373C3">
        <w:t>ы в автоматизируемый процесс</w:t>
      </w:r>
      <w:r>
        <w:t>,</w:t>
      </w:r>
      <w:r w:rsidRPr="004373C3">
        <w:t xml:space="preserve"> </w:t>
      </w:r>
      <w:r>
        <w:t xml:space="preserve">при разработке </w:t>
      </w:r>
      <w:r w:rsidR="00D15340">
        <w:t>ДП КДП</w:t>
      </w:r>
      <w:r>
        <w:t xml:space="preserve"> будут являться:</w:t>
      </w:r>
    </w:p>
    <w:p w14:paraId="7BFBB484" w14:textId="19715859" w:rsidR="000C1335" w:rsidRPr="00000DF0" w:rsidRDefault="000C1335" w:rsidP="000C1335">
      <w:pPr>
        <w:numPr>
          <w:ilvl w:val="0"/>
          <w:numId w:val="7"/>
        </w:numPr>
        <w:spacing w:after="12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обеспеч</w:t>
      </w:r>
      <w:r>
        <w:rPr>
          <w:sz w:val="24"/>
          <w:szCs w:val="24"/>
        </w:rPr>
        <w:t>ение</w:t>
      </w:r>
      <w:r w:rsidRPr="00000DF0">
        <w:rPr>
          <w:sz w:val="24"/>
          <w:szCs w:val="24"/>
        </w:rPr>
        <w:t xml:space="preserve"> возможност</w:t>
      </w:r>
      <w:r>
        <w:rPr>
          <w:sz w:val="24"/>
          <w:szCs w:val="24"/>
        </w:rPr>
        <w:t>и</w:t>
      </w:r>
      <w:r w:rsidRPr="00000DF0">
        <w:rPr>
          <w:sz w:val="24"/>
          <w:szCs w:val="24"/>
        </w:rPr>
        <w:t xml:space="preserve"> </w:t>
      </w:r>
      <w:r w:rsidR="00396365">
        <w:rPr>
          <w:sz w:val="24"/>
          <w:szCs w:val="24"/>
        </w:rPr>
        <w:t>оформления заказов</w:t>
      </w:r>
      <w:r w:rsidRPr="00000DF0">
        <w:rPr>
          <w:sz w:val="24"/>
          <w:szCs w:val="24"/>
        </w:rPr>
        <w:t>;</w:t>
      </w:r>
    </w:p>
    <w:p w14:paraId="664F8C73" w14:textId="77777777" w:rsidR="005B0595" w:rsidRDefault="000C1335" w:rsidP="005B0595">
      <w:pPr>
        <w:numPr>
          <w:ilvl w:val="0"/>
          <w:numId w:val="7"/>
        </w:numPr>
        <w:spacing w:after="12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 xml:space="preserve">контроль за </w:t>
      </w:r>
      <w:r w:rsidR="005B0595">
        <w:rPr>
          <w:sz w:val="24"/>
          <w:szCs w:val="24"/>
        </w:rPr>
        <w:t>предоставлением услуг</w:t>
      </w:r>
      <w:r w:rsidRPr="00000DF0">
        <w:rPr>
          <w:sz w:val="24"/>
          <w:szCs w:val="24"/>
        </w:rPr>
        <w:t>;</w:t>
      </w:r>
    </w:p>
    <w:p w14:paraId="1031D66C" w14:textId="1626B738" w:rsidR="000C1335" w:rsidRPr="005B0595" w:rsidRDefault="000C1335" w:rsidP="005B0595">
      <w:pPr>
        <w:numPr>
          <w:ilvl w:val="0"/>
          <w:numId w:val="7"/>
        </w:numPr>
        <w:spacing w:after="120" w:line="360" w:lineRule="auto"/>
        <w:jc w:val="both"/>
        <w:rPr>
          <w:sz w:val="24"/>
          <w:szCs w:val="24"/>
        </w:rPr>
      </w:pPr>
      <w:r w:rsidRPr="005B0595">
        <w:rPr>
          <w:sz w:val="24"/>
          <w:szCs w:val="24"/>
        </w:rPr>
        <w:t xml:space="preserve">обеспечение возможности </w:t>
      </w:r>
      <w:r w:rsidR="005B0595" w:rsidRPr="005B0595">
        <w:rPr>
          <w:sz w:val="24"/>
          <w:szCs w:val="24"/>
        </w:rPr>
        <w:t>продажи продукции собственного изготовления.</w:t>
      </w:r>
    </w:p>
    <w:p w14:paraId="0DD03E06" w14:textId="1AC37C89" w:rsidR="008134C3" w:rsidRDefault="008134C3" w:rsidP="008134C3">
      <w:pPr>
        <w:pStyle w:val="Head1"/>
      </w:pPr>
      <w:bookmarkStart w:id="19" w:name="_Toc95664368"/>
      <w:r>
        <w:lastRenderedPageBreak/>
        <w:t>Требования к системе</w:t>
      </w:r>
      <w:bookmarkEnd w:id="19"/>
    </w:p>
    <w:p w14:paraId="08E82042" w14:textId="77777777" w:rsidR="008134C3" w:rsidRDefault="008134C3" w:rsidP="008134C3">
      <w:pPr>
        <w:pStyle w:val="Head2"/>
      </w:pPr>
      <w:bookmarkStart w:id="20" w:name="_Toc95664369"/>
      <w:r>
        <w:t>Требования к системе в целом</w:t>
      </w:r>
      <w:bookmarkEnd w:id="20"/>
    </w:p>
    <w:p w14:paraId="391BD7BD" w14:textId="2822A887" w:rsidR="00704B1C" w:rsidRPr="00CD491A" w:rsidRDefault="008134C3" w:rsidP="00704B1C">
      <w:pPr>
        <w:pStyle w:val="Head3"/>
      </w:pPr>
      <w:bookmarkStart w:id="21" w:name="_Toc95664370"/>
      <w:r>
        <w:t>Требование к</w:t>
      </w:r>
      <w:r w:rsidRPr="00295972">
        <w:t xml:space="preserve"> структуре и функционированию системы</w:t>
      </w:r>
      <w:bookmarkEnd w:id="21"/>
    </w:p>
    <w:p w14:paraId="0BFFBEE9" w14:textId="608FCA1C" w:rsidR="008134C3" w:rsidRPr="00A33A8C" w:rsidRDefault="008134C3" w:rsidP="00B51E76">
      <w:pPr>
        <w:pStyle w:val="Head4"/>
      </w:pPr>
      <w:r w:rsidRPr="00A33A8C">
        <w:t>Перечень подсистем, их назначение, основные характеристики</w:t>
      </w:r>
    </w:p>
    <w:p w14:paraId="6D4B9B80" w14:textId="71330E20" w:rsidR="008134C3" w:rsidRDefault="008134C3" w:rsidP="008134C3">
      <w:pPr>
        <w:pStyle w:val="PlainText"/>
      </w:pPr>
      <w:r>
        <w:t>Интернет</w:t>
      </w:r>
      <w:r w:rsidR="005E4916">
        <w:t xml:space="preserve">– </w:t>
      </w:r>
      <w:r>
        <w:t>платформа ДП КДП состоит из следующих подсистем:</w:t>
      </w:r>
    </w:p>
    <w:p w14:paraId="3F43A8C5" w14:textId="16CFEF2F" w:rsidR="00DC6B36" w:rsidRDefault="00DC6B36" w:rsidP="008134C3">
      <w:pPr>
        <w:pStyle w:val="ItemizedList"/>
        <w:tabs>
          <w:tab w:val="clear" w:pos="360"/>
        </w:tabs>
        <w:ind w:left="1021" w:hanging="148"/>
      </w:pPr>
      <w:r>
        <w:t>Веб</w:t>
      </w:r>
      <w:r w:rsidR="005E4916">
        <w:t xml:space="preserve">– </w:t>
      </w:r>
      <w:r>
        <w:t>интерфейс для взаимодействия с пользователями</w:t>
      </w:r>
    </w:p>
    <w:p w14:paraId="0D2390B4" w14:textId="69EEBDF6" w:rsidR="008F10B5" w:rsidRDefault="008134C3" w:rsidP="008F10B5">
      <w:pPr>
        <w:pStyle w:val="ItemizedList"/>
        <w:tabs>
          <w:tab w:val="clear" w:pos="360"/>
        </w:tabs>
        <w:ind w:left="1021" w:hanging="148"/>
      </w:pPr>
      <w:r w:rsidRPr="005D6B4D">
        <w:t>подсистема обеспечения приема</w:t>
      </w:r>
      <w:r w:rsidR="008F10B5">
        <w:t xml:space="preserve"> отзывов;</w:t>
      </w:r>
    </w:p>
    <w:p w14:paraId="056B3D2E" w14:textId="51D17D9E" w:rsidR="008134C3" w:rsidRDefault="008F10B5" w:rsidP="008F10B5">
      <w:pPr>
        <w:pStyle w:val="ItemizedList"/>
        <w:tabs>
          <w:tab w:val="clear" w:pos="360"/>
        </w:tabs>
        <w:ind w:left="1021" w:hanging="148"/>
      </w:pPr>
      <w:r>
        <w:t>подсистема приема заказов;</w:t>
      </w:r>
    </w:p>
    <w:p w14:paraId="6CCD061D" w14:textId="7EEA425F" w:rsidR="008F10B5" w:rsidRDefault="008F10B5" w:rsidP="008F10B5">
      <w:pPr>
        <w:pStyle w:val="ItemizedList"/>
        <w:tabs>
          <w:tab w:val="clear" w:pos="360"/>
        </w:tabs>
        <w:ind w:left="1021" w:hanging="148"/>
      </w:pPr>
      <w:r>
        <w:t>подсистема оформления заказов;</w:t>
      </w:r>
    </w:p>
    <w:p w14:paraId="7C012062" w14:textId="411704FE" w:rsidR="00CC014A" w:rsidRDefault="00CC014A" w:rsidP="008F10B5">
      <w:pPr>
        <w:pStyle w:val="ItemizedList"/>
        <w:tabs>
          <w:tab w:val="clear" w:pos="360"/>
        </w:tabs>
        <w:ind w:left="1021" w:hanging="148"/>
      </w:pPr>
      <w:r>
        <w:t>подсистема модерации пользователей;</w:t>
      </w:r>
    </w:p>
    <w:p w14:paraId="4969A645" w14:textId="10803F32" w:rsidR="00197A12" w:rsidRPr="00295972" w:rsidRDefault="008F10B5" w:rsidP="00197A12">
      <w:pPr>
        <w:pStyle w:val="ItemizedList"/>
        <w:tabs>
          <w:tab w:val="clear" w:pos="360"/>
        </w:tabs>
        <w:ind w:left="1021" w:hanging="148"/>
      </w:pPr>
      <w:r>
        <w:t>подсистема проведения платежа.</w:t>
      </w:r>
    </w:p>
    <w:p w14:paraId="26BC14B5" w14:textId="77777777" w:rsidR="008134C3" w:rsidRPr="003514B7" w:rsidRDefault="008134C3" w:rsidP="00B51E76">
      <w:pPr>
        <w:pStyle w:val="Head4"/>
      </w:pPr>
      <w:r>
        <w:t>Описание</w:t>
      </w:r>
      <w:r w:rsidRPr="003514B7">
        <w:t xml:space="preserve"> режим</w:t>
      </w:r>
      <w:r>
        <w:t>ов</w:t>
      </w:r>
      <w:r w:rsidRPr="003514B7">
        <w:t xml:space="preserve"> функционирования системы</w:t>
      </w:r>
    </w:p>
    <w:p w14:paraId="18732A0A" w14:textId="77777777" w:rsidR="008134C3" w:rsidRDefault="008134C3" w:rsidP="008134C3">
      <w:pPr>
        <w:pStyle w:val="PlainText"/>
      </w:pPr>
      <w:r>
        <w:t>При выполнении всех условий эксплуатации, заложенных в документации, Система имеет следующие основные режимы функционирования:</w:t>
      </w:r>
    </w:p>
    <w:p w14:paraId="152083A6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штатный режим – основной режим функционирования, когда Система выполняет полный набор требуемых функций с максимальной производительностью;</w:t>
      </w:r>
    </w:p>
    <w:p w14:paraId="1B672BC2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режим резервного копирования – режим, при котором производится резервное копирование накопленных данных, при переключении в данный режим может наблюдаться непродолжительное снижение общей производительности системы;</w:t>
      </w:r>
    </w:p>
    <w:p w14:paraId="71362C7B" w14:textId="248B8503" w:rsidR="008134C3" w:rsidRDefault="008134C3" w:rsidP="000932C8">
      <w:pPr>
        <w:pStyle w:val="ItemizedList"/>
        <w:tabs>
          <w:tab w:val="clear" w:pos="360"/>
        </w:tabs>
        <w:ind w:left="1021" w:hanging="148"/>
      </w:pPr>
      <w:r>
        <w:t>режим обновления программного обеспечения – в данном режиме производится замена программного обеспечения на новые версии, режим связан с временным ограничением функционала системы.</w:t>
      </w:r>
    </w:p>
    <w:p w14:paraId="54EFA3DA" w14:textId="748DA74C" w:rsidR="008134C3" w:rsidRDefault="008134C3" w:rsidP="00CC014A">
      <w:pPr>
        <w:pStyle w:val="Head3"/>
      </w:pPr>
      <w:bookmarkStart w:id="22" w:name="_Toc95664371"/>
      <w:r>
        <w:t>Численность и квалификация персонала системы и режиму его работы</w:t>
      </w:r>
      <w:bookmarkEnd w:id="22"/>
    </w:p>
    <w:p w14:paraId="086DB5D2" w14:textId="2D45D3A8" w:rsidR="008134C3" w:rsidRPr="00E80858" w:rsidRDefault="008134C3" w:rsidP="008134C3">
      <w:pPr>
        <w:pStyle w:val="PlainText"/>
      </w:pPr>
      <w:r w:rsidRPr="00E80858">
        <w:t xml:space="preserve">Пользователями </w:t>
      </w:r>
      <w:r w:rsidRPr="00E80858">
        <w:rPr>
          <w:iCs/>
        </w:rPr>
        <w:t>Системы</w:t>
      </w:r>
      <w:r w:rsidRPr="00E80858">
        <w:t xml:space="preserve"> являются граждане и организации Российской Федерации,</w:t>
      </w:r>
      <w:r w:rsidR="00CC014A">
        <w:t xml:space="preserve"> </w:t>
      </w:r>
      <w:r w:rsidRPr="00E80858">
        <w:t xml:space="preserve">операторы </w:t>
      </w:r>
      <w:r w:rsidR="00532074">
        <w:t>ДП КДП</w:t>
      </w:r>
      <w:r w:rsidRPr="00E80858">
        <w:t>.</w:t>
      </w:r>
    </w:p>
    <w:p w14:paraId="73E4E1AC" w14:textId="77AFC293" w:rsidR="008134C3" w:rsidRDefault="008134C3" w:rsidP="008134C3">
      <w:pPr>
        <w:pStyle w:val="PlainText"/>
      </w:pPr>
      <w:r w:rsidRPr="00E80858">
        <w:t xml:space="preserve">На этапе технического проектирования Исполнителем должны быть разработаны требования к составу, квалификации и численности персонала, необходимого для обеспечения безаварийного функционирования </w:t>
      </w:r>
      <w:r w:rsidRPr="00E80858">
        <w:rPr>
          <w:iCs/>
        </w:rPr>
        <w:t>Системы</w:t>
      </w:r>
      <w:r w:rsidRPr="00E80858">
        <w:t xml:space="preserve">. </w:t>
      </w:r>
    </w:p>
    <w:p w14:paraId="2EB28004" w14:textId="77777777" w:rsidR="008134C3" w:rsidRDefault="008134C3" w:rsidP="008134C3">
      <w:pPr>
        <w:pStyle w:val="Head4"/>
      </w:pPr>
      <w:r>
        <w:t>Требования к квалификации персонала системы</w:t>
      </w:r>
    </w:p>
    <w:p w14:paraId="10E5EF19" w14:textId="77777777" w:rsidR="008134C3" w:rsidRPr="00ED0BF9" w:rsidRDefault="008134C3" w:rsidP="008134C3">
      <w:pPr>
        <w:pStyle w:val="PlainText"/>
      </w:pPr>
      <w:r w:rsidRPr="00ED0BF9">
        <w:t>К пользователям системы предъявляются следующие требования:</w:t>
      </w:r>
    </w:p>
    <w:p w14:paraId="73B0C5BE" w14:textId="198F1CAD" w:rsidR="00E201A3" w:rsidRPr="00ED0BF9" w:rsidRDefault="008134C3" w:rsidP="00532074">
      <w:pPr>
        <w:pStyle w:val="ItemizedList"/>
        <w:tabs>
          <w:tab w:val="clear" w:pos="360"/>
        </w:tabs>
        <w:ind w:left="1228" w:hanging="148"/>
      </w:pPr>
      <w:r w:rsidRPr="00ED0BF9">
        <w:t>наличие</w:t>
      </w:r>
      <w:r w:rsidR="00CB0C87">
        <w:t xml:space="preserve"> устройств с доступом в Интернет под люб</w:t>
      </w:r>
      <w:r w:rsidR="00E201A3">
        <w:t>ой операционной системой;</w:t>
      </w:r>
    </w:p>
    <w:p w14:paraId="22DD08B6" w14:textId="77777777" w:rsidR="008134C3" w:rsidRPr="00ED0BF9" w:rsidRDefault="008134C3" w:rsidP="008134C3">
      <w:pPr>
        <w:pStyle w:val="PlainText"/>
      </w:pPr>
      <w:r w:rsidRPr="00ED0BF9">
        <w:t>К администраторам системы предъявляются следующие требования:</w:t>
      </w:r>
    </w:p>
    <w:p w14:paraId="14A3FF44" w14:textId="77777777" w:rsidR="008134C3" w:rsidRPr="00ED0BF9" w:rsidRDefault="008134C3" w:rsidP="008134C3">
      <w:pPr>
        <w:pStyle w:val="ItemizedList"/>
        <w:tabs>
          <w:tab w:val="clear" w:pos="360"/>
        </w:tabs>
        <w:ind w:left="1228" w:hanging="148"/>
      </w:pPr>
      <w:r w:rsidRPr="00ED0BF9">
        <w:t xml:space="preserve">наличие практических навыков администрирования операционных систем </w:t>
      </w:r>
      <w:r w:rsidRPr="00ED0BF9"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 w:rsidRPr="00ED0BF9">
        <w:t>;</w:t>
      </w:r>
    </w:p>
    <w:p w14:paraId="7284A2AD" w14:textId="77777777" w:rsidR="008134C3" w:rsidRPr="00ED0BF9" w:rsidRDefault="008134C3" w:rsidP="008134C3">
      <w:pPr>
        <w:pStyle w:val="ItemizedList"/>
        <w:tabs>
          <w:tab w:val="clear" w:pos="360"/>
        </w:tabs>
        <w:ind w:left="1228" w:hanging="148"/>
      </w:pPr>
      <w:r w:rsidRPr="00ED0BF9">
        <w:t>наличие знаний в области хранения и передачи данных в электронном виде;</w:t>
      </w:r>
    </w:p>
    <w:p w14:paraId="6561B1EB" w14:textId="77777777" w:rsidR="008134C3" w:rsidRPr="00ED0BF9" w:rsidRDefault="008134C3" w:rsidP="008134C3">
      <w:pPr>
        <w:pStyle w:val="ItemizedList"/>
        <w:tabs>
          <w:tab w:val="clear" w:pos="360"/>
        </w:tabs>
        <w:ind w:left="1228" w:hanging="148"/>
      </w:pPr>
      <w:r w:rsidRPr="00ED0BF9">
        <w:t>наличие навыков администрирования СУБД.</w:t>
      </w:r>
    </w:p>
    <w:p w14:paraId="69B3A9C8" w14:textId="177A8FFF" w:rsidR="008134C3" w:rsidRPr="00ED0BF9" w:rsidRDefault="008134C3" w:rsidP="000932C8">
      <w:pPr>
        <w:pStyle w:val="PlainText"/>
      </w:pPr>
      <w:r w:rsidRPr="00ED0BF9">
        <w:lastRenderedPageBreak/>
        <w:t>При этом весь персонал системы обязан, до начала эксплуатации системы, ознакомиться с эксплуатационной документацией, поставляемой с системой.</w:t>
      </w:r>
    </w:p>
    <w:p w14:paraId="2C855791" w14:textId="77777777" w:rsidR="008134C3" w:rsidRPr="007D428F" w:rsidRDefault="008134C3" w:rsidP="008134C3">
      <w:pPr>
        <w:pStyle w:val="Head4"/>
      </w:pPr>
      <w:r w:rsidRPr="007D428F">
        <w:t>Требования к численности персонала системы</w:t>
      </w:r>
    </w:p>
    <w:p w14:paraId="127D1D76" w14:textId="1FCA34B9" w:rsidR="008134C3" w:rsidRPr="00ED0BF9" w:rsidRDefault="008134C3" w:rsidP="008134C3">
      <w:pPr>
        <w:pStyle w:val="PlainText"/>
        <w:rPr>
          <w:highlight w:val="yellow"/>
        </w:rPr>
      </w:pPr>
      <w:r>
        <w:t xml:space="preserve">Ограничения по количеству поддерживаемых одновременно работающих учетных записей системы должно быть определено на этапе технического проектирования </w:t>
      </w:r>
      <w:r w:rsidR="00532074">
        <w:t>ДП КДП</w:t>
      </w:r>
      <w:r>
        <w:t>.</w:t>
      </w:r>
    </w:p>
    <w:p w14:paraId="7D659FDC" w14:textId="53F2DD30" w:rsidR="008134C3" w:rsidRPr="00A309F9" w:rsidRDefault="008134C3" w:rsidP="000932C8">
      <w:pPr>
        <w:pStyle w:val="PlainText"/>
      </w:pPr>
      <w:r w:rsidRPr="00ED0BF9">
        <w:t xml:space="preserve">Режим работы персонала системы </w:t>
      </w:r>
      <w:r>
        <w:t xml:space="preserve">должен </w:t>
      </w:r>
      <w:r w:rsidRPr="00ED0BF9">
        <w:t>совпадат</w:t>
      </w:r>
      <w:r>
        <w:t>ь</w:t>
      </w:r>
      <w:r w:rsidRPr="00ED0BF9">
        <w:t xml:space="preserve"> с основным режимом работы объект</w:t>
      </w:r>
      <w:r>
        <w:t>ов</w:t>
      </w:r>
      <w:r w:rsidRPr="00ED0BF9">
        <w:t xml:space="preserve"> автоматизации, на котор</w:t>
      </w:r>
      <w:r>
        <w:t>ых</w:t>
      </w:r>
      <w:r w:rsidRPr="00ED0BF9">
        <w:t xml:space="preserve"> будет развернута </w:t>
      </w:r>
      <w:r>
        <w:t>С</w:t>
      </w:r>
      <w:r w:rsidRPr="00ED0BF9">
        <w:t xml:space="preserve">истема. </w:t>
      </w:r>
    </w:p>
    <w:p w14:paraId="3EB2C850" w14:textId="77777777" w:rsidR="008134C3" w:rsidRPr="00676BE9" w:rsidRDefault="008134C3" w:rsidP="008134C3">
      <w:pPr>
        <w:pStyle w:val="Head3"/>
      </w:pPr>
      <w:bookmarkStart w:id="23" w:name="_Toc95664372"/>
      <w:r w:rsidRPr="00676BE9">
        <w:t>Показатели назначения</w:t>
      </w:r>
      <w:bookmarkEnd w:id="23"/>
    </w:p>
    <w:p w14:paraId="6BBB759C" w14:textId="4D480628" w:rsidR="008134C3" w:rsidRPr="007D428F" w:rsidRDefault="008134C3" w:rsidP="008134C3">
      <w:pPr>
        <w:pStyle w:val="Head4"/>
      </w:pPr>
      <w:r w:rsidRPr="007D428F">
        <w:t xml:space="preserve">Степень приспособляемости Системы к отклонению параметров объекта автоматизации </w:t>
      </w:r>
    </w:p>
    <w:p w14:paraId="1FF970F4" w14:textId="04ABFB8A" w:rsidR="008134C3" w:rsidRDefault="008134C3" w:rsidP="000932C8">
      <w:pPr>
        <w:pStyle w:val="PlainText"/>
      </w:pPr>
      <w:r>
        <w:t xml:space="preserve">Требования по степени приспособляемости системы должны быть определены на этапе технического проектирования </w:t>
      </w:r>
      <w:r w:rsidR="00532074">
        <w:t>ДП КДП</w:t>
      </w:r>
      <w:r>
        <w:t xml:space="preserve">. </w:t>
      </w:r>
    </w:p>
    <w:p w14:paraId="3F6F14B6" w14:textId="77777777" w:rsidR="008134C3" w:rsidRPr="006279DC" w:rsidRDefault="008134C3" w:rsidP="008134C3">
      <w:pPr>
        <w:pStyle w:val="Head4"/>
      </w:pPr>
      <w:r>
        <w:t>Эксплуатационные показатели назначения</w:t>
      </w:r>
    </w:p>
    <w:p w14:paraId="237A5C51" w14:textId="63BA3984" w:rsidR="008134C3" w:rsidRDefault="008134C3" w:rsidP="008134C3">
      <w:pPr>
        <w:pStyle w:val="PlainText"/>
      </w:pPr>
      <w:bookmarkStart w:id="24" w:name="_Hlk95663169"/>
      <w:r>
        <w:t xml:space="preserve">Модуль взаимодействия </w:t>
      </w:r>
      <w:r w:rsidR="000C1335">
        <w:t>ДП КДП</w:t>
      </w:r>
      <w:r>
        <w:t xml:space="preserve"> с внешними информационными системами должен обеспечивать следующие характеристики:</w:t>
      </w:r>
    </w:p>
    <w:bookmarkEnd w:id="24"/>
    <w:p w14:paraId="28344CDE" w14:textId="77777777" w:rsidR="008134C3" w:rsidRPr="006D7E68" w:rsidRDefault="008134C3" w:rsidP="008134C3">
      <w:pPr>
        <w:pStyle w:val="ItemizedList"/>
        <w:tabs>
          <w:tab w:val="clear" w:pos="360"/>
        </w:tabs>
        <w:ind w:left="1021" w:hanging="148"/>
      </w:pPr>
      <w:r w:rsidRPr="006D7E68">
        <w:t xml:space="preserve">максимально возможное количество одновременно работающих пользователей в системе </w:t>
      </w:r>
      <w:r>
        <w:t>–</w:t>
      </w:r>
      <w:r w:rsidRPr="006D7E68">
        <w:t xml:space="preserve"> 4000</w:t>
      </w:r>
      <w:r>
        <w:t>.</w:t>
      </w:r>
    </w:p>
    <w:p w14:paraId="342FA2B4" w14:textId="01210CDD" w:rsidR="008134C3" w:rsidRPr="00B47DE7" w:rsidRDefault="008134C3" w:rsidP="00282B53">
      <w:pPr>
        <w:pStyle w:val="ItemizedList"/>
        <w:tabs>
          <w:tab w:val="clear" w:pos="360"/>
        </w:tabs>
        <w:ind w:left="1021" w:hanging="148"/>
      </w:pPr>
      <w:r w:rsidRPr="00B47DE7">
        <w:t xml:space="preserve">максимальное время реакции системы при работе с максимально возможным количеством пользователей –  </w:t>
      </w:r>
      <w:r w:rsidR="00B42EF2">
        <w:t>10 сек</w:t>
      </w:r>
      <w:r w:rsidRPr="00B47DE7">
        <w:t>.</w:t>
      </w:r>
    </w:p>
    <w:p w14:paraId="7E8DDBBC" w14:textId="46E22DA6" w:rsidR="00A71EC9" w:rsidRDefault="00A71EC9" w:rsidP="008134C3">
      <w:pPr>
        <w:pStyle w:val="Head3"/>
      </w:pPr>
      <w:bookmarkStart w:id="25" w:name="_Toc95664373"/>
      <w:r>
        <w:t>Технологические требования</w:t>
      </w:r>
      <w:bookmarkEnd w:id="25"/>
    </w:p>
    <w:p w14:paraId="5BFEC5BE" w14:textId="040FAC70" w:rsidR="00C35320" w:rsidRDefault="00C35320" w:rsidP="00A71EC9">
      <w:pPr>
        <w:pStyle w:val="PlainText"/>
      </w:pPr>
      <w:r w:rsidRPr="00C35320">
        <w:t>Модуль взаимодействия ДП КДП должен обеспечивать следующие характеристики:</w:t>
      </w:r>
    </w:p>
    <w:p w14:paraId="4553D4DE" w14:textId="77777777" w:rsidR="00A71EC9" w:rsidRDefault="00A71EC9" w:rsidP="00C35320">
      <w:pPr>
        <w:pStyle w:val="PlainText"/>
        <w:numPr>
          <w:ilvl w:val="0"/>
          <w:numId w:val="11"/>
        </w:numPr>
      </w:pPr>
      <w:r>
        <w:t>Корректное отображение браузерами Internet Explorer, Opera, Mozilla Firefox.</w:t>
      </w:r>
    </w:p>
    <w:p w14:paraId="3C1A15E6" w14:textId="77777777" w:rsidR="00A71EC9" w:rsidRDefault="00A71EC9" w:rsidP="00C35320">
      <w:pPr>
        <w:pStyle w:val="PlainText"/>
        <w:numPr>
          <w:ilvl w:val="0"/>
          <w:numId w:val="11"/>
        </w:numPr>
      </w:pPr>
      <w:r>
        <w:t xml:space="preserve">Обязательная визуальная поддержка действий пользователя – «интерактив» (визуальное отображение  активных, пассивных ссылок).  </w:t>
      </w:r>
    </w:p>
    <w:p w14:paraId="4FC6FCCF" w14:textId="1CE443A6" w:rsidR="00A71EC9" w:rsidRDefault="00A71EC9" w:rsidP="00C35320">
      <w:pPr>
        <w:pStyle w:val="PlainText"/>
        <w:numPr>
          <w:ilvl w:val="0"/>
          <w:numId w:val="11"/>
        </w:numPr>
      </w:pPr>
      <w:r>
        <w:t>Мета</w:t>
      </w:r>
      <w:r w:rsidR="005E4916">
        <w:t xml:space="preserve">– </w:t>
      </w:r>
      <w:r>
        <w:t xml:space="preserve">теги и контент сайта на этапе изготовления сайта настроены для поисковых систем, чтобы обеспечить продвижение сайта по ключевым словам в поисковых системах </w:t>
      </w:r>
      <w:proofErr w:type="spellStart"/>
      <w:r>
        <w:t>Yandex</w:t>
      </w:r>
      <w:proofErr w:type="spellEnd"/>
      <w:r>
        <w:t>, Google и др.</w:t>
      </w:r>
    </w:p>
    <w:p w14:paraId="1FDD6C64" w14:textId="77777777" w:rsidR="00A71EC9" w:rsidRDefault="00A71EC9" w:rsidP="00C35320">
      <w:pPr>
        <w:pStyle w:val="PlainText"/>
        <w:numPr>
          <w:ilvl w:val="0"/>
          <w:numId w:val="11"/>
        </w:numPr>
      </w:pPr>
      <w:r>
        <w:t xml:space="preserve">На любые некорректные действия посетителя, связанные с вводом неверных данных, </w:t>
      </w:r>
      <w:proofErr w:type="spellStart"/>
      <w:r>
        <w:t>незаполнением</w:t>
      </w:r>
      <w:proofErr w:type="spellEnd"/>
      <w:r>
        <w:t xml:space="preserve"> обязательных полей ввода в формах и прочие, которые могут быть обработаны системой, генерируются соответствующие сообщения об ошибках на русском языке, в рамках общего дизайна сайта.</w:t>
      </w:r>
    </w:p>
    <w:p w14:paraId="0C93EDFB" w14:textId="77777777" w:rsidR="00A71EC9" w:rsidRDefault="00A71EC9" w:rsidP="00C35320">
      <w:pPr>
        <w:pStyle w:val="PlainText"/>
        <w:numPr>
          <w:ilvl w:val="0"/>
          <w:numId w:val="11"/>
        </w:numPr>
      </w:pPr>
      <w:r>
        <w:t>Основная валюта сайта Российский рубль</w:t>
      </w:r>
    </w:p>
    <w:p w14:paraId="221D6BC2" w14:textId="77777777" w:rsidR="00A71EC9" w:rsidRDefault="00A71EC9" w:rsidP="00C35320">
      <w:pPr>
        <w:pStyle w:val="PlainText"/>
        <w:numPr>
          <w:ilvl w:val="0"/>
          <w:numId w:val="11"/>
        </w:numPr>
      </w:pPr>
      <w:r>
        <w:t>Валюта учета Российский рубль</w:t>
      </w:r>
    </w:p>
    <w:p w14:paraId="5DBBC672" w14:textId="3DEB2579" w:rsidR="00A71EC9" w:rsidRDefault="00A71EC9" w:rsidP="00C35320">
      <w:pPr>
        <w:pStyle w:val="PlainText"/>
        <w:numPr>
          <w:ilvl w:val="0"/>
          <w:numId w:val="11"/>
        </w:numPr>
      </w:pPr>
      <w:r>
        <w:t>SEO</w:t>
      </w:r>
      <w:r w:rsidR="005E4916">
        <w:t xml:space="preserve">– </w:t>
      </w:r>
      <w:proofErr w:type="spellStart"/>
      <w:r>
        <w:t>friendly</w:t>
      </w:r>
      <w:proofErr w:type="spellEnd"/>
      <w:r>
        <w:t xml:space="preserve"> URL категорий и подкатегорий. SEF ссылки.</w:t>
      </w:r>
    </w:p>
    <w:p w14:paraId="07B8DC82" w14:textId="77777777" w:rsidR="00A71EC9" w:rsidRDefault="00A71EC9" w:rsidP="00C35320">
      <w:pPr>
        <w:pStyle w:val="PlainText"/>
        <w:numPr>
          <w:ilvl w:val="0"/>
          <w:numId w:val="11"/>
        </w:numPr>
      </w:pPr>
      <w:r>
        <w:t xml:space="preserve">Интеграция с популярными курьерскими службами, такими как CDEK, </w:t>
      </w:r>
      <w:proofErr w:type="spellStart"/>
      <w:r>
        <w:t>PickPoint</w:t>
      </w:r>
      <w:proofErr w:type="spellEnd"/>
    </w:p>
    <w:p w14:paraId="6DFE0668" w14:textId="59F01994" w:rsidR="00A71EC9" w:rsidRPr="00A71EC9" w:rsidRDefault="00A71EC9" w:rsidP="00C35320">
      <w:pPr>
        <w:pStyle w:val="PlainText"/>
        <w:numPr>
          <w:ilvl w:val="0"/>
          <w:numId w:val="11"/>
        </w:numPr>
      </w:pPr>
      <w:r>
        <w:t>Интеграция с платежной системой</w:t>
      </w:r>
    </w:p>
    <w:p w14:paraId="2281AD3B" w14:textId="4DD85050" w:rsidR="008134C3" w:rsidRPr="0088529B" w:rsidRDefault="008134C3" w:rsidP="008134C3">
      <w:pPr>
        <w:pStyle w:val="Head3"/>
      </w:pPr>
      <w:bookmarkStart w:id="26" w:name="_Toc95664374"/>
      <w:r w:rsidRPr="0088529B">
        <w:lastRenderedPageBreak/>
        <w:t>Требования к надежности</w:t>
      </w:r>
      <w:bookmarkEnd w:id="26"/>
    </w:p>
    <w:p w14:paraId="63DF821B" w14:textId="77777777" w:rsidR="008134C3" w:rsidRDefault="008134C3" w:rsidP="00282B53">
      <w:pPr>
        <w:pStyle w:val="Head4"/>
      </w:pPr>
      <w:bookmarkStart w:id="27" w:name="_Ref276028230"/>
      <w:r>
        <w:t>Состав и количественные значения показателей надежности для системы в целом</w:t>
      </w:r>
      <w:bookmarkEnd w:id="27"/>
    </w:p>
    <w:p w14:paraId="108F1F34" w14:textId="77777777" w:rsidR="008134C3" w:rsidRPr="007D428F" w:rsidRDefault="008134C3" w:rsidP="008134C3">
      <w:pPr>
        <w:pStyle w:val="PlainText"/>
      </w:pPr>
      <w:r w:rsidRPr="007D428F">
        <w:t>Надежность системы в целом определяется надежностью функционирования ее компонентов, а также надежностью обеспечивающих технических и программных средств:</w:t>
      </w:r>
    </w:p>
    <w:p w14:paraId="5DACB5C0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технические средства:</w:t>
      </w:r>
    </w:p>
    <w:p w14:paraId="45C578DE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серверы, рабочие станции, сетевое аппаратное обеспечение;</w:t>
      </w:r>
    </w:p>
    <w:p w14:paraId="43BAA8A0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сетевые кабельные соединения, устройства бесперебойного питания;</w:t>
      </w:r>
    </w:p>
    <w:p w14:paraId="6AE3E301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программные средства:</w:t>
      </w:r>
    </w:p>
    <w:p w14:paraId="4388983F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системное программное обеспечение, установленное на серверах и рабочих станциях;</w:t>
      </w:r>
    </w:p>
    <w:p w14:paraId="6A457E87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прикладное программное обеспечение, установленное на серверах и рабочих станциях.</w:t>
      </w:r>
    </w:p>
    <w:p w14:paraId="0713F27D" w14:textId="77777777" w:rsidR="008134C3" w:rsidRPr="007D428F" w:rsidRDefault="008134C3" w:rsidP="008134C3">
      <w:pPr>
        <w:pStyle w:val="PlainText"/>
      </w:pPr>
      <w:r w:rsidRPr="007D428F">
        <w:t>Надежность системы также зависит от следующих факторов:</w:t>
      </w:r>
    </w:p>
    <w:p w14:paraId="234A590A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условий эксплуатации системы;</w:t>
      </w:r>
    </w:p>
    <w:p w14:paraId="0BBDC1E4" w14:textId="627080EA" w:rsidR="008134C3" w:rsidRDefault="008134C3" w:rsidP="007E4DFF">
      <w:pPr>
        <w:pStyle w:val="ItemizedList"/>
        <w:tabs>
          <w:tab w:val="clear" w:pos="360"/>
        </w:tabs>
        <w:ind w:left="1021" w:hanging="148"/>
      </w:pPr>
      <w:r w:rsidRPr="007D428F">
        <w:t>соблюдения организационных и организационно</w:t>
      </w:r>
      <w:r w:rsidR="005E4916">
        <w:t xml:space="preserve">– </w:t>
      </w:r>
      <w:r w:rsidRPr="007D428F">
        <w:t>технических мероприятий, регламентных работ по эксплуатации</w:t>
      </w:r>
      <w:r>
        <w:t xml:space="preserve"> системы</w:t>
      </w:r>
      <w:r w:rsidRPr="007D428F">
        <w:t>.</w:t>
      </w:r>
    </w:p>
    <w:p w14:paraId="09C3F085" w14:textId="77777777" w:rsidR="008134C3" w:rsidRDefault="008134C3" w:rsidP="008134C3">
      <w:pPr>
        <w:pStyle w:val="PlainText"/>
      </w:pPr>
      <w:r>
        <w:t>Для системы устанавливаются следующие количественные значения показателей надежности:</w:t>
      </w:r>
    </w:p>
    <w:p w14:paraId="3CEEC3A2" w14:textId="71B871E8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 xml:space="preserve">режим работы системы в целом </w:t>
      </w:r>
      <w:r w:rsidR="005E4916">
        <w:t xml:space="preserve">– </w:t>
      </w:r>
      <w:r>
        <w:t xml:space="preserve"> </w:t>
      </w:r>
      <w:r w:rsidRPr="005675E8">
        <w:t>7 дней в неделю 24 часа в сутки</w:t>
      </w:r>
    </w:p>
    <w:p w14:paraId="2ED3E2DD" w14:textId="53FDD42E" w:rsidR="008134C3" w:rsidRDefault="008134C3" w:rsidP="008134C3">
      <w:pPr>
        <w:pStyle w:val="ItemizedList"/>
        <w:tabs>
          <w:tab w:val="clear" w:pos="360"/>
        </w:tabs>
        <w:ind w:left="1021" w:hanging="148"/>
      </w:pPr>
      <w:r w:rsidRPr="005675E8">
        <w:t xml:space="preserve">допустимое максимальное временя восстановления работоспособности при любых сбоях и отказах не должно превышать </w:t>
      </w:r>
      <w:r w:rsidR="00282B53">
        <w:t>1</w:t>
      </w:r>
      <w:r w:rsidR="005E4916">
        <w:t xml:space="preserve">– </w:t>
      </w:r>
      <w:r w:rsidR="00282B53">
        <w:t>го</w:t>
      </w:r>
      <w:r w:rsidRPr="005675E8">
        <w:t xml:space="preserve"> часов. В это значение входит разворачивание и настройка специального ПО на сервере, а также восстановление данных с использованием последней резервной копии. В указанное время не входит решение проблем с техническим обеспечением и инсталляция операционной системы</w:t>
      </w:r>
      <w:r>
        <w:t>;</w:t>
      </w:r>
    </w:p>
    <w:p w14:paraId="19B7B63F" w14:textId="63099020" w:rsidR="008134C3" w:rsidRDefault="008134C3" w:rsidP="00282B53">
      <w:pPr>
        <w:pStyle w:val="ItemizedList"/>
        <w:tabs>
          <w:tab w:val="clear" w:pos="360"/>
        </w:tabs>
        <w:ind w:left="1021" w:hanging="148"/>
      </w:pPr>
      <w:r>
        <w:t xml:space="preserve">общее допустимое времени простоя в месяц не должно превышать </w:t>
      </w:r>
      <w:r w:rsidR="00282B53">
        <w:t>4</w:t>
      </w:r>
      <w:r w:rsidR="005E4916">
        <w:t xml:space="preserve">– </w:t>
      </w:r>
      <w:r>
        <w:t>ми часов, включая проведение сервисных и регламентных работ.</w:t>
      </w:r>
    </w:p>
    <w:p w14:paraId="37D741B0" w14:textId="77777777" w:rsidR="008134C3" w:rsidRDefault="008134C3" w:rsidP="008134C3">
      <w:pPr>
        <w:pStyle w:val="PlainText"/>
      </w:pPr>
      <w:r>
        <w:t>Количественные значения показателей надежности должны быть уточнены по результатам опытной эксплуатации Системы.</w:t>
      </w:r>
    </w:p>
    <w:p w14:paraId="57FFDC9F" w14:textId="77777777" w:rsidR="008134C3" w:rsidRPr="007D428F" w:rsidRDefault="008134C3" w:rsidP="008134C3">
      <w:pPr>
        <w:pStyle w:val="PlainText"/>
      </w:pPr>
      <w:r>
        <w:t xml:space="preserve">Для поддержания указанных показателей надежности система </w:t>
      </w:r>
      <w:r w:rsidRPr="007D428F">
        <w:t>должн</w:t>
      </w:r>
      <w:r>
        <w:t>а</w:t>
      </w:r>
      <w:r w:rsidRPr="007D428F">
        <w:t xml:space="preserve"> обеспечивать возможность формирования архивных копий БД (дампов). При этом должны поддерживаться следующие операции:</w:t>
      </w:r>
    </w:p>
    <w:p w14:paraId="0DBF97E1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автоматическое присваивание уникальных семантических имен архивным копиям;</w:t>
      </w:r>
    </w:p>
    <w:p w14:paraId="0A325D98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восстановление БД из архивных копий в случае необходимости;</w:t>
      </w:r>
    </w:p>
    <w:p w14:paraId="50FE56F2" w14:textId="43443F0A" w:rsidR="008134C3" w:rsidRDefault="008134C3" w:rsidP="00F43EA0">
      <w:pPr>
        <w:pStyle w:val="ItemizedList"/>
        <w:tabs>
          <w:tab w:val="clear" w:pos="360"/>
        </w:tabs>
        <w:ind w:left="1021" w:hanging="148"/>
      </w:pPr>
      <w:r w:rsidRPr="007D428F">
        <w:t>ведение протоколов выполнения заданий формирования и восстановления архивных копий.</w:t>
      </w:r>
    </w:p>
    <w:p w14:paraId="485A51F0" w14:textId="77777777" w:rsidR="008134C3" w:rsidRPr="00D20A4C" w:rsidRDefault="008134C3" w:rsidP="008134C3">
      <w:pPr>
        <w:pStyle w:val="Head4"/>
      </w:pPr>
      <w:r w:rsidRPr="00D20A4C">
        <w:lastRenderedPageBreak/>
        <w:t>Перечень аварийных ситуаций</w:t>
      </w:r>
    </w:p>
    <w:p w14:paraId="4C063DBA" w14:textId="77777777" w:rsidR="008134C3" w:rsidRDefault="008134C3" w:rsidP="008134C3">
      <w:pPr>
        <w:pStyle w:val="PlainText"/>
      </w:pPr>
      <w:r>
        <w:t>При разработке системы необходимо учитывать возможность возникновения следующих аварийных ситуаций:</w:t>
      </w:r>
    </w:p>
    <w:p w14:paraId="53A5C3CE" w14:textId="1CDD3989" w:rsidR="008134C3" w:rsidRDefault="008134C3" w:rsidP="004303EB">
      <w:pPr>
        <w:pStyle w:val="ItemizedList"/>
        <w:tabs>
          <w:tab w:val="clear" w:pos="360"/>
        </w:tabs>
        <w:ind w:left="1021" w:hanging="148"/>
      </w:pPr>
      <w:r>
        <w:t>сбой общего или специального ПО (отдельного АРМ или сервера);</w:t>
      </w:r>
    </w:p>
    <w:p w14:paraId="1955A8EE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сбои или выход из строя активного накопителя на жестком магнитном диске;</w:t>
      </w:r>
    </w:p>
    <w:p w14:paraId="063E65F1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ошибки персонала при работе с Системой;</w:t>
      </w:r>
    </w:p>
    <w:p w14:paraId="22D979DD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импульсные помехи, сбои или прекращение электропитания.</w:t>
      </w:r>
    </w:p>
    <w:p w14:paraId="0C24C651" w14:textId="77777777" w:rsidR="008134C3" w:rsidRDefault="008134C3" w:rsidP="008134C3">
      <w:pPr>
        <w:pStyle w:val="Head5"/>
      </w:pPr>
      <w:r>
        <w:t>Сбой общего или специального ПО (отдельного АРМ или сервера)</w:t>
      </w:r>
    </w:p>
    <w:p w14:paraId="79D8B949" w14:textId="77777777" w:rsidR="008134C3" w:rsidRDefault="008134C3" w:rsidP="008134C3">
      <w:pPr>
        <w:pStyle w:val="PlainText"/>
      </w:pPr>
      <w:r>
        <w:t>После сбоя серверной операционной системы или СУБД, в процессе выполнения пользовательских задач, должно быть обеспечено восстановление данных до состояния на момент окончания последней нормально завершенной перед сбоем транзакции.</w:t>
      </w:r>
    </w:p>
    <w:p w14:paraId="0A4917A4" w14:textId="77777777" w:rsidR="008134C3" w:rsidRDefault="008134C3" w:rsidP="008134C3">
      <w:pPr>
        <w:pStyle w:val="PlainText"/>
      </w:pPr>
      <w:r>
        <w:t>Выход из строя одного из АРМ или нарушение канала связи локальной сети между АРМ и сервером не должны приводить к прекращению функционирования в целом всей Системы.</w:t>
      </w:r>
    </w:p>
    <w:p w14:paraId="311C9445" w14:textId="77777777" w:rsidR="008134C3" w:rsidRDefault="008134C3" w:rsidP="008134C3">
      <w:pPr>
        <w:pStyle w:val="Head5"/>
      </w:pPr>
      <w:r>
        <w:t>Сбои или выход из строя активного накопителя на жестком магнитном диске</w:t>
      </w:r>
    </w:p>
    <w:p w14:paraId="3070DC8E" w14:textId="77777777" w:rsidR="008134C3" w:rsidRDefault="008134C3" w:rsidP="008134C3">
      <w:pPr>
        <w:pStyle w:val="PlainText"/>
      </w:pPr>
      <w:r>
        <w:t>В эксплуатационной документации должны быть приведены рекомендации по использованию оборудования, обеспечивающего возможность «горячей» замены сбойного или вышедшего из строя одного активного накопителя на жестком магнитном диске в составе дискового массива серверов. Такие замены должны происходить без остановки функционирования всей Системы и потерь информации.</w:t>
      </w:r>
      <w:r w:rsidRPr="00F437B2">
        <w:t xml:space="preserve"> </w:t>
      </w:r>
      <w:r>
        <w:t>Должна быть обеспечена возможность восстановления данных с внешнего накопителя после восстановления активного накопителя.</w:t>
      </w:r>
    </w:p>
    <w:p w14:paraId="74CA03FB" w14:textId="77777777" w:rsidR="008134C3" w:rsidRDefault="008134C3" w:rsidP="00C35320">
      <w:pPr>
        <w:pStyle w:val="Head5"/>
      </w:pPr>
      <w:r>
        <w:t>Ошибки персонала при работе с Системой</w:t>
      </w:r>
    </w:p>
    <w:p w14:paraId="0507B092" w14:textId="77777777" w:rsidR="008134C3" w:rsidRPr="00453AFE" w:rsidRDefault="008134C3" w:rsidP="008134C3">
      <w:pPr>
        <w:pStyle w:val="PlainText"/>
      </w:pPr>
      <w:r>
        <w:t>Система должна локализовать ошибки персонала при работе с Системой.</w:t>
      </w:r>
    </w:p>
    <w:p w14:paraId="130D723C" w14:textId="77777777" w:rsidR="008134C3" w:rsidRPr="007D428F" w:rsidRDefault="008134C3" w:rsidP="008134C3">
      <w:pPr>
        <w:pStyle w:val="PlainText"/>
      </w:pPr>
      <w:r>
        <w:t xml:space="preserve">Система </w:t>
      </w:r>
      <w:r w:rsidRPr="007D428F">
        <w:t>в целом должн</w:t>
      </w:r>
      <w:r>
        <w:t>а</w:t>
      </w:r>
      <w:r w:rsidRPr="007D428F">
        <w:t xml:space="preserve"> сохранять работоспособность в случае следующих некорректных действий пользователя:</w:t>
      </w:r>
    </w:p>
    <w:p w14:paraId="05E42D2F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ввод некорректных данных;</w:t>
      </w:r>
    </w:p>
    <w:p w14:paraId="1DA61F32" w14:textId="77777777" w:rsidR="008134C3" w:rsidRPr="007D428F" w:rsidRDefault="008134C3" w:rsidP="008134C3">
      <w:pPr>
        <w:pStyle w:val="ItemizedList"/>
        <w:tabs>
          <w:tab w:val="clear" w:pos="360"/>
        </w:tabs>
        <w:ind w:left="1021" w:hanging="148"/>
      </w:pPr>
      <w:r w:rsidRPr="007D428F">
        <w:t>создание, получение противоречивой записи;</w:t>
      </w:r>
    </w:p>
    <w:p w14:paraId="0270CE0A" w14:textId="324B307C" w:rsidR="008134C3" w:rsidRDefault="008134C3" w:rsidP="001C3CF4">
      <w:pPr>
        <w:pStyle w:val="ItemizedList"/>
        <w:tabs>
          <w:tab w:val="clear" w:pos="360"/>
        </w:tabs>
        <w:ind w:left="1021" w:hanging="148"/>
      </w:pPr>
      <w:r w:rsidRPr="007D428F">
        <w:t xml:space="preserve">некорректное завершение работы с </w:t>
      </w:r>
      <w:r>
        <w:t>прикладного программного обеспечения</w:t>
      </w:r>
      <w:r w:rsidR="001C3CF4">
        <w:t>.</w:t>
      </w:r>
    </w:p>
    <w:p w14:paraId="3C9D1399" w14:textId="77777777" w:rsidR="008134C3" w:rsidRDefault="008134C3" w:rsidP="008134C3">
      <w:pPr>
        <w:pStyle w:val="PlainText"/>
      </w:pPr>
      <w:r>
        <w:t>Операторы информационной системы обязаны обеспечивать:</w:t>
      </w:r>
    </w:p>
    <w:p w14:paraId="7105B6BD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недопущение воздействия на технические и программные средства информационной системы, в результате которого нарушается их функционирование;</w:t>
      </w:r>
    </w:p>
    <w:p w14:paraId="03405F8F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предупреждение возможных неблагоприятных последствий нарушения порядка доступа к техническим и программным средствам информационной системы;</w:t>
      </w:r>
    </w:p>
    <w:p w14:paraId="7B19C6A6" w14:textId="739769DB" w:rsidR="008134C3" w:rsidRPr="00453AFE" w:rsidRDefault="008134C3" w:rsidP="00F43EA0">
      <w:pPr>
        <w:pStyle w:val="ItemizedList"/>
        <w:tabs>
          <w:tab w:val="clear" w:pos="360"/>
        </w:tabs>
        <w:ind w:left="1021" w:hanging="148"/>
      </w:pPr>
      <w:r w:rsidRPr="0063464C">
        <w:t>постоянный контроль обеспечения защищенности информационной системы от неправомерных действий.</w:t>
      </w:r>
    </w:p>
    <w:p w14:paraId="26E6D015" w14:textId="77777777" w:rsidR="008134C3" w:rsidRDefault="008134C3" w:rsidP="008134C3">
      <w:pPr>
        <w:pStyle w:val="Head5"/>
      </w:pPr>
      <w:r>
        <w:lastRenderedPageBreak/>
        <w:t>Импульсные помехи, сбои или прекращение электропитания</w:t>
      </w:r>
    </w:p>
    <w:p w14:paraId="7FC9802E" w14:textId="77777777" w:rsidR="008134C3" w:rsidRDefault="008134C3" w:rsidP="008134C3">
      <w:pPr>
        <w:pStyle w:val="PlainText"/>
      </w:pPr>
      <w:r>
        <w:t>Импульсные помехи, сбои или прекращение электропитания не должны приводить к выходу из строя технических средств и/или нарушению целостности данных, что должно быть обеспечено использованием резервных источников питания.</w:t>
      </w:r>
    </w:p>
    <w:p w14:paraId="7C6D688B" w14:textId="5D4A4CC2" w:rsidR="008134C3" w:rsidRPr="00D20A4C" w:rsidRDefault="008134C3" w:rsidP="00AF78D3">
      <w:pPr>
        <w:pStyle w:val="PlainText"/>
      </w:pPr>
      <w:r>
        <w:t>Время</w:t>
      </w:r>
      <w:r w:rsidRPr="00453AFE">
        <w:t xml:space="preserve"> </w:t>
      </w:r>
      <w:r>
        <w:t xml:space="preserve">прекращения электропитания определяется </w:t>
      </w:r>
      <w:r w:rsidR="00F43EA0">
        <w:t>возможностями системы резервного питания,</w:t>
      </w:r>
      <w:r>
        <w:t xml:space="preserve"> существующей на объектах Заказчика.</w:t>
      </w:r>
    </w:p>
    <w:p w14:paraId="0C509F66" w14:textId="77777777" w:rsidR="008134C3" w:rsidRPr="009276B5" w:rsidRDefault="008134C3" w:rsidP="008134C3">
      <w:pPr>
        <w:pStyle w:val="Head4"/>
      </w:pPr>
      <w:r>
        <w:t xml:space="preserve">Требования к надежности технических средств и программного </w:t>
      </w:r>
      <w:r w:rsidRPr="009276B5">
        <w:rPr>
          <w:rFonts w:ascii="TimesNewRomanPSMT" w:hAnsi="TimesNewRomanPSMT" w:cs="TimesNewRomanPSMT"/>
          <w:szCs w:val="24"/>
        </w:rPr>
        <w:t>обеспечения</w:t>
      </w:r>
    </w:p>
    <w:p w14:paraId="0BFFCC1F" w14:textId="77777777" w:rsidR="008134C3" w:rsidRDefault="008134C3" w:rsidP="008134C3">
      <w:pPr>
        <w:pStyle w:val="PlainText"/>
      </w:pPr>
      <w:r>
        <w:t>Надежность Системы должна обеспечиваться:</w:t>
      </w:r>
    </w:p>
    <w:p w14:paraId="6F468059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использованием технических средств повышенной отказоустойчивости и их структурным резервированием;</w:t>
      </w:r>
    </w:p>
    <w:p w14:paraId="7EB6D448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защитой технических средств по электропитанию путем использования источников бесперебойного питания;</w:t>
      </w:r>
    </w:p>
    <w:p w14:paraId="46FADB65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дублированием носителей информационных массивов.</w:t>
      </w:r>
    </w:p>
    <w:p w14:paraId="719D57F4" w14:textId="7AC7C7D6" w:rsidR="008134C3" w:rsidRDefault="008134C3" w:rsidP="00AF78D3">
      <w:pPr>
        <w:pStyle w:val="PlainText"/>
      </w:pPr>
      <w:r>
        <w:t>Назначенные сроки службы, среднее время наработки на отказ не устанавливаются, а определяются в соответствии с заявленными производителями характеристиками выбранных технических средств.</w:t>
      </w:r>
    </w:p>
    <w:p w14:paraId="72B4E165" w14:textId="77777777" w:rsidR="008134C3" w:rsidRPr="009F2EC8" w:rsidRDefault="008134C3" w:rsidP="008134C3">
      <w:pPr>
        <w:pStyle w:val="Head3"/>
      </w:pPr>
      <w:bookmarkStart w:id="28" w:name="_Toc95664375"/>
      <w:r w:rsidRPr="009F2EC8">
        <w:t>Требования к эргономике и технической эстетике</w:t>
      </w:r>
      <w:bookmarkEnd w:id="28"/>
    </w:p>
    <w:p w14:paraId="2037DB1A" w14:textId="77777777" w:rsidR="008134C3" w:rsidRPr="00C459D9" w:rsidRDefault="008134C3" w:rsidP="008134C3">
      <w:pPr>
        <w:pStyle w:val="PlainText"/>
      </w:pPr>
      <w:r w:rsidRPr="00C459D9">
        <w:t xml:space="preserve">Основным требованием по эргономике является комфортность и интуитивная понятность интерфейса, унифицированное расположение основных функциональных кнопок, единообразие и соответствие общесистемным соглашениям, используемых диалогов, сообщений и экранов помощи. При выполнении стандартных запросов пользователь должен работать с системой в реальном масштабе времени. </w:t>
      </w:r>
    </w:p>
    <w:p w14:paraId="19DD2E38" w14:textId="77777777" w:rsidR="008134C3" w:rsidRPr="00C459D9" w:rsidRDefault="008134C3" w:rsidP="008134C3">
      <w:pPr>
        <w:pStyle w:val="PlainText"/>
      </w:pPr>
      <w:r>
        <w:t>Разрабатываемая</w:t>
      </w:r>
      <w:r w:rsidRPr="00C459D9">
        <w:t xml:space="preserve"> </w:t>
      </w:r>
      <w:r>
        <w:t>С</w:t>
      </w:r>
      <w:r w:rsidRPr="00C459D9">
        <w:t>истема должна иметь графический пользовательский интерфейс. Диалог с пользователем должен быть оптимизирован для выполнения типовых операций по формированию запросов и вводу в БД системы соответствующей информации.</w:t>
      </w:r>
    </w:p>
    <w:p w14:paraId="5542CF8B" w14:textId="77777777" w:rsidR="008134C3" w:rsidRPr="00C459D9" w:rsidRDefault="008134C3" w:rsidP="008134C3">
      <w:pPr>
        <w:pStyle w:val="PlainText"/>
      </w:pPr>
      <w:r w:rsidRPr="00C459D9">
        <w:t>Необходимо предусмотреть отображение на экране информации о ходе длительных процессов обработки.</w:t>
      </w:r>
    </w:p>
    <w:p w14:paraId="7F20DFFC" w14:textId="77777777" w:rsidR="008134C3" w:rsidRPr="00C459D9" w:rsidRDefault="008134C3" w:rsidP="008134C3">
      <w:pPr>
        <w:pStyle w:val="PlainText"/>
      </w:pPr>
      <w:r w:rsidRPr="00C459D9">
        <w:t xml:space="preserve">При обнаружении </w:t>
      </w:r>
      <w:r>
        <w:t>С</w:t>
      </w:r>
      <w:r w:rsidRPr="00C459D9">
        <w:t>истемой каких–либо ошибок в действиях пользователя должно выдаваться сообщение с пояснениями, достаточными для исправления ошибки.</w:t>
      </w:r>
    </w:p>
    <w:p w14:paraId="2B3DB43E" w14:textId="77777777" w:rsidR="008134C3" w:rsidRPr="00C459D9" w:rsidRDefault="008134C3" w:rsidP="008134C3">
      <w:pPr>
        <w:pStyle w:val="PlainText"/>
      </w:pPr>
      <w:r w:rsidRPr="00C459D9">
        <w:t xml:space="preserve">Взаимодействие пользователей с </w:t>
      </w:r>
      <w:r>
        <w:t>С</w:t>
      </w:r>
      <w:r w:rsidRPr="00C459D9">
        <w:t xml:space="preserve">истемой должно осуществляться на русском языке. </w:t>
      </w:r>
    </w:p>
    <w:p w14:paraId="7938855D" w14:textId="77777777" w:rsidR="008134C3" w:rsidRPr="00C459D9" w:rsidRDefault="008134C3" w:rsidP="008134C3">
      <w:pPr>
        <w:pStyle w:val="PlainText"/>
      </w:pPr>
      <w:r w:rsidRPr="00C459D9">
        <w:t xml:space="preserve">Все элементы управления, выполняющие одинаковые функции, должны называться одинаково. </w:t>
      </w:r>
    </w:p>
    <w:p w14:paraId="1DAAAB41" w14:textId="46C71E1D" w:rsidR="008134C3" w:rsidRPr="009F2EC8" w:rsidRDefault="008134C3" w:rsidP="00C35320">
      <w:pPr>
        <w:pStyle w:val="PlainText"/>
      </w:pPr>
      <w:r w:rsidRPr="00C459D9">
        <w:t>Поля, ввод информации в которые является обязательным, должны быть специально отмечены, для того, что бы визуально отличаться от полей, заполнение которых обязательным не является. Система должна предусматривать возможность использования справочников при работе с полями ввода информации.</w:t>
      </w:r>
    </w:p>
    <w:p w14:paraId="377891E3" w14:textId="77777777" w:rsidR="008134C3" w:rsidRDefault="008134C3" w:rsidP="008134C3">
      <w:pPr>
        <w:pStyle w:val="Head3"/>
      </w:pPr>
      <w:bookmarkStart w:id="29" w:name="_Toc95664376"/>
      <w:r>
        <w:t>Требования к эксплуатации, техническому обслуживанию, ремонту и хранению компонентов системы</w:t>
      </w:r>
      <w:bookmarkEnd w:id="29"/>
    </w:p>
    <w:p w14:paraId="278190ED" w14:textId="77777777" w:rsidR="008134C3" w:rsidRPr="00C459D9" w:rsidRDefault="008134C3" w:rsidP="008134C3">
      <w:pPr>
        <w:pStyle w:val="PlainText"/>
      </w:pPr>
      <w:r>
        <w:t>Система</w:t>
      </w:r>
      <w:r w:rsidRPr="00C459D9">
        <w:t xml:space="preserve"> должна обеспечивать круглосуточную работу пользователей. В соответствии с этим требованием, с целью поддержания работоспособности системы, необходимо производить периодическое техническое обслуживание технических средств – сервера и рабочих станций, на которых эксплуатируется программное обеспечение </w:t>
      </w:r>
      <w:r>
        <w:t xml:space="preserve"> </w:t>
      </w:r>
      <w:r w:rsidRPr="00C459D9">
        <w:t xml:space="preserve">системы. Регламент технического обслуживания сервера и рабочих станций должен определяться </w:t>
      </w:r>
      <w:r w:rsidRPr="00C459D9">
        <w:lastRenderedPageBreak/>
        <w:t>действующими нормативами</w:t>
      </w:r>
      <w:r>
        <w:t xml:space="preserve"> заказчика</w:t>
      </w:r>
      <w:r w:rsidRPr="00C459D9">
        <w:t xml:space="preserve">. </w:t>
      </w:r>
      <w:r>
        <w:t xml:space="preserve">Система </w:t>
      </w:r>
      <w:r w:rsidRPr="00C459D9">
        <w:t>не должна предъявлять дополнительных требований к техническому обслуживанию</w:t>
      </w:r>
      <w:r>
        <w:t xml:space="preserve"> используемых технических средств</w:t>
      </w:r>
      <w:r w:rsidRPr="00C459D9">
        <w:t>.</w:t>
      </w:r>
    </w:p>
    <w:p w14:paraId="30A1974F" w14:textId="77777777" w:rsidR="008134C3" w:rsidRPr="00C459D9" w:rsidRDefault="008134C3" w:rsidP="008134C3">
      <w:pPr>
        <w:pStyle w:val="PlainText"/>
      </w:pPr>
      <w:r w:rsidRPr="00C459D9">
        <w:t xml:space="preserve">Для обеспечения целостности данных </w:t>
      </w:r>
      <w:r>
        <w:t xml:space="preserve">Системы </w:t>
      </w:r>
      <w:r w:rsidRPr="00C459D9">
        <w:t xml:space="preserve">необходимо производить периодическое резервное копирование БД. Резервное копирование и восстановление должно производиться на сервере средствами операционной системы или СУБД </w:t>
      </w:r>
      <w:r>
        <w:rPr>
          <w:lang w:val="ru-MD"/>
        </w:rPr>
        <w:t>(уточняется на стадии технического</w:t>
      </w:r>
      <w:r w:rsidRPr="00C459D9">
        <w:rPr>
          <w:lang w:val="ru-MD"/>
        </w:rPr>
        <w:t xml:space="preserve"> проектирования)</w:t>
      </w:r>
      <w:r w:rsidRPr="00C459D9">
        <w:t>.</w:t>
      </w:r>
    </w:p>
    <w:p w14:paraId="412F6355" w14:textId="5FDB1C6B" w:rsidR="008134C3" w:rsidRPr="00C35320" w:rsidRDefault="008134C3" w:rsidP="00C35320">
      <w:pPr>
        <w:pStyle w:val="PlainText"/>
      </w:pPr>
      <w:r w:rsidRPr="00C459D9">
        <w:t xml:space="preserve">Выполнение процедур копирования и восстановления данных должно выполняться эксплуатационным персоналом </w:t>
      </w:r>
      <w:r>
        <w:t>Системы</w:t>
      </w:r>
      <w:r w:rsidRPr="00C459D9">
        <w:t>.</w:t>
      </w:r>
    </w:p>
    <w:p w14:paraId="5202840D" w14:textId="77777777" w:rsidR="008134C3" w:rsidRPr="00B841D9" w:rsidRDefault="008134C3" w:rsidP="008134C3">
      <w:pPr>
        <w:pStyle w:val="Head3"/>
      </w:pPr>
      <w:bookmarkStart w:id="30" w:name="_Toc95664377"/>
      <w:r w:rsidRPr="00B841D9">
        <w:t>Требования к защите информации от несанкционированного доступа</w:t>
      </w:r>
      <w:bookmarkEnd w:id="30"/>
    </w:p>
    <w:p w14:paraId="4590CE33" w14:textId="77777777" w:rsidR="008134C3" w:rsidRPr="00C459D9" w:rsidRDefault="008134C3" w:rsidP="008134C3">
      <w:pPr>
        <w:pStyle w:val="PlainText"/>
      </w:pPr>
      <w:r w:rsidRPr="00C459D9">
        <w:t xml:space="preserve">С учетом конфиденциальности информации в </w:t>
      </w:r>
      <w:r>
        <w:t>системе</w:t>
      </w:r>
      <w:r w:rsidRPr="00C459D9">
        <w:t xml:space="preserve"> необходимо выполнение следующих требований:</w:t>
      </w:r>
    </w:p>
    <w:p w14:paraId="5C34D8DA" w14:textId="54B75B49" w:rsidR="004947AA" w:rsidRDefault="008134C3" w:rsidP="004947AA">
      <w:pPr>
        <w:pStyle w:val="ItemizedList2"/>
        <w:numPr>
          <w:ilvl w:val="0"/>
          <w:numId w:val="10"/>
        </w:numPr>
        <w:jc w:val="both"/>
      </w:pPr>
      <w:r w:rsidRPr="00C459D9">
        <w:t>система должна обеспечить идентификацию и проверку подлинности</w:t>
      </w:r>
      <w:r w:rsidR="004947AA">
        <w:t xml:space="preserve"> </w:t>
      </w:r>
      <w:r w:rsidRPr="00C459D9">
        <w:t>пользователей по паролю условно</w:t>
      </w:r>
      <w:r w:rsidR="005E4916">
        <w:t xml:space="preserve">– </w:t>
      </w:r>
      <w:r w:rsidRPr="00C459D9">
        <w:t>постоянного действия длиной не менее шести символов;</w:t>
      </w:r>
    </w:p>
    <w:p w14:paraId="26EBF8A3" w14:textId="77777777" w:rsidR="004947AA" w:rsidRDefault="008134C3" w:rsidP="004947AA">
      <w:pPr>
        <w:pStyle w:val="ItemizedList2"/>
        <w:numPr>
          <w:ilvl w:val="0"/>
          <w:numId w:val="10"/>
        </w:numPr>
        <w:jc w:val="both"/>
      </w:pPr>
      <w:r w:rsidRPr="00C459D9">
        <w:t>система должна обеспечить регистрацию входа/выхода пользователя в/из системы и попытки неудачного входа в систему (для блокирования попыток подбора паролей);</w:t>
      </w:r>
    </w:p>
    <w:p w14:paraId="17628352" w14:textId="1B29A001" w:rsidR="008134C3" w:rsidRPr="00C459D9" w:rsidRDefault="008134C3" w:rsidP="004947AA">
      <w:pPr>
        <w:pStyle w:val="ItemizedList2"/>
        <w:numPr>
          <w:ilvl w:val="0"/>
          <w:numId w:val="10"/>
        </w:numPr>
        <w:jc w:val="both"/>
      </w:pPr>
      <w:r>
        <w:t>доступ к данным информационной системы должен быть организован на основании разработанной на этапе технического проектирования ролевой модели доступа к данным;</w:t>
      </w:r>
    </w:p>
    <w:p w14:paraId="7C5B8B49" w14:textId="41762058" w:rsidR="008134C3" w:rsidRDefault="008134C3" w:rsidP="004947AA">
      <w:pPr>
        <w:pStyle w:val="PlainText"/>
      </w:pPr>
      <w:r w:rsidRPr="00000DF0">
        <w:t>Техническое проектирование системы должно осуществляться в соответствии с ГОСТ 51583</w:t>
      </w:r>
      <w:r w:rsidR="005E4916">
        <w:t xml:space="preserve">– </w:t>
      </w:r>
      <w:r w:rsidRPr="00000DF0">
        <w:t>2000 «Защита информации. Порядок создания автоматизированных систем в защищенном исполнении». На этапе технического проектирования должен быть определен класс защищенности системы.</w:t>
      </w:r>
    </w:p>
    <w:p w14:paraId="5EFB726B" w14:textId="77777777" w:rsidR="008134C3" w:rsidRPr="00787870" w:rsidRDefault="008134C3" w:rsidP="008134C3">
      <w:pPr>
        <w:pStyle w:val="Head3"/>
      </w:pPr>
      <w:bookmarkStart w:id="31" w:name="_Ref275965631"/>
      <w:bookmarkStart w:id="32" w:name="_Toc95664378"/>
      <w:r w:rsidRPr="00787870">
        <w:t>Требования по сохранности информации при авариях</w:t>
      </w:r>
      <w:bookmarkEnd w:id="31"/>
      <w:bookmarkEnd w:id="32"/>
    </w:p>
    <w:p w14:paraId="6F61594C" w14:textId="77777777" w:rsidR="008134C3" w:rsidRPr="00C459D9" w:rsidRDefault="008134C3" w:rsidP="008134C3">
      <w:pPr>
        <w:pStyle w:val="PlainText"/>
      </w:pPr>
      <w:r>
        <w:t xml:space="preserve"> </w:t>
      </w:r>
      <w:r w:rsidRPr="00C459D9">
        <w:t xml:space="preserve">Сохранность информации при сбоях и авариях должна достигаться для БД, файлов данных на файловых серверах – за счет архитектуры построения технических средств и программного обеспечения </w:t>
      </w:r>
      <w:r>
        <w:t>Системы</w:t>
      </w:r>
      <w:r w:rsidRPr="00C459D9">
        <w:t>.</w:t>
      </w:r>
    </w:p>
    <w:p w14:paraId="04AB9E11" w14:textId="77777777" w:rsidR="008134C3" w:rsidRPr="00C459D9" w:rsidRDefault="008134C3" w:rsidP="008134C3">
      <w:pPr>
        <w:pStyle w:val="PlainText"/>
      </w:pPr>
      <w:r w:rsidRPr="00C459D9">
        <w:t xml:space="preserve">При этом, должно быть обеспечено восстановление данных в БД и восстановление файлов с данными на серверах по состоянию на момент времени, не превышающий более чем 10 часов от момента сбоя или аварии технических и программных средств, обеспечивающих хранение этих данных. </w:t>
      </w:r>
    </w:p>
    <w:p w14:paraId="46DBA38E" w14:textId="77777777" w:rsidR="008134C3" w:rsidRDefault="008134C3" w:rsidP="008134C3">
      <w:pPr>
        <w:pStyle w:val="PlainText"/>
      </w:pPr>
      <w:r w:rsidRPr="00C459D9">
        <w:t xml:space="preserve">Для обеспечения сохранности пользовательских данных архитектурой построения </w:t>
      </w:r>
      <w:r>
        <w:t xml:space="preserve">Системы </w:t>
      </w:r>
      <w:r w:rsidRPr="00C459D9">
        <w:t xml:space="preserve">должно быть предусмотрено хранение информации исключительно в БД и файлах, размещаемых на серверах </w:t>
      </w:r>
      <w:r>
        <w:t>Системы</w:t>
      </w:r>
      <w:r w:rsidRPr="00C459D9">
        <w:t>.</w:t>
      </w:r>
    </w:p>
    <w:p w14:paraId="731E4CF5" w14:textId="77777777" w:rsidR="008134C3" w:rsidRPr="009F2EC8" w:rsidRDefault="008134C3" w:rsidP="008134C3">
      <w:pPr>
        <w:pStyle w:val="PlainText"/>
      </w:pPr>
      <w:r w:rsidRPr="009F2EC8">
        <w:t xml:space="preserve">Устойчивость функционирования информационной системы </w:t>
      </w:r>
      <w:r>
        <w:t>должна</w:t>
      </w:r>
      <w:r w:rsidRPr="009F2EC8">
        <w:t xml:space="preserve"> обеспечиват</w:t>
      </w:r>
      <w:r>
        <w:t>ь</w:t>
      </w:r>
      <w:r w:rsidRPr="009F2EC8">
        <w:t>ся:</w:t>
      </w:r>
    </w:p>
    <w:p w14:paraId="6C7B530E" w14:textId="77777777" w:rsidR="008134C3" w:rsidRPr="009F2EC8" w:rsidRDefault="008134C3" w:rsidP="008134C3">
      <w:pPr>
        <w:pStyle w:val="ItemizedList"/>
        <w:tabs>
          <w:tab w:val="clear" w:pos="360"/>
        </w:tabs>
        <w:ind w:left="1021" w:hanging="148"/>
      </w:pPr>
      <w:r w:rsidRPr="009F2EC8">
        <w:t>разработкой мер при проектировании информационной системы, направленных на выполнение требований к показателям надежности этой информационной системы;</w:t>
      </w:r>
    </w:p>
    <w:p w14:paraId="522E2A42" w14:textId="77777777" w:rsidR="008134C3" w:rsidRPr="009F2EC8" w:rsidRDefault="008134C3" w:rsidP="008134C3">
      <w:pPr>
        <w:pStyle w:val="ItemizedList"/>
        <w:tabs>
          <w:tab w:val="clear" w:pos="360"/>
        </w:tabs>
        <w:ind w:left="1021" w:hanging="148"/>
      </w:pPr>
      <w:r w:rsidRPr="009F2EC8">
        <w:t>соблюдением условий эксплуатации, установленных в технической и эксплуатационной документации соответствующих технических и программных средств информационной системы;</w:t>
      </w:r>
    </w:p>
    <w:p w14:paraId="50180EA7" w14:textId="77777777" w:rsidR="008134C3" w:rsidRPr="009F2EC8" w:rsidRDefault="008134C3" w:rsidP="008134C3">
      <w:pPr>
        <w:pStyle w:val="ItemizedList"/>
        <w:tabs>
          <w:tab w:val="clear" w:pos="360"/>
        </w:tabs>
        <w:ind w:left="1021" w:hanging="148"/>
      </w:pPr>
      <w:r w:rsidRPr="009F2EC8">
        <w:t>выполнением требований к информационной системе</w:t>
      </w:r>
      <w:r>
        <w:t xml:space="preserve"> </w:t>
      </w:r>
      <w:r w:rsidRPr="009F2EC8">
        <w:t>в части технического обслуживания ее технических и программных средств;</w:t>
      </w:r>
    </w:p>
    <w:p w14:paraId="45F6ECFE" w14:textId="77777777" w:rsidR="008134C3" w:rsidRPr="009F2EC8" w:rsidRDefault="008134C3" w:rsidP="008134C3">
      <w:pPr>
        <w:pStyle w:val="ItemizedList"/>
        <w:tabs>
          <w:tab w:val="clear" w:pos="360"/>
        </w:tabs>
        <w:ind w:left="1021" w:hanging="148"/>
      </w:pPr>
      <w:r w:rsidRPr="009F2EC8">
        <w:lastRenderedPageBreak/>
        <w:t>выполнением требований к управлению информационной системой в части контроля функционирования и анализа технических неисправ</w:t>
      </w:r>
      <w:r>
        <w:t>ностей в информационной системе</w:t>
      </w:r>
      <w:r w:rsidRPr="009F2EC8">
        <w:t>.</w:t>
      </w:r>
    </w:p>
    <w:p w14:paraId="2CEE9B53" w14:textId="77777777" w:rsidR="008134C3" w:rsidRDefault="008134C3" w:rsidP="008134C3">
      <w:pPr>
        <w:pStyle w:val="PlainText"/>
      </w:pPr>
      <w:r w:rsidRPr="009F2EC8">
        <w:t>Показателем устойчивости функционирования информационной системы является коэффициент готовности, который определяется как вероятность того, что система окажется в работоспособном состоянии в произвольный момент времени ее функционирования (за исключением времени, в течение которого применение системы по назначению не предусматривается).</w:t>
      </w:r>
      <w:r>
        <w:t xml:space="preserve"> Коэффициент готовности для системы задается через показатели надежности, отвечающие за время простоя системы. </w:t>
      </w:r>
    </w:p>
    <w:p w14:paraId="71E33CCE" w14:textId="4BACE2D6" w:rsidR="008134C3" w:rsidRDefault="008134C3" w:rsidP="004947AA">
      <w:pPr>
        <w:pStyle w:val="PlainText"/>
      </w:pPr>
      <w:r w:rsidRPr="009F2EC8">
        <w:t>При выявлении несоответствия эксплуатационного значения коэффициента готовности технической норме должны проводиться мероприятия, направленные на определение причин выявленного несоответствия, и их устранение.</w:t>
      </w:r>
    </w:p>
    <w:p w14:paraId="35A0AA97" w14:textId="77777777" w:rsidR="008134C3" w:rsidRPr="00006543" w:rsidRDefault="008134C3" w:rsidP="008134C3">
      <w:pPr>
        <w:pStyle w:val="Head2"/>
      </w:pPr>
      <w:bookmarkStart w:id="33" w:name="_Toc95664379"/>
      <w:r>
        <w:t>Ф</w:t>
      </w:r>
      <w:r w:rsidRPr="00006543">
        <w:t>ункци</w:t>
      </w:r>
      <w:r>
        <w:t>и</w:t>
      </w:r>
      <w:r w:rsidRPr="00006543">
        <w:t xml:space="preserve"> (задач</w:t>
      </w:r>
      <w:r>
        <w:t>и</w:t>
      </w:r>
      <w:r w:rsidRPr="00006543">
        <w:t>), выполняемы</w:t>
      </w:r>
      <w:r>
        <w:t>е</w:t>
      </w:r>
      <w:r w:rsidRPr="00006543">
        <w:t xml:space="preserve"> </w:t>
      </w:r>
      <w:r>
        <w:t>модулем</w:t>
      </w:r>
      <w:bookmarkEnd w:id="33"/>
    </w:p>
    <w:p w14:paraId="6FBD3127" w14:textId="339D00FA" w:rsidR="008134C3" w:rsidRPr="00242703" w:rsidRDefault="008134C3" w:rsidP="008134C3">
      <w:pPr>
        <w:pStyle w:val="PlainText"/>
      </w:pPr>
      <w:r>
        <w:t xml:space="preserve">В данном разделе приведено описание модуля взаимодействия </w:t>
      </w:r>
      <w:r w:rsidR="000C1335">
        <w:t>ДП КДП</w:t>
      </w:r>
      <w:r>
        <w:t xml:space="preserve"> с внешними информационными системами. Остальные модули/подсистемы </w:t>
      </w:r>
      <w:r w:rsidR="000C1335">
        <w:t>ДП КДП</w:t>
      </w:r>
      <w:r>
        <w:t xml:space="preserve"> должны быть разработаны на этапе технического проектирования </w:t>
      </w:r>
      <w:r w:rsidR="000C1335">
        <w:t>ДП КДП</w:t>
      </w:r>
      <w:r>
        <w:t>.</w:t>
      </w:r>
    </w:p>
    <w:p w14:paraId="7F74E6CD" w14:textId="117138F4" w:rsidR="008134C3" w:rsidRPr="0094751F" w:rsidRDefault="008134C3" w:rsidP="00245A97">
      <w:pPr>
        <w:pStyle w:val="Head3"/>
      </w:pPr>
      <w:bookmarkStart w:id="34" w:name="_Toc95664380"/>
      <w:r>
        <w:t xml:space="preserve">Модуль взаимодействия </w:t>
      </w:r>
      <w:r w:rsidR="000C1335">
        <w:t>ДП КДП</w:t>
      </w:r>
      <w:r>
        <w:t xml:space="preserve"> с внешними информационными системами</w:t>
      </w:r>
      <w:bookmarkEnd w:id="34"/>
    </w:p>
    <w:p w14:paraId="42C73837" w14:textId="29913F6E" w:rsidR="008134C3" w:rsidRPr="00000DF0" w:rsidRDefault="008134C3" w:rsidP="008134C3">
      <w:pPr>
        <w:spacing w:line="360" w:lineRule="auto"/>
        <w:ind w:firstLine="567"/>
        <w:jc w:val="both"/>
        <w:rPr>
          <w:sz w:val="24"/>
          <w:szCs w:val="24"/>
        </w:rPr>
      </w:pPr>
      <w:r w:rsidRPr="00000DF0">
        <w:rPr>
          <w:sz w:val="24"/>
          <w:szCs w:val="24"/>
        </w:rPr>
        <w:t xml:space="preserve">Для обеспечения возможности информирования заявителя о ходе рассмотрения жалобы должен быть разработан модуль работы с уведомлениями, обеспечивающий взаимодействие с </w:t>
      </w:r>
      <w:r w:rsidRPr="00000DF0">
        <w:rPr>
          <w:sz w:val="24"/>
          <w:szCs w:val="24"/>
          <w:lang w:val="en-US"/>
        </w:rPr>
        <w:t>E</w:t>
      </w:r>
      <w:r w:rsidR="005E4916">
        <w:rPr>
          <w:sz w:val="24"/>
          <w:szCs w:val="24"/>
        </w:rPr>
        <w:t xml:space="preserve">– </w:t>
      </w:r>
      <w:r w:rsidRPr="00000DF0">
        <w:rPr>
          <w:sz w:val="24"/>
          <w:szCs w:val="24"/>
          <w:lang w:val="en-US"/>
        </w:rPr>
        <w:t>mail</w:t>
      </w:r>
      <w:r w:rsidR="005E4916">
        <w:rPr>
          <w:sz w:val="24"/>
          <w:szCs w:val="24"/>
        </w:rPr>
        <w:t xml:space="preserve">– </w:t>
      </w:r>
      <w:r w:rsidRPr="00000DF0">
        <w:rPr>
          <w:sz w:val="24"/>
          <w:szCs w:val="24"/>
        </w:rPr>
        <w:t xml:space="preserve"> и </w:t>
      </w:r>
      <w:r w:rsidRPr="00000DF0">
        <w:rPr>
          <w:sz w:val="24"/>
          <w:szCs w:val="24"/>
          <w:lang w:val="en-US"/>
        </w:rPr>
        <w:t>SMS</w:t>
      </w:r>
      <w:r w:rsidR="005E4916">
        <w:rPr>
          <w:sz w:val="24"/>
          <w:szCs w:val="24"/>
        </w:rPr>
        <w:t xml:space="preserve">– </w:t>
      </w:r>
      <w:r w:rsidRPr="00000DF0">
        <w:rPr>
          <w:sz w:val="24"/>
          <w:szCs w:val="24"/>
        </w:rPr>
        <w:t>шлюзами.</w:t>
      </w:r>
    </w:p>
    <w:p w14:paraId="6FC465A0" w14:textId="5A99F019" w:rsidR="008134C3" w:rsidRPr="00000DF0" w:rsidRDefault="008134C3" w:rsidP="008134C3">
      <w:pPr>
        <w:spacing w:line="360" w:lineRule="auto"/>
        <w:ind w:firstLine="567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Для обеспечения поддержки процедуры идентификации должен быть разработан механизм двустороннего взаимодействия, в том числе:</w:t>
      </w:r>
    </w:p>
    <w:p w14:paraId="5C7BAE8C" w14:textId="77777777" w:rsidR="008134C3" w:rsidRPr="00000DF0" w:rsidRDefault="008134C3" w:rsidP="008134C3">
      <w:pPr>
        <w:numPr>
          <w:ilvl w:val="0"/>
          <w:numId w:val="7"/>
        </w:numPr>
        <w:tabs>
          <w:tab w:val="num" w:pos="1418"/>
        </w:tabs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формирования и отправки проверяемой информации;</w:t>
      </w:r>
    </w:p>
    <w:p w14:paraId="0FE421C8" w14:textId="77777777" w:rsidR="008134C3" w:rsidRPr="00000DF0" w:rsidRDefault="008134C3" w:rsidP="008134C3">
      <w:pPr>
        <w:numPr>
          <w:ilvl w:val="0"/>
          <w:numId w:val="7"/>
        </w:numPr>
        <w:tabs>
          <w:tab w:val="num" w:pos="1418"/>
        </w:tabs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получения и интерпретации результатов проверки информации о квалифицированной ЭП.</w:t>
      </w:r>
    </w:p>
    <w:p w14:paraId="4B322D7C" w14:textId="7AC6CC78" w:rsidR="008134C3" w:rsidRPr="00000DF0" w:rsidRDefault="008134C3" w:rsidP="008134C3">
      <w:pPr>
        <w:pStyle w:val="MainTXT"/>
        <w:spacing w:after="0" w:line="360" w:lineRule="auto"/>
        <w:rPr>
          <w:szCs w:val="24"/>
        </w:rPr>
      </w:pPr>
      <w:r w:rsidRPr="00000DF0">
        <w:rPr>
          <w:szCs w:val="24"/>
        </w:rPr>
        <w:t>Разрабатываемые программные интерфейсы должны соответствовать техническим требованиям, в том числе:</w:t>
      </w:r>
    </w:p>
    <w:p w14:paraId="5F07CFFA" w14:textId="77777777" w:rsidR="008134C3" w:rsidRPr="00000DF0" w:rsidRDefault="008134C3" w:rsidP="008134C3">
      <w:pPr>
        <w:pStyle w:val="a9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при разработке электронных сервисов необходимо придерживаться следующих спецификаций обязательного характера:</w:t>
      </w:r>
    </w:p>
    <w:p w14:paraId="49C2932B" w14:textId="77777777" w:rsidR="008134C3" w:rsidRPr="00000DF0" w:rsidRDefault="008134C3" w:rsidP="008134C3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спецификация универсального описания, поиска и интеграции электронных сервисов версии 2.0 (UDDI 2.0);</w:t>
      </w:r>
    </w:p>
    <w:p w14:paraId="4894C14C" w14:textId="77777777" w:rsidR="008134C3" w:rsidRPr="00000DF0" w:rsidRDefault="008134C3" w:rsidP="008134C3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протокол обмена структурированными сообщениями версии 1.1 (SOAP);</w:t>
      </w:r>
    </w:p>
    <w:p w14:paraId="0DC850F0" w14:textId="77777777" w:rsidR="008134C3" w:rsidRPr="00000DF0" w:rsidRDefault="008134C3" w:rsidP="008134C3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язык описания электронных сервисов версии 1.1 (WSDL 1.1);</w:t>
      </w:r>
    </w:p>
    <w:p w14:paraId="58D5AFDF" w14:textId="2F2CE014" w:rsidR="008134C3" w:rsidRPr="00000DF0" w:rsidRDefault="008134C3" w:rsidP="008134C3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 xml:space="preserve">базовый профиль </w:t>
      </w:r>
      <w:proofErr w:type="spellStart"/>
      <w:r w:rsidRPr="00000DF0">
        <w:rPr>
          <w:sz w:val="24"/>
          <w:szCs w:val="24"/>
        </w:rPr>
        <w:t>интероперабельности</w:t>
      </w:r>
      <w:proofErr w:type="spellEnd"/>
      <w:r w:rsidRPr="00000DF0">
        <w:rPr>
          <w:sz w:val="24"/>
          <w:szCs w:val="24"/>
        </w:rPr>
        <w:t xml:space="preserve"> версии 1.1 (WS</w:t>
      </w:r>
      <w:r w:rsidR="005E4916">
        <w:rPr>
          <w:sz w:val="24"/>
          <w:szCs w:val="24"/>
        </w:rPr>
        <w:t xml:space="preserve">– </w:t>
      </w:r>
      <w:r w:rsidRPr="00000DF0">
        <w:rPr>
          <w:sz w:val="24"/>
          <w:szCs w:val="24"/>
        </w:rPr>
        <w:t>I Basic Profile 1.1);</w:t>
      </w:r>
    </w:p>
    <w:p w14:paraId="18C8F00E" w14:textId="77777777" w:rsidR="008134C3" w:rsidRPr="00000DF0" w:rsidRDefault="008134C3" w:rsidP="008134C3">
      <w:pPr>
        <w:pStyle w:val="a9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lastRenderedPageBreak/>
        <w:t>при описании данных, а также информации о данных, их составе и структуре, содержании, формате представления, методах доступа и требуемых для этого полномочиях пользователей, о месте хранения, источнике, владельце и др. (метаданные) и используемых наборах символов, применяемых в процессе информационного обмена, необходимо придерживаться следующих спецификаций:</w:t>
      </w:r>
      <w:r w:rsidRPr="00000DF0">
        <w:rPr>
          <w:sz w:val="24"/>
          <w:szCs w:val="24"/>
        </w:rPr>
        <w:tab/>
      </w:r>
    </w:p>
    <w:p w14:paraId="6FAE0E18" w14:textId="77777777" w:rsidR="008134C3" w:rsidRPr="00000DF0" w:rsidRDefault="008134C3" w:rsidP="008134C3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расширяемый язык разметки (XML);</w:t>
      </w:r>
    </w:p>
    <w:p w14:paraId="035F93BA" w14:textId="77777777" w:rsidR="008134C3" w:rsidRPr="00000DF0" w:rsidRDefault="008134C3" w:rsidP="008134C3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 xml:space="preserve">расширяемый язык описания схем данных версии не ниже 1.0 (XML </w:t>
      </w:r>
      <w:proofErr w:type="spellStart"/>
      <w:r w:rsidRPr="00000DF0">
        <w:rPr>
          <w:sz w:val="24"/>
          <w:szCs w:val="24"/>
        </w:rPr>
        <w:t>Schema</w:t>
      </w:r>
      <w:proofErr w:type="spellEnd"/>
      <w:r w:rsidRPr="00000DF0">
        <w:rPr>
          <w:sz w:val="24"/>
          <w:szCs w:val="24"/>
        </w:rPr>
        <w:t xml:space="preserve"> 1.1);</w:t>
      </w:r>
    </w:p>
    <w:p w14:paraId="04B2F45B" w14:textId="77777777" w:rsidR="008134C3" w:rsidRPr="00000DF0" w:rsidRDefault="008134C3" w:rsidP="008134C3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расширяемый язык описания таблиц стилей версии 1.1 (XSL 1.1);;</w:t>
      </w:r>
    </w:p>
    <w:p w14:paraId="6054F9DC" w14:textId="25CDE7FE" w:rsidR="008134C3" w:rsidRPr="00000DF0" w:rsidRDefault="008134C3" w:rsidP="008134C3">
      <w:pPr>
        <w:pStyle w:val="a9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все описания веб</w:t>
      </w:r>
      <w:r w:rsidR="005E4916">
        <w:rPr>
          <w:sz w:val="24"/>
          <w:szCs w:val="24"/>
        </w:rPr>
        <w:t xml:space="preserve">– </w:t>
      </w:r>
      <w:r w:rsidRPr="00000DF0">
        <w:rPr>
          <w:sz w:val="24"/>
          <w:szCs w:val="24"/>
        </w:rPr>
        <w:t>сервисов и описания схем данных должны создаваться в кодировке UTF</w:t>
      </w:r>
      <w:r w:rsidR="005E4916">
        <w:rPr>
          <w:sz w:val="24"/>
          <w:szCs w:val="24"/>
        </w:rPr>
        <w:t xml:space="preserve">– </w:t>
      </w:r>
      <w:r w:rsidRPr="00000DF0">
        <w:rPr>
          <w:sz w:val="24"/>
          <w:szCs w:val="24"/>
        </w:rPr>
        <w:t>8 или UTF</w:t>
      </w:r>
      <w:r w:rsidR="005E4916">
        <w:rPr>
          <w:sz w:val="24"/>
          <w:szCs w:val="24"/>
        </w:rPr>
        <w:t xml:space="preserve">– </w:t>
      </w:r>
      <w:r w:rsidRPr="00000DF0">
        <w:rPr>
          <w:sz w:val="24"/>
          <w:szCs w:val="24"/>
        </w:rPr>
        <w:t>16 (с указанием этой кодировки в заголовке соответствующего описания);</w:t>
      </w:r>
    </w:p>
    <w:p w14:paraId="37024C9B" w14:textId="160E9062" w:rsidR="008134C3" w:rsidRPr="00000DF0" w:rsidRDefault="008134C3" w:rsidP="008134C3">
      <w:pPr>
        <w:pStyle w:val="a9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в описаниях веб</w:t>
      </w:r>
      <w:r w:rsidR="005E4916">
        <w:rPr>
          <w:sz w:val="24"/>
          <w:szCs w:val="24"/>
        </w:rPr>
        <w:t xml:space="preserve">– </w:t>
      </w:r>
      <w:r w:rsidRPr="00000DF0">
        <w:rPr>
          <w:sz w:val="24"/>
          <w:szCs w:val="24"/>
        </w:rPr>
        <w:t>сервисов не должно быть циклических ссылок между описаниями двух и более сервисов. Однонаправленные ссылки между описаниями электронного сервиса и описаниями схем данных допустимы в любом количестве и сочетании;</w:t>
      </w:r>
    </w:p>
    <w:p w14:paraId="6E41AE6C" w14:textId="77777777" w:rsidR="008134C3" w:rsidRPr="00000DF0" w:rsidRDefault="008134C3" w:rsidP="008134C3">
      <w:pPr>
        <w:pStyle w:val="a9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общая структура используемых электронных сообщений должна включать в себя:</w:t>
      </w:r>
    </w:p>
    <w:p w14:paraId="68CD5673" w14:textId="77777777" w:rsidR="008134C3" w:rsidRPr="00000DF0" w:rsidRDefault="008134C3" w:rsidP="008134C3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заголовок электронного сообщения системы взаимодействия, в том числе:</w:t>
      </w:r>
    </w:p>
    <w:p w14:paraId="287A654D" w14:textId="77777777" w:rsidR="008134C3" w:rsidRPr="00000DF0" w:rsidRDefault="008134C3" w:rsidP="008134C3">
      <w:pPr>
        <w:pStyle w:val="a9"/>
        <w:numPr>
          <w:ilvl w:val="2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передачу сведений об аутентификации и авторизации;</w:t>
      </w:r>
    </w:p>
    <w:p w14:paraId="7A8D078C" w14:textId="77777777" w:rsidR="008134C3" w:rsidRPr="00000DF0" w:rsidRDefault="008134C3" w:rsidP="008134C3">
      <w:pPr>
        <w:pStyle w:val="a9"/>
        <w:numPr>
          <w:ilvl w:val="2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передачу параметров при асинхронном взаимодействии;</w:t>
      </w:r>
    </w:p>
    <w:p w14:paraId="12E08FA6" w14:textId="6AFF37A4" w:rsidR="008134C3" w:rsidRPr="00000DF0" w:rsidRDefault="008134C3" w:rsidP="00AC3839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тело электронного сообщения системы взаимодействия</w:t>
      </w:r>
      <w:r w:rsidR="00AC3839">
        <w:rPr>
          <w:sz w:val="24"/>
          <w:szCs w:val="24"/>
        </w:rPr>
        <w:t>;</w:t>
      </w:r>
    </w:p>
    <w:p w14:paraId="19C6153C" w14:textId="553D517C" w:rsidR="008134C3" w:rsidRPr="00177852" w:rsidRDefault="008134C3" w:rsidP="00177852">
      <w:pPr>
        <w:pStyle w:val="a9"/>
        <w:numPr>
          <w:ilvl w:val="1"/>
          <w:numId w:val="8"/>
        </w:numPr>
        <w:spacing w:after="0" w:line="360" w:lineRule="auto"/>
        <w:jc w:val="both"/>
        <w:rPr>
          <w:sz w:val="24"/>
          <w:szCs w:val="24"/>
        </w:rPr>
      </w:pPr>
      <w:r w:rsidRPr="00000DF0">
        <w:rPr>
          <w:sz w:val="24"/>
          <w:szCs w:val="24"/>
        </w:rPr>
        <w:t>сообщение об ошибке, содержащее текстовое описание возникшей ошибки и ее код в рамках информационной системы, в которой она возникла.</w:t>
      </w:r>
    </w:p>
    <w:p w14:paraId="5F294DB3" w14:textId="77777777" w:rsidR="008134C3" w:rsidRPr="009A30C6" w:rsidRDefault="008134C3" w:rsidP="008134C3">
      <w:pPr>
        <w:pStyle w:val="Head2"/>
      </w:pPr>
      <w:bookmarkStart w:id="35" w:name="_Toc95664381"/>
      <w:r w:rsidRPr="009A30C6">
        <w:t>Требования к видам обеспечения</w:t>
      </w:r>
      <w:bookmarkEnd w:id="35"/>
    </w:p>
    <w:p w14:paraId="4E96C0FD" w14:textId="77777777" w:rsidR="008134C3" w:rsidRPr="00303290" w:rsidRDefault="008134C3" w:rsidP="008134C3">
      <w:pPr>
        <w:pStyle w:val="Head3"/>
      </w:pPr>
      <w:bookmarkStart w:id="36" w:name="_Toc95664382"/>
      <w:r w:rsidRPr="00303290">
        <w:t>Информационное обеспечение системы</w:t>
      </w:r>
      <w:bookmarkEnd w:id="36"/>
    </w:p>
    <w:p w14:paraId="08769882" w14:textId="77777777" w:rsidR="008134C3" w:rsidRPr="00D07844" w:rsidRDefault="008134C3" w:rsidP="008134C3">
      <w:pPr>
        <w:pStyle w:val="PlainText"/>
      </w:pPr>
      <w:r>
        <w:t xml:space="preserve"> </w:t>
      </w:r>
      <w:r w:rsidRPr="00D07844">
        <w:t>При разработке структуры информационного обеспечения должны быть соблюдены следующие основные принципы:</w:t>
      </w:r>
    </w:p>
    <w:p w14:paraId="48C56A99" w14:textId="77777777" w:rsidR="008134C3" w:rsidRPr="00D07844" w:rsidRDefault="008134C3" w:rsidP="008134C3">
      <w:pPr>
        <w:pStyle w:val="ItemizedList"/>
        <w:tabs>
          <w:tab w:val="clear" w:pos="360"/>
        </w:tabs>
        <w:ind w:left="1021" w:hanging="148"/>
      </w:pPr>
      <w:r w:rsidRPr="00D07844">
        <w:t xml:space="preserve">принцип оптимального представления информации: реализация данного принципа должна быть достигнута за счет использования различных видов представления данных; </w:t>
      </w:r>
    </w:p>
    <w:p w14:paraId="58975256" w14:textId="77777777" w:rsidR="008134C3" w:rsidRPr="00D07844" w:rsidRDefault="008134C3" w:rsidP="008134C3">
      <w:pPr>
        <w:pStyle w:val="ItemizedList"/>
        <w:tabs>
          <w:tab w:val="clear" w:pos="360"/>
        </w:tabs>
        <w:ind w:left="1021" w:hanging="148"/>
      </w:pPr>
      <w:r w:rsidRPr="00D07844">
        <w:t xml:space="preserve">принцип единого понятийного базиса:  реализация данного принципа должна быть достигнута за счет формирования и поддержания в актуальном состоянии </w:t>
      </w:r>
      <w:r w:rsidRPr="00D07844">
        <w:lastRenderedPageBreak/>
        <w:t>на всем жизненном цикле проекта единого тезауруса определяющего понятия, объекты, алгоритмы и т. д.</w:t>
      </w:r>
    </w:p>
    <w:p w14:paraId="403E9684" w14:textId="77777777" w:rsidR="008134C3" w:rsidRDefault="008134C3" w:rsidP="008134C3">
      <w:pPr>
        <w:pStyle w:val="PlainText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3C2127A9" w14:textId="0817850F" w:rsidR="008134C3" w:rsidRDefault="008134C3" w:rsidP="008134C3">
      <w:pPr>
        <w:pStyle w:val="PlainText"/>
      </w:pPr>
      <w:r>
        <w:t xml:space="preserve">Уровень хранения данных в системе должен быть построен на основе современных </w:t>
      </w:r>
      <w:proofErr w:type="spellStart"/>
      <w:r>
        <w:t>объектно</w:t>
      </w:r>
      <w:proofErr w:type="spellEnd"/>
      <w:r w:rsidR="005E4916">
        <w:t xml:space="preserve">– </w:t>
      </w:r>
      <w:r>
        <w:t xml:space="preserve">реляционных СУБД. Для обеспечения логической и физической </w:t>
      </w:r>
      <w:r w:rsidR="00177852">
        <w:t>целостности данных</w:t>
      </w:r>
      <w:r>
        <w:t xml:space="preserve"> должны использоваться встроенные механизмы СУБД.</w:t>
      </w:r>
    </w:p>
    <w:p w14:paraId="5EFB52D6" w14:textId="32E98961" w:rsidR="008134C3" w:rsidRDefault="008134C3" w:rsidP="008134C3">
      <w:pPr>
        <w:pStyle w:val="PlainText"/>
      </w:pPr>
      <w:r>
        <w:t xml:space="preserve"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 СУБД </w:t>
      </w:r>
      <w:r w:rsidR="00177852">
        <w:t>должна обеспечивать</w:t>
      </w:r>
      <w:r>
        <w:t xml:space="preserve"> диагностику </w:t>
      </w:r>
      <w:r w:rsidR="00177852">
        <w:t>производительности своими</w:t>
      </w:r>
      <w:r>
        <w:t xml:space="preserve"> внутренними средствами.</w:t>
      </w:r>
    </w:p>
    <w:p w14:paraId="38DDE34A" w14:textId="77777777" w:rsidR="008134C3" w:rsidRPr="0086651E" w:rsidRDefault="008134C3" w:rsidP="008134C3">
      <w:pPr>
        <w:pStyle w:val="Head3"/>
      </w:pPr>
      <w:bookmarkStart w:id="37" w:name="_Toc95664383"/>
      <w:r w:rsidRPr="0086651E">
        <w:t>Лингвистическое обеспечение системы</w:t>
      </w:r>
      <w:bookmarkEnd w:id="37"/>
    </w:p>
    <w:p w14:paraId="33655AFC" w14:textId="77777777" w:rsidR="008134C3" w:rsidRDefault="008134C3" w:rsidP="008134C3">
      <w:pPr>
        <w:pStyle w:val="PlainText"/>
      </w:pPr>
      <w:r>
        <w:t xml:space="preserve"> При разработке функций программного обеспечения диалог с пользователем должен быть организован через графический интерфейс.</w:t>
      </w:r>
    </w:p>
    <w:p w14:paraId="534B40B7" w14:textId="26308CB8" w:rsidR="008134C3" w:rsidRPr="00A309F9" w:rsidRDefault="008134C3" w:rsidP="00C35320">
      <w:pPr>
        <w:pStyle w:val="PlainText"/>
      </w:pPr>
      <w:r>
        <w:t>Все элементы графического интерфейса пользователя системы должны быть выполнены на русском языке.</w:t>
      </w:r>
    </w:p>
    <w:p w14:paraId="08FE87BF" w14:textId="77777777" w:rsidR="008134C3" w:rsidRPr="002D5183" w:rsidRDefault="008134C3" w:rsidP="008134C3">
      <w:pPr>
        <w:pStyle w:val="Head3"/>
      </w:pPr>
      <w:bookmarkStart w:id="38" w:name="_Toc95664384"/>
      <w:r w:rsidRPr="002D5183">
        <w:t>Программное обеспечение системы</w:t>
      </w:r>
      <w:bookmarkEnd w:id="38"/>
    </w:p>
    <w:p w14:paraId="27AA6701" w14:textId="77777777" w:rsidR="008134C3" w:rsidRDefault="008134C3" w:rsidP="008134C3">
      <w:pPr>
        <w:pStyle w:val="Head4"/>
      </w:pPr>
      <w:r>
        <w:t>Требования к составу программного обеспечения</w:t>
      </w:r>
    </w:p>
    <w:p w14:paraId="18F57E25" w14:textId="77777777" w:rsidR="008134C3" w:rsidRDefault="008134C3" w:rsidP="008134C3">
      <w:pPr>
        <w:pStyle w:val="PlainText"/>
      </w:pPr>
      <w:r>
        <w:t>Общесистемное программное обеспечение должно включать в себя:</w:t>
      </w:r>
    </w:p>
    <w:p w14:paraId="1CF50931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операционную систему (</w:t>
      </w:r>
      <w:r w:rsidRPr="007B7F43">
        <w:t xml:space="preserve">семейство </w:t>
      </w:r>
      <w:r>
        <w:t>Windows, семейство Unix (Linux))</w:t>
      </w:r>
      <w:r w:rsidRPr="00453AFE">
        <w:t>;</w:t>
      </w:r>
    </w:p>
    <w:p w14:paraId="7F6E612B" w14:textId="77777777" w:rsidR="008134C3" w:rsidRDefault="008134C3" w:rsidP="008134C3">
      <w:pPr>
        <w:pStyle w:val="ItemizedList"/>
        <w:tabs>
          <w:tab w:val="clear" w:pos="360"/>
        </w:tabs>
        <w:ind w:left="1021" w:hanging="148"/>
      </w:pPr>
      <w:r>
        <w:t>систему управления базами данных.</w:t>
      </w:r>
    </w:p>
    <w:p w14:paraId="3FB54601" w14:textId="77777777" w:rsidR="008134C3" w:rsidRDefault="008134C3" w:rsidP="008134C3">
      <w:pPr>
        <w:pStyle w:val="PlainText"/>
      </w:pPr>
      <w:r>
        <w:t>На этапе технорабочего проектирования должны быть уточнены и установлены конкретные версии программного обеспечения всех видов, необходимого для функционирования разрабатываемой системы.</w:t>
      </w:r>
    </w:p>
    <w:p w14:paraId="284B5AA6" w14:textId="77777777" w:rsidR="008134C3" w:rsidRDefault="008134C3" w:rsidP="008134C3">
      <w:pPr>
        <w:pStyle w:val="PlainText"/>
      </w:pPr>
      <w:r>
        <w:t>Специальное программное обеспечение должно быть создано на модульной основе, позволяющей легко добавлять, изменять функциональные возможности системы.</w:t>
      </w:r>
    </w:p>
    <w:p w14:paraId="786C823C" w14:textId="2F93422A" w:rsidR="008134C3" w:rsidRDefault="008134C3" w:rsidP="00C35320">
      <w:pPr>
        <w:pStyle w:val="PlainText"/>
      </w:pPr>
      <w:r>
        <w:t>Должны быть обеспечены возможности масштабирования и наращивания системы.</w:t>
      </w:r>
    </w:p>
    <w:p w14:paraId="75CD3DB1" w14:textId="77777777" w:rsidR="008134C3" w:rsidRDefault="008134C3" w:rsidP="008134C3">
      <w:pPr>
        <w:pStyle w:val="Head4"/>
      </w:pPr>
      <w:r>
        <w:t>Требования к независимости программных средств от используемых СВТ и операционной среды</w:t>
      </w:r>
    </w:p>
    <w:p w14:paraId="5DC49FEB" w14:textId="77777777" w:rsidR="008134C3" w:rsidRDefault="008134C3" w:rsidP="008134C3">
      <w:pPr>
        <w:pStyle w:val="PlainText"/>
      </w:pPr>
      <w:r>
        <w:t>Разрабатываемое программное обеспечение, а также применяемые готовые продукты должны поддерживать кроссплатформенность</w:t>
      </w:r>
      <w:r>
        <w:rPr>
          <w:rStyle w:val="ab"/>
        </w:rPr>
        <w:footnoteReference w:id="1"/>
      </w:r>
      <w:r>
        <w:t xml:space="preserve"> и обеспечивать функционирование системы на существующем оборудовании и общесистемном программном обеспечении Заказчика.</w:t>
      </w:r>
    </w:p>
    <w:p w14:paraId="5B37D482" w14:textId="77777777" w:rsidR="008134C3" w:rsidRDefault="008134C3" w:rsidP="008134C3">
      <w:pPr>
        <w:pStyle w:val="Head4"/>
      </w:pPr>
      <w:r>
        <w:t>Требования к качеству программных средств</w:t>
      </w:r>
    </w:p>
    <w:p w14:paraId="07E06CC7" w14:textId="77777777" w:rsidR="008134C3" w:rsidRDefault="008134C3" w:rsidP="008134C3">
      <w:pPr>
        <w:pStyle w:val="PlainText"/>
      </w:pPr>
      <w:r w:rsidRPr="007B7F43">
        <w:t>Требования к функциям и свойствам специального программного обеспечения задаются в данном техническом задании и должны быть подтверждены со</w:t>
      </w:r>
      <w:r>
        <w:t>ответствующими видами испытаний, установленными техническим заданием.</w:t>
      </w:r>
    </w:p>
    <w:sectPr w:rsidR="008134C3" w:rsidSect="000A67F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F513B" w14:textId="77777777" w:rsidR="00966DC2" w:rsidRDefault="00966DC2" w:rsidP="0098087E">
      <w:pPr>
        <w:spacing w:after="0" w:line="240" w:lineRule="auto"/>
      </w:pPr>
      <w:r>
        <w:separator/>
      </w:r>
    </w:p>
  </w:endnote>
  <w:endnote w:type="continuationSeparator" w:id="0">
    <w:p w14:paraId="52962ED6" w14:textId="77777777" w:rsidR="00966DC2" w:rsidRDefault="00966DC2" w:rsidP="00980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7BE0" w14:textId="77777777" w:rsidR="00966DC2" w:rsidRDefault="00966DC2" w:rsidP="0098087E">
      <w:pPr>
        <w:spacing w:after="0" w:line="240" w:lineRule="auto"/>
      </w:pPr>
      <w:r>
        <w:separator/>
      </w:r>
    </w:p>
  </w:footnote>
  <w:footnote w:type="continuationSeparator" w:id="0">
    <w:p w14:paraId="64AC62B0" w14:textId="77777777" w:rsidR="00966DC2" w:rsidRDefault="00966DC2" w:rsidP="0098087E">
      <w:pPr>
        <w:spacing w:after="0" w:line="240" w:lineRule="auto"/>
      </w:pPr>
      <w:r>
        <w:continuationSeparator/>
      </w:r>
    </w:p>
  </w:footnote>
  <w:footnote w:id="1">
    <w:p w14:paraId="39C1D177" w14:textId="77777777" w:rsidR="008134C3" w:rsidRDefault="008134C3" w:rsidP="008134C3">
      <w:pPr>
        <w:pStyle w:val="ac"/>
      </w:pPr>
      <w:r>
        <w:rPr>
          <w:rStyle w:val="ab"/>
        </w:rPr>
        <w:footnoteRef/>
      </w:r>
      <w:r>
        <w:t xml:space="preserve"> Под термином «кроссплатформенность» понимается способность </w:t>
      </w:r>
      <w:r w:rsidRPr="007B7F43">
        <w:t>программно</w:t>
      </w:r>
      <w:r>
        <w:t>го</w:t>
      </w:r>
      <w:r w:rsidRPr="007B7F43">
        <w:t xml:space="preserve"> обеспечени</w:t>
      </w:r>
      <w:r>
        <w:t>я, работать</w:t>
      </w:r>
      <w:r w:rsidRPr="007B7F43">
        <w:t xml:space="preserve"> более чем на одной аппаратной платформе и/или операционной системе.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607980"/>
      <w:docPartObj>
        <w:docPartGallery w:val="Page Numbers (Top of Page)"/>
        <w:docPartUnique/>
      </w:docPartObj>
    </w:sdtPr>
    <w:sdtEndPr/>
    <w:sdtContent>
      <w:p w14:paraId="516156FF" w14:textId="7D7D89E9" w:rsidR="000A67FD" w:rsidRDefault="000A67F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9C0"/>
    <w:multiLevelType w:val="hybridMultilevel"/>
    <w:tmpl w:val="221CDE22"/>
    <w:lvl w:ilvl="0" w:tplc="0419001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5261F2"/>
    <w:multiLevelType w:val="hybridMultilevel"/>
    <w:tmpl w:val="76B4557A"/>
    <w:lvl w:ilvl="0" w:tplc="0419001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6A4076"/>
    <w:multiLevelType w:val="hybridMultilevel"/>
    <w:tmpl w:val="0B1A5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A56BCC"/>
    <w:multiLevelType w:val="hybridMultilevel"/>
    <w:tmpl w:val="93DAA99E"/>
    <w:lvl w:ilvl="0" w:tplc="0419001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C881405"/>
    <w:multiLevelType w:val="hybridMultilevel"/>
    <w:tmpl w:val="7D8AA7B8"/>
    <w:lvl w:ilvl="0" w:tplc="0419001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E60D5A"/>
    <w:multiLevelType w:val="hybridMultilevel"/>
    <w:tmpl w:val="BEA40F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5D5D6E"/>
    <w:multiLevelType w:val="hybridMultilevel"/>
    <w:tmpl w:val="D18C7CF0"/>
    <w:lvl w:ilvl="0" w:tplc="04190011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3995208"/>
    <w:multiLevelType w:val="hybridMultilevel"/>
    <w:tmpl w:val="AA0074E4"/>
    <w:lvl w:ilvl="0" w:tplc="0419001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42872"/>
    <w:multiLevelType w:val="multilevel"/>
    <w:tmpl w:val="A4E80572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194" w:hanging="626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1080" w:hanging="4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1"/>
      <w:pStyle w:val="PictureInscription"/>
      <w:suff w:val="space"/>
      <w:lvlText w:val="Рисунок %8 - 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1"/>
      <w:suff w:val="space"/>
      <w:lvlText w:val="Табл. %1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58321B4"/>
    <w:multiLevelType w:val="hybridMultilevel"/>
    <w:tmpl w:val="C79077FA"/>
    <w:lvl w:ilvl="0" w:tplc="0419001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12B5202"/>
    <w:multiLevelType w:val="multilevel"/>
    <w:tmpl w:val="5EA2FDFC"/>
    <w:lvl w:ilvl="0">
      <w:start w:val="1"/>
      <w:numFmt w:val="bullet"/>
      <w:pStyle w:val="ItemizedList"/>
      <w:suff w:val="space"/>
      <w:lvlText w:val=""/>
      <w:lvlJc w:val="left"/>
      <w:pPr>
        <w:ind w:left="1021" w:hanging="148"/>
      </w:pPr>
      <w:rPr>
        <w:rFonts w:ascii="Symbol" w:hAnsi="Symbol" w:hint="default"/>
      </w:rPr>
    </w:lvl>
    <w:lvl w:ilvl="1">
      <w:start w:val="1"/>
      <w:numFmt w:val="bullet"/>
      <w:pStyle w:val="ItemizedList2"/>
      <w:suff w:val="space"/>
      <w:lvlText w:val=""/>
      <w:lvlJc w:val="left"/>
      <w:pPr>
        <w:ind w:left="4990" w:hanging="3550"/>
      </w:pPr>
      <w:rPr>
        <w:rFonts w:ascii="Symbol" w:hAnsi="Symbol" w:hint="default"/>
      </w:rPr>
    </w:lvl>
    <w:lvl w:ilvl="2">
      <w:start w:val="1"/>
      <w:numFmt w:val="bullet"/>
      <w:pStyle w:val="ItemizedList3"/>
      <w:suff w:val="space"/>
      <w:lvlText w:val=""/>
      <w:lvlJc w:val="left"/>
      <w:pPr>
        <w:ind w:left="2155" w:hanging="148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364"/>
        </w:tabs>
        <w:ind w:left="23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084"/>
        </w:tabs>
        <w:ind w:left="30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804"/>
        </w:tabs>
        <w:ind w:left="38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24"/>
        </w:tabs>
        <w:ind w:left="45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44"/>
        </w:tabs>
        <w:ind w:left="52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64"/>
        </w:tabs>
        <w:ind w:left="596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7F53A9C"/>
    <w:multiLevelType w:val="hybridMultilevel"/>
    <w:tmpl w:val="C76C2AB6"/>
    <w:lvl w:ilvl="0" w:tplc="C41CF27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39501F1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Arial" w:hint="default"/>
      </w:rPr>
    </w:lvl>
    <w:lvl w:ilvl="2" w:tplc="8ED4E29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1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091060"/>
    <w:multiLevelType w:val="hybridMultilevel"/>
    <w:tmpl w:val="51942064"/>
    <w:lvl w:ilvl="0" w:tplc="3350D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5"/>
  </w:num>
  <w:num w:numId="10">
    <w:abstractNumId w:val="7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3D"/>
    <w:rsid w:val="000523D2"/>
    <w:rsid w:val="00060773"/>
    <w:rsid w:val="00086736"/>
    <w:rsid w:val="000932C8"/>
    <w:rsid w:val="000A67FD"/>
    <w:rsid w:val="000B70E4"/>
    <w:rsid w:val="000C1335"/>
    <w:rsid w:val="000D459F"/>
    <w:rsid w:val="00177852"/>
    <w:rsid w:val="00183A5A"/>
    <w:rsid w:val="00197A12"/>
    <w:rsid w:val="001C3CF4"/>
    <w:rsid w:val="00207AE8"/>
    <w:rsid w:val="00245A97"/>
    <w:rsid w:val="00282B53"/>
    <w:rsid w:val="002F2AD0"/>
    <w:rsid w:val="00345123"/>
    <w:rsid w:val="003565CF"/>
    <w:rsid w:val="00396365"/>
    <w:rsid w:val="00416033"/>
    <w:rsid w:val="004303EB"/>
    <w:rsid w:val="00463E66"/>
    <w:rsid w:val="00471898"/>
    <w:rsid w:val="004947AA"/>
    <w:rsid w:val="004E7C2F"/>
    <w:rsid w:val="004F7777"/>
    <w:rsid w:val="00532074"/>
    <w:rsid w:val="0053585C"/>
    <w:rsid w:val="005B0595"/>
    <w:rsid w:val="005C010B"/>
    <w:rsid w:val="005E4916"/>
    <w:rsid w:val="00604BD0"/>
    <w:rsid w:val="006506F3"/>
    <w:rsid w:val="0065153D"/>
    <w:rsid w:val="0065722B"/>
    <w:rsid w:val="006B51EE"/>
    <w:rsid w:val="00704B1C"/>
    <w:rsid w:val="0072097D"/>
    <w:rsid w:val="007712A3"/>
    <w:rsid w:val="00774FA0"/>
    <w:rsid w:val="007E4DFF"/>
    <w:rsid w:val="008134C3"/>
    <w:rsid w:val="008A5527"/>
    <w:rsid w:val="008F10B5"/>
    <w:rsid w:val="009552E8"/>
    <w:rsid w:val="00966DC2"/>
    <w:rsid w:val="0098087E"/>
    <w:rsid w:val="009F5613"/>
    <w:rsid w:val="00A24E89"/>
    <w:rsid w:val="00A71EC9"/>
    <w:rsid w:val="00AC2ADE"/>
    <w:rsid w:val="00AC3839"/>
    <w:rsid w:val="00AF78D3"/>
    <w:rsid w:val="00B03935"/>
    <w:rsid w:val="00B42EF2"/>
    <w:rsid w:val="00B51E76"/>
    <w:rsid w:val="00B6429F"/>
    <w:rsid w:val="00B85234"/>
    <w:rsid w:val="00BA2432"/>
    <w:rsid w:val="00BD3BEB"/>
    <w:rsid w:val="00C34150"/>
    <w:rsid w:val="00C35320"/>
    <w:rsid w:val="00CB0C87"/>
    <w:rsid w:val="00CC014A"/>
    <w:rsid w:val="00CD491A"/>
    <w:rsid w:val="00CE3A72"/>
    <w:rsid w:val="00D15340"/>
    <w:rsid w:val="00D3312F"/>
    <w:rsid w:val="00D45CDE"/>
    <w:rsid w:val="00DC6B36"/>
    <w:rsid w:val="00DF432C"/>
    <w:rsid w:val="00E0054F"/>
    <w:rsid w:val="00E07F89"/>
    <w:rsid w:val="00E201A3"/>
    <w:rsid w:val="00E30AA4"/>
    <w:rsid w:val="00E42A9D"/>
    <w:rsid w:val="00E67DE2"/>
    <w:rsid w:val="00E74003"/>
    <w:rsid w:val="00E76DC6"/>
    <w:rsid w:val="00E779AA"/>
    <w:rsid w:val="00E8439D"/>
    <w:rsid w:val="00F43EA0"/>
    <w:rsid w:val="00F733CE"/>
    <w:rsid w:val="00FC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00FEC6"/>
  <w15:chartTrackingRefBased/>
  <w15:docId w15:val="{4DBD1E2A-E1EC-407A-AD78-BB3BF292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8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087E"/>
  </w:style>
  <w:style w:type="paragraph" w:styleId="a6">
    <w:name w:val="footer"/>
    <w:basedOn w:val="a"/>
    <w:link w:val="a7"/>
    <w:uiPriority w:val="99"/>
    <w:unhideWhenUsed/>
    <w:rsid w:val="00980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087E"/>
  </w:style>
  <w:style w:type="character" w:styleId="a8">
    <w:name w:val="Hyperlink"/>
    <w:basedOn w:val="a0"/>
    <w:uiPriority w:val="99"/>
    <w:rsid w:val="000A67FD"/>
    <w:rPr>
      <w:color w:val="0000FF"/>
      <w:u w:val="single"/>
    </w:rPr>
  </w:style>
  <w:style w:type="paragraph" w:customStyle="1" w:styleId="TOCtitle">
    <w:name w:val="TOC_title"/>
    <w:basedOn w:val="a"/>
    <w:rsid w:val="000A67FD"/>
    <w:pPr>
      <w:pageBreakBefore/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0A67FD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toc 2"/>
    <w:basedOn w:val="a"/>
    <w:next w:val="a"/>
    <w:autoRedefine/>
    <w:uiPriority w:val="39"/>
    <w:rsid w:val="000A67FD"/>
    <w:pPr>
      <w:spacing w:after="0" w:line="240" w:lineRule="auto"/>
      <w:ind w:left="20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0A67FD"/>
    <w:pPr>
      <w:spacing w:after="0" w:line="240" w:lineRule="auto"/>
      <w:ind w:left="40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ItemizedList0">
    <w:name w:val="ItemizedList Знак"/>
    <w:basedOn w:val="a0"/>
    <w:link w:val="ItemizedList"/>
    <w:rsid w:val="004E7C2F"/>
    <w:rPr>
      <w:sz w:val="24"/>
      <w:szCs w:val="24"/>
    </w:rPr>
  </w:style>
  <w:style w:type="paragraph" w:customStyle="1" w:styleId="ItemizedList">
    <w:name w:val="ItemizedList"/>
    <w:basedOn w:val="PlainText"/>
    <w:link w:val="ItemizedList0"/>
    <w:qFormat/>
    <w:rsid w:val="004E7C2F"/>
    <w:pPr>
      <w:numPr>
        <w:numId w:val="2"/>
      </w:numPr>
      <w:tabs>
        <w:tab w:val="num" w:pos="360"/>
      </w:tabs>
      <w:ind w:left="0" w:firstLine="567"/>
    </w:pPr>
    <w:rPr>
      <w:rFonts w:asciiTheme="minorHAnsi" w:eastAsiaTheme="minorHAnsi" w:hAnsiTheme="minorHAnsi" w:cstheme="minorBidi"/>
      <w:lang w:eastAsia="en-US"/>
    </w:rPr>
  </w:style>
  <w:style w:type="paragraph" w:customStyle="1" w:styleId="PlainText">
    <w:name w:val="PlainText"/>
    <w:link w:val="PlainText0"/>
    <w:qFormat/>
    <w:rsid w:val="004E7C2F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"/>
    <w:basedOn w:val="a0"/>
    <w:link w:val="PlainText"/>
    <w:rsid w:val="004E7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Inscription">
    <w:name w:val="PictureInscription"/>
    <w:next w:val="PlainText"/>
    <w:rsid w:val="004E7C2F"/>
    <w:pPr>
      <w:numPr>
        <w:ilvl w:val="7"/>
        <w:numId w:val="3"/>
      </w:numPr>
      <w:spacing w:before="120" w:after="240" w:line="240" w:lineRule="auto"/>
      <w:contextualSpacing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1">
    <w:name w:val="Head1"/>
    <w:next w:val="PlainText"/>
    <w:rsid w:val="004E7C2F"/>
    <w:pPr>
      <w:keepNext/>
      <w:pageBreakBefore/>
      <w:numPr>
        <w:numId w:val="3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sz w:val="30"/>
      <w:szCs w:val="20"/>
      <w:lang w:eastAsia="ru-RU"/>
    </w:rPr>
  </w:style>
  <w:style w:type="paragraph" w:customStyle="1" w:styleId="Head2">
    <w:name w:val="Head2"/>
    <w:next w:val="PlainText"/>
    <w:rsid w:val="004E7C2F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Head3">
    <w:name w:val="Head3"/>
    <w:next w:val="PlainText"/>
    <w:rsid w:val="004E7C2F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0"/>
      <w:lang w:eastAsia="ru-RU"/>
    </w:rPr>
  </w:style>
  <w:style w:type="paragraph" w:customStyle="1" w:styleId="Head4">
    <w:name w:val="Head4"/>
    <w:next w:val="PlainText"/>
    <w:rsid w:val="004E7C2F"/>
    <w:pPr>
      <w:keepNext/>
      <w:numPr>
        <w:ilvl w:val="3"/>
        <w:numId w:val="3"/>
      </w:numPr>
      <w:spacing w:before="120" w:after="120" w:line="240" w:lineRule="auto"/>
      <w:ind w:left="1080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Head5">
    <w:name w:val="Head5"/>
    <w:rsid w:val="004E7C2F"/>
    <w:pPr>
      <w:keepNext/>
      <w:numPr>
        <w:ilvl w:val="4"/>
        <w:numId w:val="3"/>
      </w:numPr>
      <w:spacing w:before="120" w:after="0" w:line="240" w:lineRule="auto"/>
      <w:outlineLvl w:val="4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ItemizedList2">
    <w:name w:val="ItemizedList2"/>
    <w:next w:val="ItemizedList"/>
    <w:rsid w:val="004E7C2F"/>
    <w:pPr>
      <w:numPr>
        <w:ilvl w:val="1"/>
        <w:numId w:val="2"/>
      </w:num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izedList3">
    <w:name w:val="ItemizedList3"/>
    <w:rsid w:val="004E7C2F"/>
    <w:pPr>
      <w:numPr>
        <w:ilvl w:val="2"/>
        <w:numId w:val="2"/>
      </w:num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semiHidden/>
    <w:rsid w:val="008134C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8134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ainTXT">
    <w:name w:val="MainTXT"/>
    <w:basedOn w:val="a"/>
    <w:rsid w:val="008134C3"/>
    <w:pPr>
      <w:suppressAutoHyphens/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b">
    <w:name w:val="footnote reference"/>
    <w:basedOn w:val="a0"/>
    <w:semiHidden/>
    <w:rsid w:val="008134C3"/>
    <w:rPr>
      <w:vertAlign w:val="superscript"/>
    </w:rPr>
  </w:style>
  <w:style w:type="paragraph" w:styleId="ac">
    <w:name w:val="footnote text"/>
    <w:aliases w:val="Footnote Text Char Знак Знак,Footnote Text Char Знак,Footnote Text Char Знак Знак Знак Знак"/>
    <w:basedOn w:val="a"/>
    <w:link w:val="10"/>
    <w:semiHidden/>
    <w:rsid w:val="008134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uiPriority w:val="99"/>
    <w:semiHidden/>
    <w:rsid w:val="008134C3"/>
    <w:rPr>
      <w:sz w:val="20"/>
      <w:szCs w:val="20"/>
    </w:rPr>
  </w:style>
  <w:style w:type="character" w:customStyle="1" w:styleId="10">
    <w:name w:val="Текст сноски Знак1"/>
    <w:aliases w:val="Footnote Text Char Знак Знак Знак,Footnote Text Char Знак Знак1,Footnote Text Char Знак Знак Знак Знак Знак"/>
    <w:link w:val="ac"/>
    <w:semiHidden/>
    <w:locked/>
    <w:rsid w:val="008134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caption"/>
    <w:basedOn w:val="a"/>
    <w:next w:val="a"/>
    <w:qFormat/>
    <w:rsid w:val="008134C3"/>
    <w:pPr>
      <w:keepNext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4005</Words>
  <Characters>22833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revision>4</cp:revision>
  <cp:lastPrinted>2022-02-13T14:05:00Z</cp:lastPrinted>
  <dcterms:created xsi:type="dcterms:W3CDTF">2022-02-13T14:05:00Z</dcterms:created>
  <dcterms:modified xsi:type="dcterms:W3CDTF">2022-02-13T14:06:00Z</dcterms:modified>
</cp:coreProperties>
</file>