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0CF" w:rsidRDefault="009179FB" w:rsidP="009179FB">
      <w:pPr>
        <w:jc w:val="center"/>
      </w:pPr>
      <w:r>
        <w:t>Bug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2285"/>
        <w:gridCol w:w="2430"/>
        <w:gridCol w:w="895"/>
      </w:tblGrid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Bug No</w:t>
            </w:r>
          </w:p>
        </w:tc>
        <w:tc>
          <w:tcPr>
            <w:tcW w:w="3025" w:type="dxa"/>
          </w:tcPr>
          <w:p w:rsidR="009179FB" w:rsidRDefault="009179FB" w:rsidP="009179FB">
            <w:pPr>
              <w:jc w:val="center"/>
            </w:pPr>
            <w:r>
              <w:t>Bug Description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Can it be reproduced?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Handler</w:t>
            </w:r>
          </w:p>
        </w:tc>
        <w:tc>
          <w:tcPr>
            <w:tcW w:w="895" w:type="dxa"/>
          </w:tcPr>
          <w:p w:rsidR="009179FB" w:rsidRDefault="009179FB" w:rsidP="009179FB">
            <w:pPr>
              <w:jc w:val="center"/>
            </w:pPr>
            <w:r>
              <w:t>Bug Status</w:t>
            </w:r>
          </w:p>
        </w:tc>
      </w:tr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1.</w:t>
            </w:r>
          </w:p>
        </w:tc>
        <w:tc>
          <w:tcPr>
            <w:tcW w:w="3025" w:type="dxa"/>
          </w:tcPr>
          <w:p w:rsidR="009179FB" w:rsidRDefault="009179FB" w:rsidP="0041600C">
            <w:pPr>
              <w:jc w:val="center"/>
            </w:pPr>
            <w:r>
              <w:t xml:space="preserve">Cannot go past </w:t>
            </w:r>
            <w:r w:rsidR="0041600C">
              <w:t>seventh</w:t>
            </w:r>
            <w:r>
              <w:t xml:space="preserve"> day.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9179FB" w:rsidRDefault="0041600C" w:rsidP="009179FB">
            <w:pPr>
              <w:jc w:val="center"/>
            </w:pPr>
            <w:r>
              <w:t>Fixed</w:t>
            </w:r>
          </w:p>
        </w:tc>
      </w:tr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2.</w:t>
            </w:r>
          </w:p>
        </w:tc>
        <w:tc>
          <w:tcPr>
            <w:tcW w:w="3025" w:type="dxa"/>
          </w:tcPr>
          <w:p w:rsidR="009179FB" w:rsidRDefault="009179FB" w:rsidP="009179FB">
            <w:pPr>
              <w:jc w:val="center"/>
            </w:pPr>
            <w:r>
              <w:t>Buyers don’t respond to moved stall location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Roland.</w:t>
            </w:r>
          </w:p>
        </w:tc>
        <w:tc>
          <w:tcPr>
            <w:tcW w:w="895" w:type="dxa"/>
          </w:tcPr>
          <w:p w:rsidR="009179FB" w:rsidRDefault="00DF0A12" w:rsidP="009179FB">
            <w:pPr>
              <w:jc w:val="center"/>
            </w:pPr>
            <w:r>
              <w:t>Fixing</w:t>
            </w:r>
          </w:p>
        </w:tc>
      </w:tr>
      <w:tr w:rsidR="00DF0A12" w:rsidTr="009179FB">
        <w:tc>
          <w:tcPr>
            <w:tcW w:w="715" w:type="dxa"/>
          </w:tcPr>
          <w:p w:rsidR="00DF0A12" w:rsidRDefault="00DF0A12" w:rsidP="009179FB">
            <w:pPr>
              <w:jc w:val="center"/>
            </w:pPr>
            <w:r>
              <w:t>3.</w:t>
            </w:r>
          </w:p>
        </w:tc>
        <w:tc>
          <w:tcPr>
            <w:tcW w:w="3025" w:type="dxa"/>
          </w:tcPr>
          <w:p w:rsidR="00DF0A12" w:rsidRDefault="00DF0A12" w:rsidP="009179FB">
            <w:pPr>
              <w:jc w:val="center"/>
            </w:pPr>
            <w:r>
              <w:t>Can click through buttons to select stalls</w:t>
            </w:r>
          </w:p>
        </w:tc>
        <w:tc>
          <w:tcPr>
            <w:tcW w:w="2285" w:type="dxa"/>
          </w:tcPr>
          <w:p w:rsidR="00DF0A12" w:rsidRDefault="00DF0A12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DF0A12" w:rsidRDefault="00DF0A12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DF0A12" w:rsidRDefault="00DF0A12" w:rsidP="009179FB">
            <w:pPr>
              <w:jc w:val="center"/>
            </w:pPr>
            <w:r>
              <w:t>Fixing</w:t>
            </w:r>
          </w:p>
        </w:tc>
      </w:tr>
      <w:tr w:rsidR="00DF0A12" w:rsidTr="009179FB">
        <w:tc>
          <w:tcPr>
            <w:tcW w:w="715" w:type="dxa"/>
          </w:tcPr>
          <w:p w:rsidR="00DF0A12" w:rsidRDefault="00DF0A12" w:rsidP="009179FB">
            <w:pPr>
              <w:jc w:val="center"/>
            </w:pPr>
            <w:r>
              <w:t>4.</w:t>
            </w:r>
          </w:p>
        </w:tc>
        <w:tc>
          <w:tcPr>
            <w:tcW w:w="3025" w:type="dxa"/>
          </w:tcPr>
          <w:p w:rsidR="00DF0A12" w:rsidRDefault="00DF0A12" w:rsidP="009179FB">
            <w:pPr>
              <w:jc w:val="center"/>
            </w:pPr>
            <w:r>
              <w:t>Holding RMB when day auto-advances continues the rotation on the next day</w:t>
            </w:r>
          </w:p>
        </w:tc>
        <w:tc>
          <w:tcPr>
            <w:tcW w:w="2285" w:type="dxa"/>
          </w:tcPr>
          <w:p w:rsidR="00DF0A12" w:rsidRDefault="00DF0A12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DF0A12" w:rsidRDefault="00DF0A12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DF0A12" w:rsidRDefault="00DF0A12" w:rsidP="009179FB">
            <w:pPr>
              <w:jc w:val="center"/>
            </w:pPr>
            <w:r>
              <w:t>Fixing</w:t>
            </w:r>
            <w:bookmarkStart w:id="0" w:name="_GoBack"/>
            <w:bookmarkEnd w:id="0"/>
          </w:p>
        </w:tc>
      </w:tr>
    </w:tbl>
    <w:p w:rsidR="009179FB" w:rsidRDefault="009179FB" w:rsidP="009179FB">
      <w:pPr>
        <w:jc w:val="center"/>
      </w:pPr>
    </w:p>
    <w:sectPr w:rsidR="00917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FF"/>
    <w:rsid w:val="0041600C"/>
    <w:rsid w:val="008071FF"/>
    <w:rsid w:val="009179FB"/>
    <w:rsid w:val="00B9498E"/>
    <w:rsid w:val="00BF1771"/>
    <w:rsid w:val="00DF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3A50E-2866-4F85-B5D1-DBB3443F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m308</dc:creator>
  <cp:keywords/>
  <dc:description/>
  <cp:lastModifiedBy>Samuel Leow</cp:lastModifiedBy>
  <cp:revision>4</cp:revision>
  <dcterms:created xsi:type="dcterms:W3CDTF">2015-03-02T01:30:00Z</dcterms:created>
  <dcterms:modified xsi:type="dcterms:W3CDTF">2015-03-02T08:18:00Z</dcterms:modified>
</cp:coreProperties>
</file>