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hAnsi="Helvetica" w:cs="Arial"/>
        </w:rPr>
        <w:id w:val="754258048"/>
        <w:docPartObj>
          <w:docPartGallery w:val="Cover Pages"/>
          <w:docPartUnique/>
        </w:docPartObj>
      </w:sdtPr>
      <w:sdtContent>
        <w:p w:rsidR="009C1E8D" w:rsidRPr="00193508" w:rsidRDefault="009C1E8D" w:rsidP="00E34C9B">
          <w:pPr>
            <w:contextualSpacing/>
            <w:jc w:val="both"/>
            <w:rPr>
              <w:rFonts w:ascii="Helvetica" w:hAnsi="Helvetica" w:cs="Arial"/>
            </w:rPr>
          </w:pPr>
          <w:r w:rsidRPr="00193508">
            <w:rPr>
              <w:rFonts w:ascii="Helvetica" w:hAnsi="Helvetica" w:cs="Arial"/>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90"/>
                                  <w:gridCol w:w="5102"/>
                                </w:tblGrid>
                                <w:tr w:rsidR="009C1E8D">
                                  <w:trPr>
                                    <w:jc w:val="center"/>
                                  </w:trPr>
                                  <w:tc>
                                    <w:tcPr>
                                      <w:tcW w:w="2568" w:type="pct"/>
                                      <w:vAlign w:val="center"/>
                                    </w:tcPr>
                                    <w:p w:rsidR="009C1E8D" w:rsidRDefault="007934FD">
                                      <w:pPr>
                                        <w:jc w:val="right"/>
                                      </w:pPr>
                                      <w:r>
                                        <w:rPr>
                                          <w:noProof/>
                                        </w:rPr>
                                        <w:drawing>
                                          <wp:inline distT="0" distB="0" distL="0" distR="0" wp14:anchorId="745A46C8" wp14:editId="3FEBAB23">
                                            <wp:extent cx="3408666" cy="20002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01" cy="2006843"/>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9C1E8D" w:rsidRDefault="009C1E8D">
                                          <w:pPr>
                                            <w:pStyle w:val="Sinespaciado"/>
                                            <w:spacing w:line="312" w:lineRule="auto"/>
                                            <w:jc w:val="right"/>
                                            <w:rPr>
                                              <w:caps/>
                                              <w:color w:val="191919" w:themeColor="text1" w:themeTint="E6"/>
                                              <w:sz w:val="72"/>
                                              <w:szCs w:val="72"/>
                                            </w:rPr>
                                          </w:pPr>
                                          <w:r>
                                            <w:rPr>
                                              <w:caps/>
                                              <w:color w:val="191919" w:themeColor="text1" w:themeTint="E6"/>
                                              <w:sz w:val="72"/>
                                              <w:szCs w:val="72"/>
                                            </w:rPr>
                                            <w:t>MANUAL DE USUARIO AMIC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9C1E8D" w:rsidRDefault="009C1E8D">
                                          <w:pPr>
                                            <w:jc w:val="right"/>
                                            <w:rPr>
                                              <w:sz w:val="24"/>
                                              <w:szCs w:val="24"/>
                                            </w:rPr>
                                          </w:pPr>
                                          <w:r>
                                            <w:rPr>
                                              <w:color w:val="000000" w:themeColor="text1"/>
                                              <w:sz w:val="24"/>
                                              <w:szCs w:val="24"/>
                                            </w:rPr>
                                            <w:t>Matemática Superior</w:t>
                                          </w:r>
                                        </w:p>
                                      </w:sdtContent>
                                    </w:sdt>
                                  </w:tc>
                                  <w:tc>
                                    <w:tcPr>
                                      <w:tcW w:w="2432" w:type="pct"/>
                                      <w:vAlign w:val="center"/>
                                    </w:tcPr>
                                    <w:p w:rsidR="009C1E8D" w:rsidRDefault="009C1E8D">
                                      <w:pPr>
                                        <w:pStyle w:val="Sinespaciado"/>
                                        <w:rPr>
                                          <w:caps/>
                                          <w:color w:val="ED7D31" w:themeColor="accent2"/>
                                          <w:sz w:val="26"/>
                                          <w:szCs w:val="26"/>
                                        </w:rPr>
                                      </w:pPr>
                                      <w:r>
                                        <w:rPr>
                                          <w:caps/>
                                          <w:color w:val="ED7D31" w:themeColor="accent2"/>
                                          <w:sz w:val="26"/>
                                          <w:szCs w:val="26"/>
                                          <w:lang w:val="es-ES"/>
                                        </w:rPr>
                                        <w:t>guia de uso</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9C1E8D" w:rsidRDefault="009C1E8D">
                                          <w:pPr>
                                            <w:rPr>
                                              <w:color w:val="000000" w:themeColor="text1"/>
                                            </w:rPr>
                                          </w:pPr>
                                          <w:r>
                                            <w:rPr>
                                              <w:color w:val="000000" w:themeColor="text1"/>
                                            </w:rPr>
                                            <w:t>Usted tendrá a su disposición una aplicación para realizar ajustes discretos, utilizando distintas funciones para aproximar, de modo que usted sabrá cuál es la más conveniente para su necesidad.</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C1E8D" w:rsidRDefault="008B1C88">
                                          <w:pPr>
                                            <w:pStyle w:val="Sinespaciado"/>
                                            <w:rPr>
                                              <w:color w:val="ED7D31" w:themeColor="accent2"/>
                                              <w:sz w:val="26"/>
                                              <w:szCs w:val="26"/>
                                            </w:rPr>
                                          </w:pPr>
                                          <w:r>
                                            <w:rPr>
                                              <w:color w:val="ED7D31" w:themeColor="accent2"/>
                                              <w:sz w:val="26"/>
                                              <w:szCs w:val="26"/>
                                            </w:rPr>
                                            <w:t>Grupo Mixto 3</w:t>
                                          </w:r>
                                        </w:p>
                                      </w:sdtContent>
                                    </w:sdt>
                                    <w:p w:rsidR="009C1E8D" w:rsidRDefault="009C1E8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2do Cuatrimestre 2017</w:t>
                                          </w:r>
                                        </w:sdtContent>
                                      </w:sdt>
                                    </w:p>
                                  </w:tc>
                                </w:tr>
                              </w:tbl>
                              <w:p w:rsidR="009C1E8D" w:rsidRDefault="009C1E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90"/>
                            <w:gridCol w:w="5102"/>
                          </w:tblGrid>
                          <w:tr w:rsidR="009C1E8D">
                            <w:trPr>
                              <w:jc w:val="center"/>
                            </w:trPr>
                            <w:tc>
                              <w:tcPr>
                                <w:tcW w:w="2568" w:type="pct"/>
                                <w:vAlign w:val="center"/>
                              </w:tcPr>
                              <w:p w:rsidR="009C1E8D" w:rsidRDefault="007934FD">
                                <w:pPr>
                                  <w:jc w:val="right"/>
                                </w:pPr>
                                <w:r>
                                  <w:rPr>
                                    <w:noProof/>
                                  </w:rPr>
                                  <w:drawing>
                                    <wp:inline distT="0" distB="0" distL="0" distR="0" wp14:anchorId="745A46C8" wp14:editId="3FEBAB23">
                                      <wp:extent cx="3408666" cy="20002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01" cy="2006843"/>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9C1E8D" w:rsidRDefault="009C1E8D">
                                    <w:pPr>
                                      <w:pStyle w:val="Sinespaciado"/>
                                      <w:spacing w:line="312" w:lineRule="auto"/>
                                      <w:jc w:val="right"/>
                                      <w:rPr>
                                        <w:caps/>
                                        <w:color w:val="191919" w:themeColor="text1" w:themeTint="E6"/>
                                        <w:sz w:val="72"/>
                                        <w:szCs w:val="72"/>
                                      </w:rPr>
                                    </w:pPr>
                                    <w:r>
                                      <w:rPr>
                                        <w:caps/>
                                        <w:color w:val="191919" w:themeColor="text1" w:themeTint="E6"/>
                                        <w:sz w:val="72"/>
                                        <w:szCs w:val="72"/>
                                      </w:rPr>
                                      <w:t>MANUAL DE USUARIO AMIC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9C1E8D" w:rsidRDefault="009C1E8D">
                                    <w:pPr>
                                      <w:jc w:val="right"/>
                                      <w:rPr>
                                        <w:sz w:val="24"/>
                                        <w:szCs w:val="24"/>
                                      </w:rPr>
                                    </w:pPr>
                                    <w:r>
                                      <w:rPr>
                                        <w:color w:val="000000" w:themeColor="text1"/>
                                        <w:sz w:val="24"/>
                                        <w:szCs w:val="24"/>
                                      </w:rPr>
                                      <w:t>Matemática Superior</w:t>
                                    </w:r>
                                  </w:p>
                                </w:sdtContent>
                              </w:sdt>
                            </w:tc>
                            <w:tc>
                              <w:tcPr>
                                <w:tcW w:w="2432" w:type="pct"/>
                                <w:vAlign w:val="center"/>
                              </w:tcPr>
                              <w:p w:rsidR="009C1E8D" w:rsidRDefault="009C1E8D">
                                <w:pPr>
                                  <w:pStyle w:val="Sinespaciado"/>
                                  <w:rPr>
                                    <w:caps/>
                                    <w:color w:val="ED7D31" w:themeColor="accent2"/>
                                    <w:sz w:val="26"/>
                                    <w:szCs w:val="26"/>
                                  </w:rPr>
                                </w:pPr>
                                <w:r>
                                  <w:rPr>
                                    <w:caps/>
                                    <w:color w:val="ED7D31" w:themeColor="accent2"/>
                                    <w:sz w:val="26"/>
                                    <w:szCs w:val="26"/>
                                    <w:lang w:val="es-ES"/>
                                  </w:rPr>
                                  <w:t>guia de uso</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9C1E8D" w:rsidRDefault="009C1E8D">
                                    <w:pPr>
                                      <w:rPr>
                                        <w:color w:val="000000" w:themeColor="text1"/>
                                      </w:rPr>
                                    </w:pPr>
                                    <w:r>
                                      <w:rPr>
                                        <w:color w:val="000000" w:themeColor="text1"/>
                                      </w:rPr>
                                      <w:t>Usted tendrá a su disposición una aplicación para realizar ajustes discretos, utilizando distintas funciones para aproximar, de modo que usted sabrá cuál es la más conveniente para su necesidad.</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C1E8D" w:rsidRDefault="008B1C88">
                                    <w:pPr>
                                      <w:pStyle w:val="Sinespaciado"/>
                                      <w:rPr>
                                        <w:color w:val="ED7D31" w:themeColor="accent2"/>
                                        <w:sz w:val="26"/>
                                        <w:szCs w:val="26"/>
                                      </w:rPr>
                                    </w:pPr>
                                    <w:r>
                                      <w:rPr>
                                        <w:color w:val="ED7D31" w:themeColor="accent2"/>
                                        <w:sz w:val="26"/>
                                        <w:szCs w:val="26"/>
                                      </w:rPr>
                                      <w:t>Grupo Mixto 3</w:t>
                                    </w:r>
                                  </w:p>
                                </w:sdtContent>
                              </w:sdt>
                              <w:p w:rsidR="009C1E8D" w:rsidRDefault="009C1E8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2do Cuatrimestre 2017</w:t>
                                    </w:r>
                                  </w:sdtContent>
                                </w:sdt>
                              </w:p>
                            </w:tc>
                          </w:tr>
                        </w:tbl>
                        <w:p w:rsidR="009C1E8D" w:rsidRDefault="009C1E8D"/>
                      </w:txbxContent>
                    </v:textbox>
                    <w10:wrap anchorx="page" anchory="page"/>
                  </v:shape>
                </w:pict>
              </mc:Fallback>
            </mc:AlternateContent>
          </w:r>
          <w:r w:rsidRPr="00193508">
            <w:rPr>
              <w:rFonts w:ascii="Helvetica" w:hAnsi="Helvetica" w:cs="Arial"/>
            </w:rPr>
            <w:br w:type="page"/>
          </w:r>
        </w:p>
      </w:sdtContent>
    </w:sdt>
    <w:sdt>
      <w:sdtPr>
        <w:rPr>
          <w:rFonts w:ascii="Helvetica" w:hAnsi="Helvetica"/>
          <w:lang w:val="es-ES"/>
        </w:rPr>
        <w:id w:val="806829904"/>
        <w:docPartObj>
          <w:docPartGallery w:val="Table of Contents"/>
          <w:docPartUnique/>
        </w:docPartObj>
      </w:sdtPr>
      <w:sdtEndPr>
        <w:rPr>
          <w:rFonts w:eastAsiaTheme="minorHAnsi" w:cstheme="minorBidi"/>
          <w:b/>
          <w:bCs/>
          <w:color w:val="BF8F00" w:themeColor="accent4" w:themeShade="BF"/>
          <w:sz w:val="22"/>
          <w:szCs w:val="22"/>
          <w:lang w:eastAsia="en-US"/>
        </w:rPr>
      </w:sdtEndPr>
      <w:sdtContent>
        <w:p w:rsidR="00297F58" w:rsidRPr="00193508" w:rsidRDefault="004C4AB5">
          <w:pPr>
            <w:pStyle w:val="TtuloTDC"/>
            <w:rPr>
              <w:rFonts w:ascii="Helvetica" w:hAnsi="Helvetica"/>
              <w:color w:val="806000" w:themeColor="accent4" w:themeShade="80"/>
              <w:sz w:val="40"/>
              <w:lang w:val="es-ES"/>
            </w:rPr>
          </w:pPr>
          <w:r w:rsidRPr="00193508">
            <w:rPr>
              <w:rFonts w:ascii="Helvetica" w:hAnsi="Helvetica"/>
              <w:color w:val="806000" w:themeColor="accent4" w:themeShade="80"/>
              <w:sz w:val="40"/>
              <w:lang w:val="es-ES"/>
            </w:rPr>
            <w:t>Índice</w:t>
          </w:r>
        </w:p>
        <w:p w:rsidR="00297F58" w:rsidRPr="00193508" w:rsidRDefault="00297F58" w:rsidP="00297F58">
          <w:pPr>
            <w:rPr>
              <w:rFonts w:ascii="Helvetica" w:hAnsi="Helvetica"/>
              <w:lang w:val="es-ES" w:eastAsia="es-AR"/>
            </w:rPr>
          </w:pPr>
        </w:p>
        <w:p w:rsidR="00193508" w:rsidRPr="00193508" w:rsidRDefault="00297F58">
          <w:pPr>
            <w:pStyle w:val="TDC1"/>
            <w:tabs>
              <w:tab w:val="right" w:leader="dot" w:pos="8494"/>
            </w:tabs>
            <w:rPr>
              <w:rFonts w:ascii="Helvetica" w:eastAsiaTheme="minorEastAsia" w:hAnsi="Helvetica"/>
              <w:b/>
              <w:noProof/>
              <w:color w:val="806000" w:themeColor="accent4" w:themeShade="80"/>
              <w:lang w:eastAsia="es-AR"/>
            </w:rPr>
          </w:pPr>
          <w:r w:rsidRPr="00193508">
            <w:rPr>
              <w:rFonts w:ascii="Helvetica" w:hAnsi="Helvetica"/>
              <w:b/>
              <w:color w:val="806000" w:themeColor="accent4" w:themeShade="80"/>
            </w:rPr>
            <w:fldChar w:fldCharType="begin"/>
          </w:r>
          <w:r w:rsidRPr="00193508">
            <w:rPr>
              <w:rFonts w:ascii="Helvetica" w:hAnsi="Helvetica"/>
              <w:b/>
              <w:color w:val="806000" w:themeColor="accent4" w:themeShade="80"/>
            </w:rPr>
            <w:instrText xml:space="preserve"> TOC \o "1-3" \h \z \u </w:instrText>
          </w:r>
          <w:r w:rsidRPr="00193508">
            <w:rPr>
              <w:rFonts w:ascii="Helvetica" w:hAnsi="Helvetica"/>
              <w:b/>
              <w:color w:val="806000" w:themeColor="accent4" w:themeShade="80"/>
            </w:rPr>
            <w:fldChar w:fldCharType="separate"/>
          </w:r>
          <w:hyperlink w:anchor="_Toc498047185" w:history="1">
            <w:r w:rsidR="00193508" w:rsidRPr="00193508">
              <w:rPr>
                <w:rStyle w:val="Hipervnculo"/>
                <w:rFonts w:ascii="Helvetica" w:hAnsi="Helvetica" w:cs="Arial"/>
                <w:b/>
                <w:noProof/>
                <w:color w:val="806000" w:themeColor="accent4" w:themeShade="80"/>
              </w:rPr>
              <w:t>Introducción</w:t>
            </w:r>
            <w:r w:rsidR="00193508" w:rsidRPr="00193508">
              <w:rPr>
                <w:rFonts w:ascii="Helvetica" w:hAnsi="Helvetica"/>
                <w:b/>
                <w:noProof/>
                <w:webHidden/>
                <w:color w:val="806000" w:themeColor="accent4" w:themeShade="80"/>
              </w:rPr>
              <w:tab/>
            </w:r>
            <w:r w:rsidR="00193508" w:rsidRPr="00193508">
              <w:rPr>
                <w:rFonts w:ascii="Helvetica" w:hAnsi="Helvetica"/>
                <w:b/>
                <w:noProof/>
                <w:webHidden/>
                <w:color w:val="806000" w:themeColor="accent4" w:themeShade="80"/>
              </w:rPr>
              <w:fldChar w:fldCharType="begin"/>
            </w:r>
            <w:r w:rsidR="00193508" w:rsidRPr="00193508">
              <w:rPr>
                <w:rFonts w:ascii="Helvetica" w:hAnsi="Helvetica"/>
                <w:b/>
                <w:noProof/>
                <w:webHidden/>
                <w:color w:val="806000" w:themeColor="accent4" w:themeShade="80"/>
              </w:rPr>
              <w:instrText xml:space="preserve"> PAGEREF _Toc498047185 \h </w:instrText>
            </w:r>
            <w:r w:rsidR="00193508" w:rsidRPr="00193508">
              <w:rPr>
                <w:rFonts w:ascii="Helvetica" w:hAnsi="Helvetica"/>
                <w:b/>
                <w:noProof/>
                <w:webHidden/>
                <w:color w:val="806000" w:themeColor="accent4" w:themeShade="80"/>
              </w:rPr>
            </w:r>
            <w:r w:rsidR="00193508" w:rsidRPr="00193508">
              <w:rPr>
                <w:rFonts w:ascii="Helvetica" w:hAnsi="Helvetica"/>
                <w:b/>
                <w:noProof/>
                <w:webHidden/>
                <w:color w:val="806000" w:themeColor="accent4" w:themeShade="80"/>
              </w:rPr>
              <w:fldChar w:fldCharType="separate"/>
            </w:r>
            <w:r w:rsidR="00193508" w:rsidRPr="00193508">
              <w:rPr>
                <w:rFonts w:ascii="Helvetica" w:hAnsi="Helvetica"/>
                <w:b/>
                <w:noProof/>
                <w:webHidden/>
                <w:color w:val="806000" w:themeColor="accent4" w:themeShade="80"/>
              </w:rPr>
              <w:t>2</w:t>
            </w:r>
            <w:r w:rsidR="00193508" w:rsidRPr="00193508">
              <w:rPr>
                <w:rFonts w:ascii="Helvetica" w:hAnsi="Helvetica"/>
                <w:b/>
                <w:noProof/>
                <w:webHidden/>
                <w:color w:val="806000" w:themeColor="accent4" w:themeShade="80"/>
              </w:rPr>
              <w:fldChar w:fldCharType="end"/>
            </w:r>
          </w:hyperlink>
        </w:p>
        <w:p w:rsidR="00193508" w:rsidRPr="00193508" w:rsidRDefault="00193508">
          <w:pPr>
            <w:pStyle w:val="TDC2"/>
            <w:tabs>
              <w:tab w:val="right" w:leader="dot" w:pos="8494"/>
            </w:tabs>
            <w:rPr>
              <w:rFonts w:ascii="Helvetica" w:eastAsiaTheme="minorEastAsia" w:hAnsi="Helvetica"/>
              <w:b/>
              <w:noProof/>
              <w:color w:val="806000" w:themeColor="accent4" w:themeShade="80"/>
              <w:lang w:eastAsia="es-AR"/>
            </w:rPr>
          </w:pPr>
          <w:hyperlink w:anchor="_Toc498047186" w:history="1">
            <w:r w:rsidRPr="00193508">
              <w:rPr>
                <w:rStyle w:val="Hipervnculo"/>
                <w:rFonts w:ascii="Helvetica" w:hAnsi="Helvetica"/>
                <w:b/>
                <w:noProof/>
                <w:color w:val="806000" w:themeColor="accent4" w:themeShade="80"/>
              </w:rPr>
              <w:t>Objetivo</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_Toc498047186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2</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right" w:leader="dot" w:pos="8494"/>
            </w:tabs>
            <w:rPr>
              <w:rFonts w:ascii="Helvetica" w:eastAsiaTheme="minorEastAsia" w:hAnsi="Helvetica"/>
              <w:b/>
              <w:noProof/>
              <w:color w:val="806000" w:themeColor="accent4" w:themeShade="80"/>
              <w:lang w:eastAsia="es-AR"/>
            </w:rPr>
          </w:pPr>
          <w:hyperlink w:anchor="_Toc498047187" w:history="1">
            <w:r w:rsidRPr="00193508">
              <w:rPr>
                <w:rStyle w:val="Hipervnculo"/>
                <w:rFonts w:ascii="Helvetica" w:hAnsi="Helvetica"/>
                <w:b/>
                <w:noProof/>
                <w:color w:val="806000" w:themeColor="accent4" w:themeShade="80"/>
              </w:rPr>
              <w:t>Especificaciones matemáticas</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_Toc498047187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2</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right" w:leader="dot" w:pos="8494"/>
            </w:tabs>
            <w:rPr>
              <w:rFonts w:ascii="Helvetica" w:eastAsiaTheme="minorEastAsia" w:hAnsi="Helvetica"/>
              <w:b/>
              <w:noProof/>
              <w:color w:val="806000" w:themeColor="accent4" w:themeShade="80"/>
              <w:lang w:eastAsia="es-AR"/>
            </w:rPr>
          </w:pPr>
          <w:hyperlink w:anchor="_Toc498047188" w:history="1">
            <w:r w:rsidRPr="00193508">
              <w:rPr>
                <w:rStyle w:val="Hipervnculo"/>
                <w:rFonts w:ascii="Helvetica" w:hAnsi="Helvetica"/>
                <w:b/>
                <w:noProof/>
                <w:color w:val="806000" w:themeColor="accent4" w:themeShade="80"/>
              </w:rPr>
              <w:t>Especificaciones del sistema</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_Toc498047188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2</w:t>
            </w:r>
            <w:r w:rsidRPr="00193508">
              <w:rPr>
                <w:rFonts w:ascii="Helvetica" w:hAnsi="Helvetica"/>
                <w:b/>
                <w:noProof/>
                <w:webHidden/>
                <w:color w:val="806000" w:themeColor="accent4" w:themeShade="80"/>
              </w:rPr>
              <w:fldChar w:fldCharType="end"/>
            </w:r>
          </w:hyperlink>
        </w:p>
        <w:p w:rsidR="00193508" w:rsidRPr="00193508" w:rsidRDefault="00193508">
          <w:pPr>
            <w:pStyle w:val="TDC1"/>
            <w:tabs>
              <w:tab w:val="right" w:leader="dot" w:pos="8494"/>
            </w:tabs>
            <w:rPr>
              <w:rFonts w:ascii="Helvetica" w:eastAsiaTheme="minorEastAsia" w:hAnsi="Helvetica"/>
              <w:b/>
              <w:noProof/>
              <w:color w:val="806000" w:themeColor="accent4" w:themeShade="80"/>
              <w:lang w:eastAsia="es-AR"/>
            </w:rPr>
          </w:pPr>
          <w:hyperlink w:anchor="_Toc498047189" w:history="1">
            <w:r w:rsidRPr="00193508">
              <w:rPr>
                <w:rStyle w:val="Hipervnculo"/>
                <w:rFonts w:ascii="Helvetica" w:hAnsi="Helvetica" w:cs="Arial"/>
                <w:b/>
                <w:noProof/>
                <w:color w:val="806000" w:themeColor="accent4" w:themeShade="80"/>
              </w:rPr>
              <w:t>Uso de la aplicación</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_Toc498047189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3</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190" w:history="1">
            <w:r w:rsidRPr="00193508">
              <w:rPr>
                <w:rStyle w:val="Hipervnculo"/>
                <w:rFonts w:ascii="Helvetica" w:hAnsi="Helvetica"/>
                <w:b/>
                <w:noProof/>
                <w:color w:val="806000" w:themeColor="accent4" w:themeShade="80"/>
              </w:rPr>
              <w:t>1)</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Abriendo la aplicación</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_Toc498047190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3</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191" w:history="1">
            <w:r w:rsidRPr="00193508">
              <w:rPr>
                <w:rStyle w:val="Hipervnculo"/>
                <w:rFonts w:ascii="Helvetica" w:hAnsi="Helvetica"/>
                <w:b/>
                <w:noProof/>
                <w:color w:val="806000" w:themeColor="accent4" w:themeShade="80"/>
              </w:rPr>
              <w:t>2)</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Menú Principal</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_Toc498047191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3</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192" w:history="1">
            <w:r w:rsidRPr="00193508">
              <w:rPr>
                <w:rStyle w:val="Hipervnculo"/>
                <w:rFonts w:ascii="Helvetica" w:hAnsi="Helvetica"/>
                <w:b/>
                <w:noProof/>
                <w:color w:val="806000" w:themeColor="accent4" w:themeShade="80"/>
              </w:rPr>
              <w:t>3)</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Ingreso de datos</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_Toc498047192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4</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193" w:history="1">
            <w:r w:rsidRPr="00193508">
              <w:rPr>
                <w:rStyle w:val="Hipervnculo"/>
                <w:rFonts w:ascii="Helvetica" w:hAnsi="Helvetica"/>
                <w:b/>
                <w:noProof/>
                <w:color w:val="806000" w:themeColor="accent4" w:themeShade="80"/>
              </w:rPr>
              <w:t>4)</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Selección de acción a realizar</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_Toc498047193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5</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194" w:history="1">
            <w:r w:rsidRPr="00193508">
              <w:rPr>
                <w:rStyle w:val="Hipervnculo"/>
                <w:rFonts w:ascii="Helvetica" w:hAnsi="Helvetica"/>
                <w:b/>
                <w:noProof/>
                <w:color w:val="806000" w:themeColor="accent4" w:themeShade="80"/>
              </w:rPr>
              <w:t>5)</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Aproximar función</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_Toc498047194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5</w:t>
            </w:r>
            <w:r w:rsidRPr="00193508">
              <w:rPr>
                <w:rFonts w:ascii="Helvetica" w:hAnsi="Helvetica"/>
                <w:b/>
                <w:noProof/>
                <w:webHidden/>
                <w:color w:val="806000" w:themeColor="accent4" w:themeShade="80"/>
              </w:rPr>
              <w:fldChar w:fldCharType="end"/>
            </w:r>
          </w:hyperlink>
        </w:p>
        <w:p w:rsidR="00193508" w:rsidRPr="00193508" w:rsidRDefault="00193508">
          <w:pPr>
            <w:pStyle w:val="TDC3"/>
            <w:tabs>
              <w:tab w:val="right" w:leader="dot" w:pos="8494"/>
            </w:tabs>
            <w:rPr>
              <w:rFonts w:ascii="Helvetica" w:eastAsiaTheme="minorEastAsia" w:hAnsi="Helvetica"/>
              <w:b/>
              <w:noProof/>
              <w:color w:val="806000" w:themeColor="accent4" w:themeShade="80"/>
              <w:lang w:eastAsia="es-AR"/>
            </w:rPr>
          </w:pPr>
          <w:hyperlink w:anchor="_Toc498047195" w:history="1">
            <w:r w:rsidRPr="00193508">
              <w:rPr>
                <w:rStyle w:val="Hipervnculo"/>
                <w:rFonts w:ascii="Helvetica" w:hAnsi="Helvetica"/>
                <w:b/>
                <w:noProof/>
                <w:color w:val="806000" w:themeColor="accent4" w:themeShade="80"/>
              </w:rPr>
              <w:t>Ajuste elegido</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_Toc498047195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6</w:t>
            </w:r>
            <w:r w:rsidRPr="00193508">
              <w:rPr>
                <w:rFonts w:ascii="Helvetica" w:hAnsi="Helvetica"/>
                <w:b/>
                <w:noProof/>
                <w:webHidden/>
                <w:color w:val="806000" w:themeColor="accent4" w:themeShade="80"/>
              </w:rPr>
              <w:fldChar w:fldCharType="end"/>
            </w:r>
          </w:hyperlink>
        </w:p>
        <w:p w:rsidR="00193508" w:rsidRPr="00193508" w:rsidRDefault="00193508">
          <w:pPr>
            <w:pStyle w:val="TDC3"/>
            <w:tabs>
              <w:tab w:val="right" w:leader="dot" w:pos="8494"/>
            </w:tabs>
            <w:rPr>
              <w:rFonts w:ascii="Helvetica" w:eastAsiaTheme="minorEastAsia" w:hAnsi="Helvetica"/>
              <w:b/>
              <w:noProof/>
              <w:color w:val="806000" w:themeColor="accent4" w:themeShade="80"/>
              <w:lang w:eastAsia="es-AR"/>
            </w:rPr>
          </w:pPr>
          <w:hyperlink w:anchor="_Toc498047196" w:history="1">
            <w:r w:rsidRPr="00193508">
              <w:rPr>
                <w:rStyle w:val="Hipervnculo"/>
                <w:rFonts w:ascii="Helvetica" w:hAnsi="Helvetica"/>
                <w:b/>
                <w:noProof/>
                <w:color w:val="806000" w:themeColor="accent4" w:themeShade="80"/>
              </w:rPr>
              <w:t>Obtener la función</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_Toc498047196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6</w:t>
            </w:r>
            <w:r w:rsidRPr="00193508">
              <w:rPr>
                <w:rFonts w:ascii="Helvetica" w:hAnsi="Helvetica"/>
                <w:b/>
                <w:noProof/>
                <w:webHidden/>
                <w:color w:val="806000" w:themeColor="accent4" w:themeShade="80"/>
              </w:rPr>
              <w:fldChar w:fldCharType="end"/>
            </w:r>
          </w:hyperlink>
        </w:p>
        <w:p w:rsidR="00193508" w:rsidRPr="00193508" w:rsidRDefault="00193508">
          <w:pPr>
            <w:pStyle w:val="TDC3"/>
            <w:tabs>
              <w:tab w:val="right" w:leader="dot" w:pos="8494"/>
            </w:tabs>
            <w:rPr>
              <w:rFonts w:ascii="Helvetica" w:eastAsiaTheme="minorEastAsia" w:hAnsi="Helvetica"/>
              <w:b/>
              <w:noProof/>
              <w:color w:val="806000" w:themeColor="accent4" w:themeShade="80"/>
              <w:lang w:eastAsia="es-AR"/>
            </w:rPr>
          </w:pPr>
          <w:hyperlink w:anchor="_Toc498047197" w:history="1">
            <w:r w:rsidRPr="00193508">
              <w:rPr>
                <w:rStyle w:val="Hipervnculo"/>
                <w:rFonts w:ascii="Helvetica" w:hAnsi="Helvetica"/>
                <w:b/>
                <w:noProof/>
                <w:color w:val="806000" w:themeColor="accent4" w:themeShade="80"/>
              </w:rPr>
              <w:t>Obtener detalle del calculo</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_Toc498047197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6</w:t>
            </w:r>
            <w:r w:rsidRPr="00193508">
              <w:rPr>
                <w:rFonts w:ascii="Helvetica" w:hAnsi="Helvetica"/>
                <w:b/>
                <w:noProof/>
                <w:webHidden/>
                <w:color w:val="806000" w:themeColor="accent4" w:themeShade="80"/>
              </w:rPr>
              <w:fldChar w:fldCharType="end"/>
            </w:r>
          </w:hyperlink>
        </w:p>
        <w:p w:rsidR="00193508" w:rsidRPr="00193508" w:rsidRDefault="00193508">
          <w:pPr>
            <w:pStyle w:val="TDC3"/>
            <w:tabs>
              <w:tab w:val="right" w:leader="dot" w:pos="8494"/>
            </w:tabs>
            <w:rPr>
              <w:rFonts w:ascii="Helvetica" w:eastAsiaTheme="minorEastAsia" w:hAnsi="Helvetica"/>
              <w:b/>
              <w:noProof/>
              <w:color w:val="806000" w:themeColor="accent4" w:themeShade="80"/>
              <w:lang w:eastAsia="es-AR"/>
            </w:rPr>
          </w:pPr>
          <w:hyperlink w:anchor="_Toc498047198" w:history="1">
            <w:r w:rsidRPr="00193508">
              <w:rPr>
                <w:rStyle w:val="Hipervnculo"/>
                <w:rFonts w:ascii="Helvetica" w:hAnsi="Helvetica"/>
                <w:b/>
                <w:noProof/>
                <w:color w:val="806000" w:themeColor="accent4" w:themeShade="80"/>
              </w:rPr>
              <w:t>Obtener grafico</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_Toc498047198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7</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199" w:history="1">
            <w:r w:rsidRPr="00193508">
              <w:rPr>
                <w:rStyle w:val="Hipervnculo"/>
                <w:rFonts w:ascii="Helvetica" w:hAnsi="Helvetica"/>
                <w:b/>
                <w:noProof/>
                <w:color w:val="806000" w:themeColor="accent4" w:themeShade="80"/>
              </w:rPr>
              <w:t>6)</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Comparar Aproximaciones</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_Toc498047199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8</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200" w:history="1">
            <w:r w:rsidRPr="00193508">
              <w:rPr>
                <w:rStyle w:val="Hipervnculo"/>
                <w:rFonts w:ascii="Helvetica" w:hAnsi="Helvetica"/>
                <w:b/>
                <w:noProof/>
                <w:color w:val="806000" w:themeColor="accent4" w:themeShade="80"/>
              </w:rPr>
              <w:t>7)</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Finalizar</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_Toc498047200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8</w:t>
            </w:r>
            <w:r w:rsidRPr="00193508">
              <w:rPr>
                <w:rFonts w:ascii="Helvetica" w:hAnsi="Helvetica"/>
                <w:b/>
                <w:noProof/>
                <w:webHidden/>
                <w:color w:val="806000" w:themeColor="accent4" w:themeShade="80"/>
              </w:rPr>
              <w:fldChar w:fldCharType="end"/>
            </w:r>
          </w:hyperlink>
        </w:p>
        <w:p w:rsidR="00193508" w:rsidRPr="00193508" w:rsidRDefault="00193508">
          <w:pPr>
            <w:pStyle w:val="TDC2"/>
            <w:tabs>
              <w:tab w:val="left" w:pos="660"/>
              <w:tab w:val="right" w:leader="dot" w:pos="8494"/>
            </w:tabs>
            <w:rPr>
              <w:rFonts w:ascii="Helvetica" w:eastAsiaTheme="minorEastAsia" w:hAnsi="Helvetica"/>
              <w:b/>
              <w:noProof/>
              <w:color w:val="806000" w:themeColor="accent4" w:themeShade="80"/>
              <w:lang w:eastAsia="es-AR"/>
            </w:rPr>
          </w:pPr>
          <w:hyperlink w:anchor="_Toc498047201" w:history="1">
            <w:r w:rsidRPr="00193508">
              <w:rPr>
                <w:rStyle w:val="Hipervnculo"/>
                <w:rFonts w:ascii="Helvetica" w:hAnsi="Helvetica"/>
                <w:b/>
                <w:noProof/>
                <w:color w:val="806000" w:themeColor="accent4" w:themeShade="80"/>
              </w:rPr>
              <w:t>8)</w:t>
            </w:r>
            <w:r w:rsidRPr="00193508">
              <w:rPr>
                <w:rFonts w:ascii="Helvetica" w:eastAsiaTheme="minorEastAsia" w:hAnsi="Helvetica"/>
                <w:b/>
                <w:noProof/>
                <w:color w:val="806000" w:themeColor="accent4" w:themeShade="80"/>
                <w:lang w:eastAsia="es-AR"/>
              </w:rPr>
              <w:tab/>
            </w:r>
            <w:r w:rsidRPr="00193508">
              <w:rPr>
                <w:rStyle w:val="Hipervnculo"/>
                <w:rFonts w:ascii="Helvetica" w:hAnsi="Helvetica"/>
                <w:b/>
                <w:noProof/>
                <w:color w:val="806000" w:themeColor="accent4" w:themeShade="80"/>
              </w:rPr>
              <w:t>Soporte de AMIC</w:t>
            </w:r>
            <w:r w:rsidRPr="00193508">
              <w:rPr>
                <w:rFonts w:ascii="Helvetica" w:hAnsi="Helvetica"/>
                <w:b/>
                <w:noProof/>
                <w:webHidden/>
                <w:color w:val="806000" w:themeColor="accent4" w:themeShade="80"/>
              </w:rPr>
              <w:tab/>
            </w:r>
            <w:r w:rsidRPr="00193508">
              <w:rPr>
                <w:rFonts w:ascii="Helvetica" w:hAnsi="Helvetica"/>
                <w:b/>
                <w:noProof/>
                <w:webHidden/>
                <w:color w:val="806000" w:themeColor="accent4" w:themeShade="80"/>
              </w:rPr>
              <w:fldChar w:fldCharType="begin"/>
            </w:r>
            <w:r w:rsidRPr="00193508">
              <w:rPr>
                <w:rFonts w:ascii="Helvetica" w:hAnsi="Helvetica"/>
                <w:b/>
                <w:noProof/>
                <w:webHidden/>
                <w:color w:val="806000" w:themeColor="accent4" w:themeShade="80"/>
              </w:rPr>
              <w:instrText xml:space="preserve"> PAGEREF _Toc498047201 \h </w:instrText>
            </w:r>
            <w:r w:rsidRPr="00193508">
              <w:rPr>
                <w:rFonts w:ascii="Helvetica" w:hAnsi="Helvetica"/>
                <w:b/>
                <w:noProof/>
                <w:webHidden/>
                <w:color w:val="806000" w:themeColor="accent4" w:themeShade="80"/>
              </w:rPr>
            </w:r>
            <w:r w:rsidRPr="00193508">
              <w:rPr>
                <w:rFonts w:ascii="Helvetica" w:hAnsi="Helvetica"/>
                <w:b/>
                <w:noProof/>
                <w:webHidden/>
                <w:color w:val="806000" w:themeColor="accent4" w:themeShade="80"/>
              </w:rPr>
              <w:fldChar w:fldCharType="separate"/>
            </w:r>
            <w:r w:rsidRPr="00193508">
              <w:rPr>
                <w:rFonts w:ascii="Helvetica" w:hAnsi="Helvetica"/>
                <w:b/>
                <w:noProof/>
                <w:webHidden/>
                <w:color w:val="806000" w:themeColor="accent4" w:themeShade="80"/>
              </w:rPr>
              <w:t>8</w:t>
            </w:r>
            <w:r w:rsidRPr="00193508">
              <w:rPr>
                <w:rFonts w:ascii="Helvetica" w:hAnsi="Helvetica"/>
                <w:b/>
                <w:noProof/>
                <w:webHidden/>
                <w:color w:val="806000" w:themeColor="accent4" w:themeShade="80"/>
              </w:rPr>
              <w:fldChar w:fldCharType="end"/>
            </w:r>
          </w:hyperlink>
        </w:p>
        <w:p w:rsidR="00297F58" w:rsidRPr="00193508" w:rsidRDefault="00297F58">
          <w:pPr>
            <w:rPr>
              <w:rFonts w:ascii="Helvetica" w:hAnsi="Helvetica"/>
              <w:color w:val="BF8F00" w:themeColor="accent4" w:themeShade="BF"/>
            </w:rPr>
          </w:pPr>
          <w:r w:rsidRPr="00193508">
            <w:rPr>
              <w:rFonts w:ascii="Helvetica" w:hAnsi="Helvetica"/>
              <w:b/>
              <w:bCs/>
              <w:color w:val="806000" w:themeColor="accent4" w:themeShade="80"/>
              <w:lang w:val="es-ES"/>
            </w:rPr>
            <w:fldChar w:fldCharType="end"/>
          </w:r>
        </w:p>
      </w:sdtContent>
    </w:sdt>
    <w:p w:rsidR="00193508" w:rsidRPr="00193508" w:rsidRDefault="00193508" w:rsidP="00193508">
      <w:pPr>
        <w:tabs>
          <w:tab w:val="left" w:pos="6660"/>
        </w:tabs>
        <w:rPr>
          <w:rFonts w:ascii="Helvetica" w:eastAsiaTheme="majorEastAsia" w:hAnsi="Helvetica" w:cs="Arial"/>
          <w:color w:val="BF8F00" w:themeColor="accent4" w:themeShade="BF"/>
          <w:sz w:val="32"/>
          <w:szCs w:val="32"/>
        </w:rPr>
      </w:pPr>
      <w:r w:rsidRPr="00193508">
        <w:rPr>
          <w:rFonts w:ascii="Helvetica" w:eastAsiaTheme="majorEastAsia" w:hAnsi="Helvetica" w:cs="Arial"/>
          <w:color w:val="BF8F00" w:themeColor="accent4" w:themeShade="BF"/>
          <w:sz w:val="32"/>
          <w:szCs w:val="32"/>
        </w:rPr>
        <w:tab/>
      </w:r>
    </w:p>
    <w:p w:rsidR="00297F58" w:rsidRPr="00193508" w:rsidRDefault="00297F58" w:rsidP="00193508">
      <w:pPr>
        <w:tabs>
          <w:tab w:val="left" w:pos="6660"/>
        </w:tabs>
        <w:rPr>
          <w:rFonts w:ascii="Helvetica" w:eastAsiaTheme="majorEastAsia" w:hAnsi="Helvetica" w:cs="Arial"/>
          <w:color w:val="BF8F00" w:themeColor="accent4" w:themeShade="BF"/>
          <w:sz w:val="32"/>
          <w:szCs w:val="32"/>
        </w:rPr>
      </w:pPr>
      <w:r w:rsidRPr="00193508">
        <w:rPr>
          <w:rFonts w:ascii="Helvetica" w:eastAsiaTheme="majorEastAsia" w:hAnsi="Helvetica" w:cs="Arial"/>
          <w:sz w:val="32"/>
          <w:szCs w:val="32"/>
        </w:rPr>
        <w:br w:type="page"/>
      </w:r>
      <w:r w:rsidR="00193508" w:rsidRPr="00193508">
        <w:rPr>
          <w:rFonts w:ascii="Helvetica" w:eastAsiaTheme="majorEastAsia" w:hAnsi="Helvetica" w:cs="Arial"/>
          <w:color w:val="BF8F00" w:themeColor="accent4" w:themeShade="BF"/>
          <w:sz w:val="32"/>
          <w:szCs w:val="32"/>
        </w:rPr>
        <w:lastRenderedPageBreak/>
        <w:tab/>
      </w:r>
    </w:p>
    <w:p w:rsidR="00297F58" w:rsidRPr="00193508" w:rsidRDefault="00297F58" w:rsidP="00E34C9B">
      <w:pPr>
        <w:pStyle w:val="Ttulo1"/>
        <w:contextualSpacing/>
        <w:jc w:val="both"/>
        <w:rPr>
          <w:rFonts w:ascii="Helvetica" w:hAnsi="Helvetica" w:cs="Arial"/>
          <w:color w:val="BF8F00" w:themeColor="accent4" w:themeShade="BF"/>
        </w:rPr>
      </w:pPr>
    </w:p>
    <w:p w:rsidR="008E3CEC" w:rsidRPr="00193508" w:rsidRDefault="00C86015" w:rsidP="00E34C9B">
      <w:pPr>
        <w:pStyle w:val="Ttulo1"/>
        <w:contextualSpacing/>
        <w:jc w:val="both"/>
        <w:rPr>
          <w:rFonts w:ascii="Helvetica" w:hAnsi="Helvetica" w:cs="Arial"/>
          <w:color w:val="BF8F00" w:themeColor="accent4" w:themeShade="BF"/>
        </w:rPr>
      </w:pPr>
      <w:bookmarkStart w:id="0" w:name="_Toc498047185"/>
      <w:r w:rsidRPr="00193508">
        <w:rPr>
          <w:rFonts w:ascii="Helvetica" w:hAnsi="Helvetica" w:cs="Arial"/>
          <w:color w:val="BF8F00" w:themeColor="accent4" w:themeShade="BF"/>
        </w:rPr>
        <w:t>Introducción</w:t>
      </w:r>
      <w:bookmarkEnd w:id="0"/>
    </w:p>
    <w:p w:rsidR="00C86015" w:rsidRPr="00193508" w:rsidRDefault="00C86015" w:rsidP="00E34C9B">
      <w:pPr>
        <w:contextualSpacing/>
        <w:jc w:val="both"/>
        <w:rPr>
          <w:rFonts w:ascii="Helvetica" w:hAnsi="Helvetica"/>
        </w:rPr>
      </w:pPr>
    </w:p>
    <w:p w:rsidR="00C86015" w:rsidRPr="00193508" w:rsidRDefault="00C86015" w:rsidP="00E34C9B">
      <w:pPr>
        <w:pStyle w:val="Ttulo2"/>
        <w:contextualSpacing/>
        <w:jc w:val="both"/>
        <w:rPr>
          <w:rFonts w:ascii="Helvetica" w:hAnsi="Helvetica"/>
          <w:color w:val="BF8F00" w:themeColor="accent4" w:themeShade="BF"/>
        </w:rPr>
      </w:pPr>
      <w:bookmarkStart w:id="1" w:name="_Toc498047186"/>
      <w:r w:rsidRPr="00193508">
        <w:rPr>
          <w:rFonts w:ascii="Helvetica" w:hAnsi="Helvetica"/>
          <w:color w:val="BF8F00" w:themeColor="accent4" w:themeShade="BF"/>
        </w:rPr>
        <w:t>Objetivo</w:t>
      </w:r>
      <w:bookmarkEnd w:id="1"/>
    </w:p>
    <w:p w:rsidR="007934FD" w:rsidRPr="00193508" w:rsidRDefault="007934FD" w:rsidP="00E34C9B">
      <w:pPr>
        <w:contextualSpacing/>
        <w:jc w:val="both"/>
        <w:rPr>
          <w:rFonts w:ascii="Helvetica" w:hAnsi="Helvetica" w:cs="Arial"/>
        </w:rPr>
      </w:pPr>
      <w:r w:rsidRPr="00193508">
        <w:rPr>
          <w:rFonts w:ascii="Helvetica" w:hAnsi="Helvetica" w:cs="Arial"/>
        </w:rPr>
        <w:t xml:space="preserve">Esta aplicación tiene como objetivo principal encontrar una función aproximante a partir de una nube de puntos </w:t>
      </w:r>
      <w:r w:rsidRPr="00193508">
        <w:rPr>
          <w:rFonts w:ascii="Helvetica" w:hAnsi="Helvetica" w:cs="Arial"/>
        </w:rPr>
        <w:t>de la forma (</w:t>
      </w:r>
      <w:proofErr w:type="spellStart"/>
      <w:r w:rsidRPr="00193508">
        <w:rPr>
          <w:rFonts w:ascii="Helvetica" w:hAnsi="Helvetica" w:cs="Arial"/>
        </w:rPr>
        <w:t>x</w:t>
      </w:r>
      <w:r w:rsidRPr="00193508">
        <w:rPr>
          <w:rFonts w:ascii="Helvetica" w:hAnsi="Helvetica" w:cs="Arial"/>
          <w:sz w:val="14"/>
          <w:szCs w:val="14"/>
        </w:rPr>
        <w:t>n</w:t>
      </w:r>
      <w:proofErr w:type="spellEnd"/>
      <w:r w:rsidRPr="00193508">
        <w:rPr>
          <w:rFonts w:ascii="Helvetica" w:hAnsi="Helvetica" w:cs="Arial"/>
        </w:rPr>
        <w:t>, f(</w:t>
      </w:r>
      <w:proofErr w:type="spellStart"/>
      <w:r w:rsidRPr="00193508">
        <w:rPr>
          <w:rFonts w:ascii="Helvetica" w:hAnsi="Helvetica" w:cs="Arial"/>
        </w:rPr>
        <w:t>x</w:t>
      </w:r>
      <w:r w:rsidRPr="00193508">
        <w:rPr>
          <w:rFonts w:ascii="Helvetica" w:hAnsi="Helvetica" w:cs="Arial"/>
          <w:sz w:val="14"/>
          <w:szCs w:val="14"/>
        </w:rPr>
        <w:t>n</w:t>
      </w:r>
      <w:proofErr w:type="spellEnd"/>
      <w:r w:rsidRPr="00193508">
        <w:rPr>
          <w:rFonts w:ascii="Helvetica" w:hAnsi="Helvetica" w:cs="Arial"/>
        </w:rPr>
        <w:t xml:space="preserve">)). </w:t>
      </w:r>
      <w:r w:rsidRPr="00193508">
        <w:rPr>
          <w:rFonts w:ascii="Helvetica" w:hAnsi="Helvetica" w:cs="Arial"/>
        </w:rPr>
        <w:t xml:space="preserve"> Que usted puede ingresar. </w:t>
      </w:r>
    </w:p>
    <w:p w:rsidR="007934FD" w:rsidRPr="00193508" w:rsidRDefault="007934FD" w:rsidP="00E34C9B">
      <w:pPr>
        <w:contextualSpacing/>
        <w:jc w:val="both"/>
        <w:rPr>
          <w:rFonts w:ascii="Helvetica" w:hAnsi="Helvetica" w:cs="Arial"/>
        </w:rPr>
      </w:pPr>
      <w:r w:rsidRPr="00193508">
        <w:rPr>
          <w:rFonts w:ascii="Helvetica" w:hAnsi="Helvetica" w:cs="Arial"/>
        </w:rPr>
        <w:t>Usted podrá contar con una interfaz gráfica para poder realizar las todas las operaciones deseadas y obtener todos los resultados esperados. Acá detallados:</w:t>
      </w:r>
    </w:p>
    <w:p w:rsidR="007934FD" w:rsidRPr="00193508" w:rsidRDefault="007934FD" w:rsidP="00E34C9B">
      <w:pPr>
        <w:pStyle w:val="Prrafodelista"/>
        <w:numPr>
          <w:ilvl w:val="0"/>
          <w:numId w:val="1"/>
        </w:numPr>
        <w:jc w:val="both"/>
        <w:rPr>
          <w:rFonts w:ascii="Helvetica" w:hAnsi="Helvetica" w:cs="Arial"/>
        </w:rPr>
      </w:pPr>
      <w:r w:rsidRPr="00193508">
        <w:rPr>
          <w:rFonts w:ascii="Helvetica" w:hAnsi="Helvetica" w:cs="Arial"/>
        </w:rPr>
        <w:t>Ingresar datos.</w:t>
      </w:r>
    </w:p>
    <w:p w:rsidR="007934FD" w:rsidRPr="00193508" w:rsidRDefault="007934FD" w:rsidP="00E34C9B">
      <w:pPr>
        <w:pStyle w:val="Prrafodelista"/>
        <w:numPr>
          <w:ilvl w:val="0"/>
          <w:numId w:val="1"/>
        </w:numPr>
        <w:jc w:val="both"/>
        <w:rPr>
          <w:rFonts w:ascii="Helvetica" w:hAnsi="Helvetica" w:cs="Arial"/>
        </w:rPr>
      </w:pPr>
      <w:r w:rsidRPr="00193508">
        <w:rPr>
          <w:rFonts w:ascii="Helvetica" w:hAnsi="Helvetica" w:cs="Arial"/>
        </w:rPr>
        <w:t>Aproximar mediante:</w:t>
      </w:r>
    </w:p>
    <w:p w:rsidR="007934FD" w:rsidRPr="00193508" w:rsidRDefault="007934FD" w:rsidP="00E34C9B">
      <w:pPr>
        <w:pStyle w:val="Prrafodelista"/>
        <w:numPr>
          <w:ilvl w:val="1"/>
          <w:numId w:val="1"/>
        </w:numPr>
        <w:jc w:val="both"/>
        <w:rPr>
          <w:rFonts w:ascii="Helvetica" w:hAnsi="Helvetica" w:cs="Arial"/>
        </w:rPr>
      </w:pPr>
      <w:r w:rsidRPr="00193508">
        <w:rPr>
          <w:rFonts w:ascii="Helvetica" w:hAnsi="Helvetica" w:cs="Arial"/>
        </w:rPr>
        <w:t>Recta de mínimos cuadrados.</w:t>
      </w:r>
    </w:p>
    <w:p w:rsidR="007934FD" w:rsidRPr="00193508" w:rsidRDefault="007934FD" w:rsidP="00E34C9B">
      <w:pPr>
        <w:pStyle w:val="Prrafodelista"/>
        <w:numPr>
          <w:ilvl w:val="1"/>
          <w:numId w:val="1"/>
        </w:numPr>
        <w:jc w:val="both"/>
        <w:rPr>
          <w:rFonts w:ascii="Helvetica" w:hAnsi="Helvetica" w:cs="Arial"/>
        </w:rPr>
      </w:pPr>
      <w:r w:rsidRPr="00193508">
        <w:rPr>
          <w:rFonts w:ascii="Helvetica" w:hAnsi="Helvetica" w:cs="Arial"/>
        </w:rPr>
        <w:t xml:space="preserve">Parábola de mínimos cuadrados. </w:t>
      </w:r>
    </w:p>
    <w:p w:rsidR="007934FD" w:rsidRPr="00193508" w:rsidRDefault="007934FD" w:rsidP="00E34C9B">
      <w:pPr>
        <w:pStyle w:val="Prrafodelista"/>
        <w:numPr>
          <w:ilvl w:val="1"/>
          <w:numId w:val="1"/>
        </w:numPr>
        <w:jc w:val="both"/>
        <w:rPr>
          <w:rFonts w:ascii="Helvetica" w:hAnsi="Helvetica" w:cs="Arial"/>
        </w:rPr>
      </w:pPr>
      <w:r w:rsidRPr="00193508">
        <w:rPr>
          <w:rFonts w:ascii="Helvetica" w:hAnsi="Helvetica" w:cs="Arial"/>
        </w:rPr>
        <w:t xml:space="preserve">Aproximación Exponencial. </w:t>
      </w:r>
    </w:p>
    <w:p w:rsidR="007934FD" w:rsidRPr="00193508" w:rsidRDefault="007934FD" w:rsidP="00E34C9B">
      <w:pPr>
        <w:pStyle w:val="Prrafodelista"/>
        <w:numPr>
          <w:ilvl w:val="1"/>
          <w:numId w:val="1"/>
        </w:numPr>
        <w:jc w:val="both"/>
        <w:rPr>
          <w:rFonts w:ascii="Helvetica" w:hAnsi="Helvetica" w:cs="Arial"/>
        </w:rPr>
      </w:pPr>
      <w:r w:rsidRPr="00193508">
        <w:rPr>
          <w:rFonts w:ascii="Helvetica" w:hAnsi="Helvetica" w:cs="Arial"/>
        </w:rPr>
        <w:t xml:space="preserve">Aproximación Potencial. </w:t>
      </w:r>
    </w:p>
    <w:p w:rsidR="007934FD" w:rsidRPr="00193508" w:rsidRDefault="007934FD" w:rsidP="00E34C9B">
      <w:pPr>
        <w:pStyle w:val="Prrafodelista"/>
        <w:numPr>
          <w:ilvl w:val="1"/>
          <w:numId w:val="1"/>
        </w:numPr>
        <w:jc w:val="both"/>
        <w:rPr>
          <w:rFonts w:ascii="Helvetica" w:hAnsi="Helvetica" w:cs="Arial"/>
        </w:rPr>
      </w:pPr>
      <w:r w:rsidRPr="00193508">
        <w:rPr>
          <w:rFonts w:ascii="Helvetica" w:hAnsi="Helvetica" w:cs="Arial"/>
        </w:rPr>
        <w:t xml:space="preserve">Aproximación Hipérbola. </w:t>
      </w:r>
    </w:p>
    <w:p w:rsidR="007934FD" w:rsidRPr="00193508" w:rsidRDefault="007934FD" w:rsidP="00E34C9B">
      <w:pPr>
        <w:pStyle w:val="Prrafodelista"/>
        <w:numPr>
          <w:ilvl w:val="0"/>
          <w:numId w:val="1"/>
        </w:numPr>
        <w:jc w:val="both"/>
        <w:rPr>
          <w:rFonts w:ascii="Helvetica" w:hAnsi="Helvetica" w:cs="Arial"/>
        </w:rPr>
      </w:pPr>
      <w:r w:rsidRPr="00193508">
        <w:rPr>
          <w:rFonts w:ascii="Helvetica" w:hAnsi="Helvetica" w:cs="Arial"/>
        </w:rPr>
        <w:t>Graficar la nube de puntos a partir del polinomio encontrado.</w:t>
      </w:r>
    </w:p>
    <w:p w:rsidR="007934FD" w:rsidRPr="00193508" w:rsidRDefault="007934FD" w:rsidP="00E34C9B">
      <w:pPr>
        <w:pStyle w:val="Prrafodelista"/>
        <w:numPr>
          <w:ilvl w:val="0"/>
          <w:numId w:val="1"/>
        </w:numPr>
        <w:jc w:val="both"/>
        <w:rPr>
          <w:rFonts w:ascii="Helvetica" w:hAnsi="Helvetica" w:cs="Arial"/>
        </w:rPr>
      </w:pPr>
      <w:r w:rsidRPr="00193508">
        <w:rPr>
          <w:rFonts w:ascii="Helvetica" w:hAnsi="Helvetica" w:cs="Arial"/>
        </w:rPr>
        <w:t>Comparar aproximaciones.</w:t>
      </w:r>
    </w:p>
    <w:p w:rsidR="007934FD" w:rsidRPr="00193508" w:rsidRDefault="007934FD" w:rsidP="00E34C9B">
      <w:pPr>
        <w:pStyle w:val="Prrafodelista"/>
        <w:numPr>
          <w:ilvl w:val="0"/>
          <w:numId w:val="1"/>
        </w:numPr>
        <w:jc w:val="both"/>
        <w:rPr>
          <w:rFonts w:ascii="Helvetica" w:hAnsi="Helvetica" w:cs="Arial"/>
        </w:rPr>
      </w:pPr>
      <w:r w:rsidRPr="00193508">
        <w:rPr>
          <w:rFonts w:ascii="Helvetica" w:hAnsi="Helvetica" w:cs="Arial"/>
        </w:rPr>
        <w:t>Obtener detalles de los cálculos, matices, operaciones y sistemas implementados.</w:t>
      </w:r>
    </w:p>
    <w:p w:rsidR="007934FD" w:rsidRPr="00193508" w:rsidRDefault="007934FD" w:rsidP="00E34C9B">
      <w:pPr>
        <w:contextualSpacing/>
        <w:jc w:val="both"/>
        <w:rPr>
          <w:rFonts w:ascii="Helvetica" w:hAnsi="Helvetica" w:cs="Arial"/>
          <w:b/>
          <w:bCs/>
          <w:color w:val="000000"/>
          <w:sz w:val="36"/>
          <w:szCs w:val="36"/>
        </w:rPr>
      </w:pPr>
      <w:r w:rsidRPr="00193508">
        <w:rPr>
          <w:rFonts w:ascii="Helvetica" w:hAnsi="Helvetica" w:cs="Arial"/>
        </w:rPr>
        <w:t>A lo largo del este manual, se pone a disposición el modo de uso de esta sencilla y eficiente aplicación.</w:t>
      </w:r>
    </w:p>
    <w:p w:rsidR="007934FD" w:rsidRPr="00193508" w:rsidRDefault="007934FD" w:rsidP="00E34C9B">
      <w:pPr>
        <w:contextualSpacing/>
        <w:jc w:val="both"/>
        <w:rPr>
          <w:rFonts w:ascii="Helvetica" w:hAnsi="Helvetica" w:cs="Arial"/>
        </w:rPr>
      </w:pPr>
    </w:p>
    <w:p w:rsidR="00C86015" w:rsidRPr="00193508" w:rsidRDefault="00C86015" w:rsidP="00E34C9B">
      <w:pPr>
        <w:pStyle w:val="Ttulo2"/>
        <w:contextualSpacing/>
        <w:jc w:val="both"/>
        <w:rPr>
          <w:rFonts w:ascii="Helvetica" w:hAnsi="Helvetica"/>
        </w:rPr>
      </w:pPr>
      <w:bookmarkStart w:id="2" w:name="_Toc498047187"/>
      <w:r w:rsidRPr="00193508">
        <w:rPr>
          <w:rFonts w:ascii="Helvetica" w:hAnsi="Helvetica"/>
          <w:color w:val="BF8F00" w:themeColor="accent4" w:themeShade="BF"/>
        </w:rPr>
        <w:t>Especificaciones matemáticas</w:t>
      </w:r>
      <w:bookmarkEnd w:id="2"/>
    </w:p>
    <w:p w:rsidR="00C86015" w:rsidRPr="00193508" w:rsidRDefault="00C86015" w:rsidP="00E34C9B">
      <w:pPr>
        <w:autoSpaceDE w:val="0"/>
        <w:autoSpaceDN w:val="0"/>
        <w:adjustRightInd w:val="0"/>
        <w:spacing w:after="0" w:line="240" w:lineRule="auto"/>
        <w:contextualSpacing/>
        <w:jc w:val="both"/>
        <w:rPr>
          <w:rFonts w:ascii="Helvetica" w:hAnsi="Helvetica"/>
        </w:rPr>
      </w:pPr>
      <w:r w:rsidRPr="00193508">
        <w:rPr>
          <w:rFonts w:ascii="Helvetica" w:hAnsi="Helvetica" w:cs="Arial"/>
        </w:rPr>
        <w:t xml:space="preserve">Detallamos las </w:t>
      </w:r>
      <w:r w:rsidRPr="00193508">
        <w:rPr>
          <w:rFonts w:ascii="Helvetica" w:hAnsi="Helvetica"/>
        </w:rPr>
        <w:t>expresiones aproximantes</w:t>
      </w:r>
      <w:r w:rsidRPr="00193508">
        <w:rPr>
          <w:rFonts w:ascii="Helvetica" w:hAnsi="Helvetica"/>
        </w:rPr>
        <w:t>:</w:t>
      </w:r>
    </w:p>
    <w:p w:rsidR="00C86015" w:rsidRPr="00C86015" w:rsidRDefault="00C86015" w:rsidP="00E34C9B">
      <w:pPr>
        <w:autoSpaceDE w:val="0"/>
        <w:autoSpaceDN w:val="0"/>
        <w:adjustRightInd w:val="0"/>
        <w:spacing w:after="0" w:line="240" w:lineRule="auto"/>
        <w:contextualSpacing/>
        <w:jc w:val="both"/>
        <w:rPr>
          <w:rFonts w:ascii="Helvetica" w:hAnsi="Helvetica" w:cs="Calibri"/>
          <w:color w:val="000000"/>
          <w:sz w:val="24"/>
          <w:szCs w:val="24"/>
        </w:rPr>
      </w:pPr>
    </w:p>
    <w:p w:rsidR="00C86015" w:rsidRPr="00193508" w:rsidRDefault="00C86015" w:rsidP="00E34C9B">
      <w:pPr>
        <w:pStyle w:val="Prrafodelista"/>
        <w:numPr>
          <w:ilvl w:val="0"/>
          <w:numId w:val="3"/>
        </w:numPr>
        <w:autoSpaceDE w:val="0"/>
        <w:autoSpaceDN w:val="0"/>
        <w:adjustRightInd w:val="0"/>
        <w:spacing w:after="22" w:line="240" w:lineRule="auto"/>
        <w:jc w:val="both"/>
        <w:rPr>
          <w:rFonts w:ascii="Helvetica" w:hAnsi="Helvetica" w:cs="Cambria Math"/>
          <w:color w:val="000000"/>
        </w:rPr>
      </w:pPr>
      <w:r w:rsidRPr="00193508">
        <w:rPr>
          <w:rFonts w:ascii="Helvetica" w:hAnsi="Helvetica" w:cs="Calibri"/>
          <w:color w:val="000000"/>
        </w:rPr>
        <w:t xml:space="preserve">Recta de mínimos cuadrados: </w:t>
      </w:r>
      <w:r w:rsidRPr="00193508">
        <w:rPr>
          <w:rFonts w:ascii="Cambria Math" w:hAnsi="Cambria Math" w:cs="Cambria Math"/>
          <w:color w:val="000000"/>
        </w:rPr>
        <w:t>𝑦</w:t>
      </w:r>
      <w:r w:rsidRPr="00193508">
        <w:rPr>
          <w:rFonts w:ascii="Helvetica" w:hAnsi="Helvetica" w:cs="Cambria Math"/>
          <w:color w:val="000000"/>
        </w:rPr>
        <w:t xml:space="preserve"> = </w:t>
      </w:r>
      <w:r w:rsidRPr="00193508">
        <w:rPr>
          <w:rFonts w:ascii="Cambria Math" w:hAnsi="Cambria Math" w:cs="Cambria Math"/>
          <w:color w:val="000000"/>
        </w:rPr>
        <w:t>𝑎𝑥</w:t>
      </w:r>
      <w:r w:rsidRPr="00193508">
        <w:rPr>
          <w:rFonts w:ascii="Helvetica" w:hAnsi="Helvetica" w:cs="Cambria Math"/>
          <w:color w:val="000000"/>
        </w:rPr>
        <w:t xml:space="preserve"> + </w:t>
      </w:r>
      <w:r w:rsidRPr="00193508">
        <w:rPr>
          <w:rFonts w:ascii="Cambria Math" w:hAnsi="Cambria Math" w:cs="Cambria Math"/>
          <w:color w:val="000000"/>
        </w:rPr>
        <w:t>𝑏</w:t>
      </w:r>
      <w:r w:rsidRPr="00193508">
        <w:rPr>
          <w:rFonts w:ascii="Helvetica" w:hAnsi="Helvetica" w:cs="Cambria Math"/>
          <w:color w:val="000000"/>
        </w:rPr>
        <w:t xml:space="preserve"> </w:t>
      </w:r>
    </w:p>
    <w:p w:rsidR="00C86015" w:rsidRPr="00193508" w:rsidRDefault="00C86015" w:rsidP="00E34C9B">
      <w:pPr>
        <w:pStyle w:val="Prrafodelista"/>
        <w:numPr>
          <w:ilvl w:val="0"/>
          <w:numId w:val="3"/>
        </w:numPr>
        <w:autoSpaceDE w:val="0"/>
        <w:autoSpaceDN w:val="0"/>
        <w:adjustRightInd w:val="0"/>
        <w:spacing w:after="22" w:line="240" w:lineRule="auto"/>
        <w:jc w:val="both"/>
        <w:rPr>
          <w:rFonts w:ascii="Helvetica" w:hAnsi="Helvetica" w:cs="Cambria Math"/>
          <w:color w:val="000000"/>
        </w:rPr>
      </w:pPr>
      <w:r w:rsidRPr="00193508">
        <w:rPr>
          <w:rFonts w:ascii="Helvetica" w:hAnsi="Helvetica" w:cs="Calibri"/>
          <w:color w:val="000000"/>
        </w:rPr>
        <w:t xml:space="preserve">Parábola de mínimos cuadrados: </w:t>
      </w:r>
      <w:r w:rsidRPr="00193508">
        <w:rPr>
          <w:rFonts w:ascii="Cambria Math" w:hAnsi="Cambria Math" w:cs="Cambria Math"/>
          <w:color w:val="000000"/>
        </w:rPr>
        <w:t>𝑦</w:t>
      </w:r>
      <w:r w:rsidRPr="00193508">
        <w:rPr>
          <w:rFonts w:ascii="Helvetica" w:hAnsi="Helvetica" w:cs="Cambria Math"/>
          <w:color w:val="000000"/>
        </w:rPr>
        <w:t xml:space="preserve"> = </w:t>
      </w:r>
      <w:r w:rsidRPr="00193508">
        <w:rPr>
          <w:rFonts w:ascii="Cambria Math" w:hAnsi="Cambria Math" w:cs="Cambria Math"/>
          <w:color w:val="000000"/>
        </w:rPr>
        <w:t>𝑎𝑥</w:t>
      </w:r>
      <w:r w:rsidRPr="00193508">
        <w:rPr>
          <w:rFonts w:ascii="Helvetica" w:hAnsi="Helvetica" w:cs="Cambria Math"/>
          <w:color w:val="000000"/>
          <w:sz w:val="16"/>
          <w:szCs w:val="16"/>
        </w:rPr>
        <w:t xml:space="preserve">2 </w:t>
      </w:r>
      <w:r w:rsidRPr="00193508">
        <w:rPr>
          <w:rFonts w:ascii="Helvetica" w:hAnsi="Helvetica" w:cs="Cambria Math"/>
          <w:color w:val="000000"/>
        </w:rPr>
        <w:t xml:space="preserve">+ </w:t>
      </w:r>
      <w:r w:rsidRPr="00193508">
        <w:rPr>
          <w:rFonts w:ascii="Cambria Math" w:hAnsi="Cambria Math" w:cs="Cambria Math"/>
          <w:color w:val="000000"/>
        </w:rPr>
        <w:t>𝑏𝑥</w:t>
      </w:r>
      <w:r w:rsidRPr="00193508">
        <w:rPr>
          <w:rFonts w:ascii="Helvetica" w:hAnsi="Helvetica" w:cs="Cambria Math"/>
          <w:color w:val="000000"/>
        </w:rPr>
        <w:t xml:space="preserve"> + </w:t>
      </w:r>
      <w:r w:rsidRPr="00193508">
        <w:rPr>
          <w:rFonts w:ascii="Cambria Math" w:hAnsi="Cambria Math" w:cs="Cambria Math"/>
          <w:color w:val="000000"/>
        </w:rPr>
        <w:t>𝑐</w:t>
      </w:r>
      <w:r w:rsidRPr="00193508">
        <w:rPr>
          <w:rFonts w:ascii="Helvetica" w:hAnsi="Helvetica" w:cs="Cambria Math"/>
          <w:color w:val="000000"/>
        </w:rPr>
        <w:t xml:space="preserve"> </w:t>
      </w:r>
    </w:p>
    <w:p w:rsidR="00C86015" w:rsidRPr="00193508" w:rsidRDefault="00C86015" w:rsidP="00E34C9B">
      <w:pPr>
        <w:pStyle w:val="Prrafodelista"/>
        <w:numPr>
          <w:ilvl w:val="0"/>
          <w:numId w:val="3"/>
        </w:numPr>
        <w:autoSpaceDE w:val="0"/>
        <w:autoSpaceDN w:val="0"/>
        <w:adjustRightInd w:val="0"/>
        <w:spacing w:after="22" w:line="240" w:lineRule="auto"/>
        <w:jc w:val="both"/>
        <w:rPr>
          <w:rFonts w:ascii="Helvetica" w:hAnsi="Helvetica" w:cs="Cambria Math"/>
          <w:color w:val="000000"/>
          <w:sz w:val="16"/>
          <w:szCs w:val="16"/>
        </w:rPr>
      </w:pPr>
      <w:r w:rsidRPr="00193508">
        <w:rPr>
          <w:rFonts w:ascii="Helvetica" w:hAnsi="Helvetica" w:cs="Calibri"/>
          <w:color w:val="000000"/>
        </w:rPr>
        <w:t xml:space="preserve">Aproximación Exponencial: </w:t>
      </w:r>
      <w:r w:rsidRPr="00193508">
        <w:rPr>
          <w:rFonts w:ascii="Cambria Math" w:hAnsi="Cambria Math" w:cs="Cambria Math"/>
          <w:color w:val="000000"/>
        </w:rPr>
        <w:t>𝑦</w:t>
      </w:r>
      <w:r w:rsidRPr="00193508">
        <w:rPr>
          <w:rFonts w:ascii="Helvetica" w:hAnsi="Helvetica" w:cs="Cambria Math"/>
          <w:color w:val="000000"/>
        </w:rPr>
        <w:t xml:space="preserve"> = </w:t>
      </w:r>
      <w:r w:rsidRPr="00193508">
        <w:rPr>
          <w:rFonts w:ascii="Cambria Math" w:hAnsi="Cambria Math" w:cs="Cambria Math"/>
          <w:color w:val="000000"/>
        </w:rPr>
        <w:t>𝑏𝑒</w:t>
      </w:r>
      <w:r w:rsidRPr="00193508">
        <w:rPr>
          <w:rFonts w:ascii="Cambria Math" w:hAnsi="Cambria Math" w:cs="Cambria Math"/>
          <w:color w:val="000000"/>
          <w:sz w:val="16"/>
          <w:szCs w:val="16"/>
        </w:rPr>
        <w:t>𝑎𝑥</w:t>
      </w:r>
      <w:r w:rsidRPr="00193508">
        <w:rPr>
          <w:rFonts w:ascii="Helvetica" w:hAnsi="Helvetica" w:cs="Cambria Math"/>
          <w:color w:val="000000"/>
          <w:sz w:val="16"/>
          <w:szCs w:val="16"/>
        </w:rPr>
        <w:t xml:space="preserve"> </w:t>
      </w:r>
    </w:p>
    <w:p w:rsidR="00C86015" w:rsidRPr="00193508" w:rsidRDefault="00C86015" w:rsidP="00E34C9B">
      <w:pPr>
        <w:pStyle w:val="Prrafodelista"/>
        <w:numPr>
          <w:ilvl w:val="0"/>
          <w:numId w:val="3"/>
        </w:numPr>
        <w:autoSpaceDE w:val="0"/>
        <w:autoSpaceDN w:val="0"/>
        <w:adjustRightInd w:val="0"/>
        <w:spacing w:after="22" w:line="240" w:lineRule="auto"/>
        <w:jc w:val="both"/>
        <w:rPr>
          <w:rFonts w:ascii="Helvetica" w:hAnsi="Helvetica" w:cs="Cambria Math"/>
          <w:color w:val="000000"/>
          <w:sz w:val="16"/>
          <w:szCs w:val="16"/>
        </w:rPr>
      </w:pPr>
      <w:r w:rsidRPr="00193508">
        <w:rPr>
          <w:rFonts w:ascii="Helvetica" w:hAnsi="Helvetica" w:cs="Calibri"/>
          <w:color w:val="000000"/>
        </w:rPr>
        <w:t xml:space="preserve">Aproximación Potencial: </w:t>
      </w:r>
      <w:r w:rsidRPr="00193508">
        <w:rPr>
          <w:rFonts w:ascii="Cambria Math" w:hAnsi="Cambria Math" w:cs="Cambria Math"/>
          <w:color w:val="000000"/>
        </w:rPr>
        <w:t>𝑦</w:t>
      </w:r>
      <w:r w:rsidRPr="00193508">
        <w:rPr>
          <w:rFonts w:ascii="Helvetica" w:hAnsi="Helvetica" w:cs="Cambria Math"/>
          <w:color w:val="000000"/>
        </w:rPr>
        <w:t xml:space="preserve"> = </w:t>
      </w:r>
      <w:r w:rsidRPr="00193508">
        <w:rPr>
          <w:rFonts w:ascii="Cambria Math" w:hAnsi="Cambria Math" w:cs="Cambria Math"/>
          <w:color w:val="000000"/>
        </w:rPr>
        <w:t>𝑏𝑥</w:t>
      </w:r>
      <w:r w:rsidRPr="00193508">
        <w:rPr>
          <w:rFonts w:ascii="Cambria Math" w:hAnsi="Cambria Math" w:cs="Cambria Math"/>
          <w:color w:val="000000"/>
          <w:sz w:val="16"/>
          <w:szCs w:val="16"/>
        </w:rPr>
        <w:t>𝑎</w:t>
      </w:r>
      <w:r w:rsidRPr="00193508">
        <w:rPr>
          <w:rFonts w:ascii="Helvetica" w:hAnsi="Helvetica" w:cs="Cambria Math"/>
          <w:color w:val="000000"/>
          <w:sz w:val="16"/>
          <w:szCs w:val="16"/>
        </w:rPr>
        <w:t xml:space="preserve"> </w:t>
      </w:r>
    </w:p>
    <w:p w:rsidR="00C86015" w:rsidRPr="00193508" w:rsidRDefault="00C86015" w:rsidP="00E34C9B">
      <w:pPr>
        <w:pStyle w:val="Prrafodelista"/>
        <w:numPr>
          <w:ilvl w:val="0"/>
          <w:numId w:val="3"/>
        </w:numPr>
        <w:autoSpaceDE w:val="0"/>
        <w:autoSpaceDN w:val="0"/>
        <w:adjustRightInd w:val="0"/>
        <w:spacing w:after="0" w:line="240" w:lineRule="auto"/>
        <w:jc w:val="both"/>
        <w:rPr>
          <w:rFonts w:ascii="Helvetica" w:hAnsi="Helvetica" w:cs="Calibri"/>
          <w:color w:val="000000"/>
          <w:sz w:val="16"/>
          <w:szCs w:val="16"/>
        </w:rPr>
      </w:pPr>
      <w:r w:rsidRPr="00193508">
        <w:rPr>
          <w:rFonts w:ascii="Helvetica" w:hAnsi="Helvetica" w:cs="Calibri"/>
          <w:color w:val="000000"/>
        </w:rPr>
        <w:t xml:space="preserve">Aproximación Hipérbola: </w:t>
      </w:r>
      <w:r w:rsidRPr="00193508">
        <w:rPr>
          <w:rFonts w:ascii="Cambria Math" w:hAnsi="Cambria Math" w:cs="Cambria Math"/>
          <w:color w:val="000000"/>
        </w:rPr>
        <w:t>𝑦</w:t>
      </w:r>
      <w:r w:rsidRPr="00193508">
        <w:rPr>
          <w:rFonts w:ascii="Helvetica" w:hAnsi="Helvetica" w:cs="Cambria Math"/>
          <w:color w:val="000000"/>
        </w:rPr>
        <w:t xml:space="preserve"> = </w:t>
      </w:r>
      <w:r w:rsidRPr="00193508">
        <w:rPr>
          <w:rFonts w:ascii="Cambria Math" w:hAnsi="Cambria Math" w:cs="Cambria Math"/>
          <w:color w:val="000000"/>
          <w:sz w:val="16"/>
          <w:szCs w:val="16"/>
        </w:rPr>
        <w:t>𝑎</w:t>
      </w:r>
      <w:r w:rsidRPr="00193508">
        <w:rPr>
          <w:rFonts w:ascii="Helvetica" w:hAnsi="Helvetica" w:cs="Cambria Math"/>
          <w:color w:val="000000"/>
          <w:sz w:val="16"/>
          <w:szCs w:val="16"/>
        </w:rPr>
        <w:t xml:space="preserve"> </w:t>
      </w:r>
      <w:r w:rsidRPr="00193508">
        <w:rPr>
          <w:rFonts w:ascii="Cambria Math" w:hAnsi="Cambria Math" w:cs="Cambria Math"/>
          <w:color w:val="000000"/>
          <w:sz w:val="16"/>
          <w:szCs w:val="16"/>
        </w:rPr>
        <w:t>𝑥</w:t>
      </w:r>
      <w:r w:rsidRPr="00193508">
        <w:rPr>
          <w:rFonts w:ascii="Helvetica" w:hAnsi="Helvetica" w:cs="Cambria Math"/>
          <w:color w:val="000000"/>
          <w:sz w:val="16"/>
          <w:szCs w:val="16"/>
        </w:rPr>
        <w:t>+</w:t>
      </w:r>
      <w:r w:rsidRPr="00193508">
        <w:rPr>
          <w:rFonts w:ascii="Cambria Math" w:hAnsi="Cambria Math" w:cs="Cambria Math"/>
          <w:color w:val="000000"/>
          <w:sz w:val="16"/>
          <w:szCs w:val="16"/>
        </w:rPr>
        <w:t>𝑏</w:t>
      </w:r>
      <w:r w:rsidRPr="00193508">
        <w:rPr>
          <w:rFonts w:ascii="Helvetica" w:hAnsi="Helvetica" w:cs="Cambria Math"/>
          <w:color w:val="000000"/>
          <w:sz w:val="16"/>
          <w:szCs w:val="16"/>
        </w:rPr>
        <w:t xml:space="preserve"> </w:t>
      </w:r>
    </w:p>
    <w:p w:rsidR="00C86015" w:rsidRPr="00193508" w:rsidRDefault="00C86015" w:rsidP="00E34C9B">
      <w:pPr>
        <w:contextualSpacing/>
        <w:jc w:val="both"/>
        <w:rPr>
          <w:rFonts w:ascii="Helvetica" w:hAnsi="Helvetica" w:cs="Arial"/>
        </w:rPr>
      </w:pPr>
    </w:p>
    <w:p w:rsidR="00C86015" w:rsidRPr="00193508" w:rsidRDefault="00C86015" w:rsidP="00E34C9B">
      <w:pPr>
        <w:contextualSpacing/>
        <w:jc w:val="both"/>
        <w:rPr>
          <w:rFonts w:ascii="Helvetica" w:hAnsi="Helvetica" w:cs="Arial"/>
        </w:rPr>
      </w:pPr>
      <w:r w:rsidRPr="00193508">
        <w:rPr>
          <w:rFonts w:ascii="Helvetica" w:hAnsi="Helvetica" w:cs="Arial"/>
        </w:rPr>
        <w:t>Para el cálculo del error se utilizó el método de cuadrados mínimos.</w:t>
      </w:r>
    </w:p>
    <w:p w:rsidR="00C86015" w:rsidRPr="00193508" w:rsidRDefault="00C86015" w:rsidP="00E34C9B">
      <w:pPr>
        <w:contextualSpacing/>
        <w:jc w:val="both"/>
        <w:rPr>
          <w:rFonts w:ascii="Helvetica" w:eastAsiaTheme="minorEastAsia" w:hAnsi="Helvetic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=Mínima</m:t>
          </m:r>
        </m:oMath>
      </m:oMathPara>
    </w:p>
    <w:p w:rsidR="00C86015" w:rsidRPr="00193508" w:rsidRDefault="00C86015" w:rsidP="00E34C9B">
      <w:pPr>
        <w:contextualSpacing/>
        <w:jc w:val="both"/>
        <w:rPr>
          <w:rFonts w:ascii="Helvetica" w:hAnsi="Helvetica" w:cs="Arial"/>
        </w:rPr>
      </w:pPr>
    </w:p>
    <w:p w:rsidR="00C86015" w:rsidRPr="00193508" w:rsidRDefault="00C86015" w:rsidP="00E34C9B">
      <w:pPr>
        <w:pStyle w:val="Ttulo2"/>
        <w:contextualSpacing/>
        <w:jc w:val="both"/>
        <w:rPr>
          <w:rFonts w:ascii="Helvetica" w:hAnsi="Helvetica"/>
          <w:color w:val="BF8F00" w:themeColor="accent4" w:themeShade="BF"/>
        </w:rPr>
      </w:pPr>
      <w:bookmarkStart w:id="3" w:name="_Toc498047188"/>
      <w:r w:rsidRPr="00193508">
        <w:rPr>
          <w:rFonts w:ascii="Helvetica" w:hAnsi="Helvetica"/>
          <w:color w:val="BF8F00" w:themeColor="accent4" w:themeShade="BF"/>
        </w:rPr>
        <w:t xml:space="preserve">Especificaciones </w:t>
      </w:r>
      <w:r w:rsidRPr="00193508">
        <w:rPr>
          <w:rFonts w:ascii="Helvetica" w:hAnsi="Helvetica"/>
          <w:color w:val="BF8F00" w:themeColor="accent4" w:themeShade="BF"/>
        </w:rPr>
        <w:t>del sistema</w:t>
      </w:r>
      <w:bookmarkEnd w:id="3"/>
    </w:p>
    <w:p w:rsidR="000A5AF7" w:rsidRPr="00193508" w:rsidRDefault="000A5AF7" w:rsidP="00E34C9B">
      <w:pPr>
        <w:contextualSpacing/>
        <w:jc w:val="both"/>
        <w:rPr>
          <w:rFonts w:ascii="Helvetica" w:hAnsi="Helvetica"/>
        </w:rPr>
      </w:pPr>
      <w:r w:rsidRPr="00193508">
        <w:rPr>
          <w:rFonts w:ascii="Helvetica" w:hAnsi="Helvetica"/>
        </w:rPr>
        <w:t xml:space="preserve">Al no disponer de un archivo ejecutable, solo se requiere poseer instalado en su computadora el programa Octave, el cual es gratuito. Acá dejamos un enlace para su mayor comodidad a su página oficial: </w:t>
      </w:r>
      <w:hyperlink r:id="rId10" w:history="1">
        <w:r w:rsidRPr="00193508">
          <w:rPr>
            <w:rStyle w:val="Hipervnculo"/>
            <w:rFonts w:ascii="Helvetica" w:hAnsi="Helvetica"/>
          </w:rPr>
          <w:t>https://www.gnu.org/software/octave/download.html</w:t>
        </w:r>
      </w:hyperlink>
      <w:r w:rsidRPr="00193508">
        <w:rPr>
          <w:rFonts w:ascii="Helvetica" w:hAnsi="Helvetica"/>
        </w:rPr>
        <w:t>.</w:t>
      </w:r>
    </w:p>
    <w:p w:rsidR="000A5AF7" w:rsidRPr="00193508" w:rsidRDefault="000A5AF7" w:rsidP="00E34C9B">
      <w:pPr>
        <w:contextualSpacing/>
        <w:jc w:val="both"/>
        <w:rPr>
          <w:rFonts w:ascii="Helvetica" w:hAnsi="Helvetica"/>
        </w:rPr>
      </w:pPr>
    </w:p>
    <w:p w:rsidR="000A5AF7" w:rsidRPr="00193508" w:rsidRDefault="000A5AF7" w:rsidP="00E34C9B">
      <w:pPr>
        <w:contextualSpacing/>
        <w:jc w:val="both"/>
        <w:rPr>
          <w:rFonts w:ascii="Helvetica" w:hAnsi="Helvetica"/>
        </w:rPr>
      </w:pPr>
      <w:r w:rsidRPr="00193508">
        <w:rPr>
          <w:rFonts w:ascii="Helvetica" w:hAnsi="Helvetica"/>
        </w:rPr>
        <w:br w:type="page"/>
      </w:r>
    </w:p>
    <w:p w:rsidR="000A5AF7" w:rsidRPr="00193508" w:rsidRDefault="000A5AF7" w:rsidP="00E34C9B">
      <w:pPr>
        <w:pStyle w:val="Ttulo1"/>
        <w:contextualSpacing/>
        <w:jc w:val="both"/>
        <w:rPr>
          <w:rFonts w:ascii="Helvetica" w:hAnsi="Helvetica" w:cs="Arial"/>
          <w:color w:val="BF8F00" w:themeColor="accent4" w:themeShade="BF"/>
        </w:rPr>
      </w:pPr>
      <w:r w:rsidRPr="00193508">
        <w:rPr>
          <w:rFonts w:ascii="Helvetica" w:hAnsi="Helvetica"/>
        </w:rPr>
        <w:lastRenderedPageBreak/>
        <w:t xml:space="preserve"> </w:t>
      </w:r>
      <w:bookmarkStart w:id="4" w:name="_Toc498047189"/>
      <w:r w:rsidRPr="00193508">
        <w:rPr>
          <w:rFonts w:ascii="Helvetica" w:hAnsi="Helvetica" w:cs="Arial"/>
          <w:color w:val="BF8F00" w:themeColor="accent4" w:themeShade="BF"/>
        </w:rPr>
        <w:t>Uso de la aplicación</w:t>
      </w:r>
      <w:bookmarkEnd w:id="4"/>
    </w:p>
    <w:p w:rsidR="000A5AF7" w:rsidRPr="00193508" w:rsidRDefault="000A5AF7" w:rsidP="00E34C9B">
      <w:pPr>
        <w:contextualSpacing/>
        <w:jc w:val="both"/>
        <w:rPr>
          <w:rFonts w:ascii="Helvetica" w:hAnsi="Helvetica"/>
        </w:rPr>
      </w:pPr>
    </w:p>
    <w:p w:rsidR="000A5AF7" w:rsidRPr="00193508" w:rsidRDefault="00DC31F0" w:rsidP="00E34C9B">
      <w:pPr>
        <w:pStyle w:val="Ttulo2"/>
        <w:numPr>
          <w:ilvl w:val="0"/>
          <w:numId w:val="4"/>
        </w:numPr>
        <w:contextualSpacing/>
        <w:jc w:val="both"/>
        <w:rPr>
          <w:rFonts w:ascii="Helvetica" w:hAnsi="Helvetica"/>
          <w:color w:val="BF8F00" w:themeColor="accent4" w:themeShade="BF"/>
        </w:rPr>
      </w:pPr>
      <w:bookmarkStart w:id="5" w:name="_Toc498047190"/>
      <w:r w:rsidRPr="00193508">
        <w:rPr>
          <w:rFonts w:ascii="Helvetica" w:hAnsi="Helvetica"/>
          <w:color w:val="BF8F00" w:themeColor="accent4" w:themeShade="BF"/>
        </w:rPr>
        <w:t>Abriendo la aplicación</w:t>
      </w:r>
      <w:bookmarkEnd w:id="5"/>
    </w:p>
    <w:p w:rsidR="00B004EE" w:rsidRPr="00193508" w:rsidRDefault="00B004EE" w:rsidP="00E34C9B">
      <w:pPr>
        <w:jc w:val="both"/>
        <w:rPr>
          <w:rFonts w:ascii="Helvetica" w:hAnsi="Helvetica"/>
        </w:rPr>
      </w:pPr>
    </w:p>
    <w:p w:rsidR="00DC31F0" w:rsidRPr="00193508" w:rsidRDefault="00B004EE" w:rsidP="00AA6964">
      <w:pPr>
        <w:contextualSpacing/>
        <w:jc w:val="center"/>
        <w:rPr>
          <w:rFonts w:ascii="Helvetica" w:hAnsi="Helvetica"/>
        </w:rPr>
      </w:pPr>
      <w:r w:rsidRPr="00193508">
        <w:rPr>
          <w:rFonts w:ascii="Helvetica" w:hAnsi="Helvetica"/>
          <w:noProof/>
        </w:rPr>
        <w:drawing>
          <wp:inline distT="0" distB="0" distL="0" distR="0">
            <wp:extent cx="5391150" cy="4514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514850"/>
                    </a:xfrm>
                    <a:prstGeom prst="rect">
                      <a:avLst/>
                    </a:prstGeom>
                    <a:noFill/>
                    <a:ln>
                      <a:noFill/>
                    </a:ln>
                  </pic:spPr>
                </pic:pic>
              </a:graphicData>
            </a:graphic>
          </wp:inline>
        </w:drawing>
      </w:r>
    </w:p>
    <w:p w:rsidR="00DC31F0" w:rsidRPr="00193508" w:rsidRDefault="00DC31F0" w:rsidP="00E34C9B">
      <w:pPr>
        <w:contextualSpacing/>
        <w:jc w:val="both"/>
        <w:rPr>
          <w:rFonts w:ascii="Helvetica" w:hAnsi="Helvetica"/>
        </w:rPr>
      </w:pPr>
      <w:r w:rsidRPr="00193508">
        <w:rPr>
          <w:rFonts w:ascii="Helvetica" w:hAnsi="Helvetica"/>
        </w:rPr>
        <w:t>Para iniciar el programa abra Octave:</w:t>
      </w:r>
    </w:p>
    <w:p w:rsidR="00DC31F0" w:rsidRPr="00193508" w:rsidRDefault="00DC31F0" w:rsidP="00E34C9B">
      <w:pPr>
        <w:contextualSpacing/>
        <w:jc w:val="both"/>
        <w:rPr>
          <w:rFonts w:ascii="Helvetica" w:hAnsi="Helvetica"/>
        </w:rPr>
      </w:pPr>
      <w:r w:rsidRPr="00193508">
        <w:rPr>
          <w:rFonts w:ascii="Helvetica" w:hAnsi="Helvetica"/>
        </w:rPr>
        <w:t>Paso 1 - Posicione la ruta donde se encuentre la solución AMIC.</w:t>
      </w:r>
    </w:p>
    <w:p w:rsidR="00DC31F0" w:rsidRPr="00193508" w:rsidRDefault="00DC31F0" w:rsidP="00E34C9B">
      <w:pPr>
        <w:contextualSpacing/>
        <w:jc w:val="both"/>
        <w:rPr>
          <w:rFonts w:ascii="Helvetica" w:hAnsi="Helvetica"/>
        </w:rPr>
      </w:pPr>
      <w:r w:rsidRPr="00193508">
        <w:rPr>
          <w:rFonts w:ascii="Helvetica" w:hAnsi="Helvetica"/>
        </w:rPr>
        <w:t>Paso 2 - Colóquese en la pestaña “</w:t>
      </w:r>
      <w:proofErr w:type="spellStart"/>
      <w:r w:rsidRPr="00193508">
        <w:rPr>
          <w:rFonts w:ascii="Helvetica" w:hAnsi="Helvetica"/>
        </w:rPr>
        <w:t>Command</w:t>
      </w:r>
      <w:proofErr w:type="spellEnd"/>
      <w:r w:rsidRPr="00193508">
        <w:rPr>
          <w:rFonts w:ascii="Helvetica" w:hAnsi="Helvetica"/>
        </w:rPr>
        <w:t xml:space="preserve"> </w:t>
      </w:r>
      <w:proofErr w:type="spellStart"/>
      <w:r w:rsidRPr="00193508">
        <w:rPr>
          <w:rFonts w:ascii="Helvetica" w:hAnsi="Helvetica"/>
        </w:rPr>
        <w:t>Window</w:t>
      </w:r>
      <w:proofErr w:type="spellEnd"/>
      <w:r w:rsidRPr="00193508">
        <w:rPr>
          <w:rFonts w:ascii="Helvetica" w:hAnsi="Helvetica"/>
        </w:rPr>
        <w:t>”.</w:t>
      </w:r>
    </w:p>
    <w:p w:rsidR="00DC31F0" w:rsidRPr="00193508" w:rsidRDefault="00DC31F0" w:rsidP="00E34C9B">
      <w:pPr>
        <w:contextualSpacing/>
        <w:jc w:val="both"/>
        <w:rPr>
          <w:rFonts w:ascii="Helvetica" w:hAnsi="Helvetica"/>
        </w:rPr>
      </w:pPr>
      <w:r w:rsidRPr="00193508">
        <w:rPr>
          <w:rFonts w:ascii="Helvetica" w:hAnsi="Helvetica"/>
        </w:rPr>
        <w:t>Paso 3 - Escriba en el intérprete “</w:t>
      </w:r>
      <w:proofErr w:type="spellStart"/>
      <w:r w:rsidRPr="00193508">
        <w:rPr>
          <w:rFonts w:ascii="Helvetica" w:hAnsi="Helvetica"/>
        </w:rPr>
        <w:t>amic</w:t>
      </w:r>
      <w:proofErr w:type="spellEnd"/>
      <w:r w:rsidRPr="00193508">
        <w:rPr>
          <w:rFonts w:ascii="Helvetica" w:hAnsi="Helvetica"/>
        </w:rPr>
        <w:t xml:space="preserve">” y presione </w:t>
      </w:r>
      <w:proofErr w:type="spellStart"/>
      <w:r w:rsidRPr="00193508">
        <w:rPr>
          <w:rFonts w:ascii="Helvetica" w:hAnsi="Helvetica"/>
        </w:rPr>
        <w:t>Enter</w:t>
      </w:r>
      <w:proofErr w:type="spellEnd"/>
      <w:r w:rsidRPr="00193508">
        <w:rPr>
          <w:rFonts w:ascii="Helvetica" w:hAnsi="Helvetica"/>
        </w:rPr>
        <w:t>.</w:t>
      </w:r>
    </w:p>
    <w:p w:rsidR="00DC31F0" w:rsidRPr="00193508" w:rsidRDefault="00DC31F0" w:rsidP="00E34C9B">
      <w:pPr>
        <w:contextualSpacing/>
        <w:jc w:val="both"/>
        <w:rPr>
          <w:rFonts w:ascii="Helvetica" w:hAnsi="Helvetica"/>
        </w:rPr>
      </w:pPr>
    </w:p>
    <w:p w:rsidR="00C86015" w:rsidRPr="00193508" w:rsidRDefault="00C86015" w:rsidP="00E34C9B">
      <w:pPr>
        <w:contextualSpacing/>
        <w:jc w:val="both"/>
        <w:rPr>
          <w:rFonts w:ascii="Helvetica" w:hAnsi="Helvetica"/>
        </w:rPr>
      </w:pPr>
    </w:p>
    <w:p w:rsidR="00B004EE" w:rsidRPr="00193508" w:rsidRDefault="00B004EE" w:rsidP="00E34C9B">
      <w:pPr>
        <w:pStyle w:val="Ttulo2"/>
        <w:numPr>
          <w:ilvl w:val="0"/>
          <w:numId w:val="4"/>
        </w:numPr>
        <w:contextualSpacing/>
        <w:jc w:val="both"/>
        <w:rPr>
          <w:rFonts w:ascii="Helvetica" w:hAnsi="Helvetica"/>
          <w:color w:val="BF8F00" w:themeColor="accent4" w:themeShade="BF"/>
        </w:rPr>
      </w:pPr>
      <w:bookmarkStart w:id="6" w:name="_Toc498047191"/>
      <w:r w:rsidRPr="00193508">
        <w:rPr>
          <w:rFonts w:ascii="Helvetica" w:hAnsi="Helvetica"/>
          <w:color w:val="BF8F00" w:themeColor="accent4" w:themeShade="BF"/>
        </w:rPr>
        <w:t>Menú Principal</w:t>
      </w:r>
      <w:bookmarkEnd w:id="6"/>
    </w:p>
    <w:p w:rsidR="00C86015" w:rsidRPr="00193508" w:rsidRDefault="00C86015" w:rsidP="00E34C9B">
      <w:pPr>
        <w:contextualSpacing/>
        <w:jc w:val="both"/>
        <w:rPr>
          <w:rFonts w:ascii="Helvetica" w:hAnsi="Helvetica" w:cs="Arial"/>
        </w:rPr>
      </w:pPr>
    </w:p>
    <w:p w:rsidR="00B004EE" w:rsidRPr="00193508" w:rsidRDefault="00B004EE" w:rsidP="00E34C9B">
      <w:pPr>
        <w:contextualSpacing/>
        <w:jc w:val="both"/>
        <w:rPr>
          <w:rFonts w:ascii="Helvetica" w:hAnsi="Helvetica" w:cs="Arial"/>
        </w:rPr>
      </w:pPr>
      <w:r w:rsidRPr="00193508">
        <w:rPr>
          <w:rFonts w:ascii="Helvetica" w:hAnsi="Helvetica" w:cs="Arial"/>
        </w:rPr>
        <w:t>Al principio aparecerá el menú principal, el cual le da dos opciones. La opción 1 es para comenzar a ingresar los datos, y la opción 2 para cerrar definitivamente el programa.</w:t>
      </w:r>
    </w:p>
    <w:p w:rsidR="00B004EE" w:rsidRPr="00193508" w:rsidRDefault="00B004EE" w:rsidP="00E34C9B">
      <w:pPr>
        <w:contextualSpacing/>
        <w:jc w:val="both"/>
        <w:rPr>
          <w:rFonts w:ascii="Helvetica" w:hAnsi="Helvetica" w:cs="Arial"/>
        </w:rPr>
      </w:pPr>
    </w:p>
    <w:p w:rsidR="00B004EE" w:rsidRPr="00193508" w:rsidRDefault="00B004EE" w:rsidP="00E34C9B">
      <w:pPr>
        <w:contextualSpacing/>
        <w:jc w:val="both"/>
        <w:rPr>
          <w:rFonts w:ascii="Helvetica" w:hAnsi="Helvetica" w:cs="Arial"/>
        </w:rPr>
      </w:pPr>
      <w:r w:rsidRPr="00193508">
        <w:rPr>
          <w:rFonts w:ascii="Helvetica" w:hAnsi="Helvetica" w:cs="Arial"/>
        </w:rPr>
        <w:t>Usted para ingresar las opciones tiene acá, y a lo largo de todo el programa un campo de texto sobre el cual deberá ingresar el número correspondiente a la opción que usted desee.</w:t>
      </w:r>
    </w:p>
    <w:p w:rsidR="00B004EE" w:rsidRPr="00193508" w:rsidRDefault="00B004EE" w:rsidP="00E34C9B">
      <w:pPr>
        <w:contextualSpacing/>
        <w:jc w:val="both"/>
        <w:rPr>
          <w:rFonts w:ascii="Helvetica" w:hAnsi="Helvetica" w:cs="Arial"/>
        </w:rPr>
      </w:pPr>
    </w:p>
    <w:p w:rsidR="00B004EE" w:rsidRPr="00193508" w:rsidRDefault="00B004EE" w:rsidP="00E34C9B">
      <w:pPr>
        <w:contextualSpacing/>
        <w:jc w:val="both"/>
        <w:rPr>
          <w:rFonts w:ascii="Helvetica" w:hAnsi="Helvetica" w:cs="Arial"/>
        </w:rPr>
      </w:pPr>
      <w:r w:rsidRPr="00193508">
        <w:rPr>
          <w:rFonts w:ascii="Helvetica" w:hAnsi="Helvetica" w:cs="Arial"/>
        </w:rPr>
        <w:t>Ingresamos la opción 1 para continuar.</w:t>
      </w:r>
    </w:p>
    <w:p w:rsidR="00B004EE" w:rsidRPr="00193508" w:rsidRDefault="00B004EE" w:rsidP="00AA6964">
      <w:pPr>
        <w:keepNext/>
        <w:contextualSpacing/>
        <w:jc w:val="center"/>
        <w:rPr>
          <w:rFonts w:ascii="Helvetica" w:hAnsi="Helvetica"/>
        </w:rPr>
      </w:pPr>
      <w:r w:rsidRPr="00193508">
        <w:rPr>
          <w:rFonts w:ascii="Helvetica" w:hAnsi="Helvetica"/>
          <w:noProof/>
        </w:rPr>
        <w:lastRenderedPageBreak/>
        <w:drawing>
          <wp:inline distT="0" distB="0" distL="0" distR="0" wp14:anchorId="7BDF168B" wp14:editId="16DD4E65">
            <wp:extent cx="2705100" cy="2124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2124075"/>
                    </a:xfrm>
                    <a:prstGeom prst="rect">
                      <a:avLst/>
                    </a:prstGeom>
                  </pic:spPr>
                </pic:pic>
              </a:graphicData>
            </a:graphic>
          </wp:inline>
        </w:drawing>
      </w:r>
    </w:p>
    <w:p w:rsidR="00B004EE" w:rsidRPr="00193508" w:rsidRDefault="00B004EE" w:rsidP="00E34C9B">
      <w:pPr>
        <w:contextualSpacing/>
        <w:jc w:val="both"/>
        <w:rPr>
          <w:rFonts w:ascii="Helvetica" w:hAnsi="Helvetica" w:cs="Arial"/>
        </w:rPr>
      </w:pPr>
    </w:p>
    <w:p w:rsidR="00B004EE" w:rsidRPr="00193508" w:rsidRDefault="00B004EE" w:rsidP="00E34C9B">
      <w:pPr>
        <w:pStyle w:val="Ttulo2"/>
        <w:numPr>
          <w:ilvl w:val="0"/>
          <w:numId w:val="4"/>
        </w:numPr>
        <w:contextualSpacing/>
        <w:jc w:val="both"/>
        <w:rPr>
          <w:rFonts w:ascii="Helvetica" w:hAnsi="Helvetica"/>
          <w:color w:val="BF8F00" w:themeColor="accent4" w:themeShade="BF"/>
        </w:rPr>
      </w:pPr>
      <w:bookmarkStart w:id="7" w:name="_Toc498047192"/>
      <w:r w:rsidRPr="00193508">
        <w:rPr>
          <w:rFonts w:ascii="Helvetica" w:hAnsi="Helvetica"/>
          <w:color w:val="BF8F00" w:themeColor="accent4" w:themeShade="BF"/>
        </w:rPr>
        <w:t>Ingreso de datos</w:t>
      </w:r>
      <w:bookmarkEnd w:id="7"/>
    </w:p>
    <w:p w:rsidR="000535E9" w:rsidRPr="00193508" w:rsidRDefault="000535E9" w:rsidP="00E34C9B">
      <w:pPr>
        <w:contextualSpacing/>
        <w:jc w:val="both"/>
        <w:rPr>
          <w:rFonts w:ascii="Helvetica" w:hAnsi="Helvetica" w:cs="Arial"/>
        </w:rPr>
      </w:pPr>
    </w:p>
    <w:p w:rsidR="000535E9" w:rsidRPr="00193508" w:rsidRDefault="000535E9" w:rsidP="00E34C9B">
      <w:pPr>
        <w:contextualSpacing/>
        <w:jc w:val="both"/>
        <w:rPr>
          <w:rFonts w:ascii="Helvetica" w:hAnsi="Helvetica" w:cs="Arial"/>
        </w:rPr>
      </w:pPr>
      <w:r w:rsidRPr="00193508">
        <w:rPr>
          <w:rFonts w:ascii="Helvetica" w:hAnsi="Helvetica" w:cs="Arial"/>
        </w:rPr>
        <w:t>Para el ingreso:</w:t>
      </w:r>
    </w:p>
    <w:p w:rsidR="000535E9" w:rsidRPr="00193508" w:rsidRDefault="000535E9" w:rsidP="00E34C9B">
      <w:pPr>
        <w:pStyle w:val="Prrafodelista"/>
        <w:numPr>
          <w:ilvl w:val="0"/>
          <w:numId w:val="7"/>
        </w:numPr>
        <w:jc w:val="both"/>
        <w:rPr>
          <w:rFonts w:ascii="Helvetica" w:hAnsi="Helvetica" w:cs="Arial"/>
        </w:rPr>
      </w:pPr>
      <w:r w:rsidRPr="00193508">
        <w:rPr>
          <w:rFonts w:ascii="Helvetica" w:hAnsi="Helvetica" w:cs="Arial"/>
        </w:rPr>
        <w:t>En el primer campo de texto se ingresarán todos los valores correspondientes a las X.</w:t>
      </w:r>
    </w:p>
    <w:p w:rsidR="000535E9" w:rsidRPr="00193508" w:rsidRDefault="000535E9" w:rsidP="00E34C9B">
      <w:pPr>
        <w:pStyle w:val="Prrafodelista"/>
        <w:numPr>
          <w:ilvl w:val="0"/>
          <w:numId w:val="7"/>
        </w:numPr>
        <w:jc w:val="both"/>
        <w:rPr>
          <w:rFonts w:ascii="Helvetica" w:hAnsi="Helvetica" w:cs="Arial"/>
        </w:rPr>
      </w:pPr>
      <w:r w:rsidRPr="00193508">
        <w:rPr>
          <w:rFonts w:ascii="Helvetica" w:hAnsi="Helvetica" w:cs="Arial"/>
        </w:rPr>
        <w:t>En el segundo campo de texto todos los valores de Y, o bien, f(x).</w:t>
      </w:r>
    </w:p>
    <w:p w:rsidR="000535E9" w:rsidRPr="00193508" w:rsidRDefault="000535E9" w:rsidP="00E34C9B">
      <w:pPr>
        <w:pStyle w:val="Prrafodelista"/>
        <w:numPr>
          <w:ilvl w:val="0"/>
          <w:numId w:val="7"/>
        </w:numPr>
        <w:jc w:val="both"/>
        <w:rPr>
          <w:rFonts w:ascii="Helvetica" w:hAnsi="Helvetica" w:cs="Arial"/>
        </w:rPr>
      </w:pPr>
      <w:r w:rsidRPr="00193508">
        <w:rPr>
          <w:rFonts w:ascii="Helvetica" w:hAnsi="Helvetica" w:cs="Arial"/>
        </w:rPr>
        <w:t>En el tercer campo de texto la cantidad de decimales de precisión que usted espera.</w:t>
      </w:r>
    </w:p>
    <w:p w:rsidR="000535E9" w:rsidRPr="00193508" w:rsidRDefault="000535E9" w:rsidP="00E34C9B">
      <w:pPr>
        <w:jc w:val="both"/>
        <w:rPr>
          <w:rFonts w:ascii="Helvetica" w:hAnsi="Helvetica" w:cs="Arial"/>
        </w:rPr>
      </w:pPr>
      <w:r w:rsidRPr="00193508">
        <w:rPr>
          <w:rFonts w:ascii="Helvetica" w:hAnsi="Helvetica" w:cs="Arial"/>
        </w:rPr>
        <w:t>Forma de ingreso:</w:t>
      </w:r>
    </w:p>
    <w:p w:rsidR="000535E9" w:rsidRPr="00193508" w:rsidRDefault="000535E9" w:rsidP="00E34C9B">
      <w:pPr>
        <w:ind w:firstLine="360"/>
        <w:jc w:val="both"/>
        <w:rPr>
          <w:rFonts w:ascii="Helvetica" w:hAnsi="Helvetica" w:cs="Arial"/>
        </w:rPr>
      </w:pPr>
      <w:r w:rsidRPr="00193508">
        <w:rPr>
          <w:rFonts w:ascii="Helvetica" w:hAnsi="Helvetica" w:cs="Arial"/>
        </w:rPr>
        <w:t xml:space="preserve">El orden en que se ingresan los números son del modo </w:t>
      </w:r>
      <w:proofErr w:type="spellStart"/>
      <w:r w:rsidRPr="00193508">
        <w:rPr>
          <w:rFonts w:ascii="Helvetica" w:hAnsi="Helvetica" w:cs="Arial"/>
        </w:rPr>
        <w:t>Xo</w:t>
      </w:r>
      <w:proofErr w:type="spellEnd"/>
      <w:r w:rsidRPr="00193508">
        <w:rPr>
          <w:rFonts w:ascii="Helvetica" w:hAnsi="Helvetica" w:cs="Arial"/>
        </w:rPr>
        <w:t>, X1, X</w:t>
      </w:r>
      <w:r w:rsidR="00780C5C" w:rsidRPr="00193508">
        <w:rPr>
          <w:rFonts w:ascii="Helvetica" w:hAnsi="Helvetica" w:cs="Arial"/>
        </w:rPr>
        <w:t>2, ...</w:t>
      </w:r>
      <w:r w:rsidRPr="00193508">
        <w:rPr>
          <w:rFonts w:ascii="Helvetica" w:hAnsi="Helvetica" w:cs="Arial"/>
        </w:rPr>
        <w:t xml:space="preserve"> </w:t>
      </w:r>
      <w:proofErr w:type="spellStart"/>
      <w:r w:rsidRPr="00193508">
        <w:rPr>
          <w:rFonts w:ascii="Helvetica" w:hAnsi="Helvetica" w:cs="Arial"/>
        </w:rPr>
        <w:t>Xn</w:t>
      </w:r>
      <w:proofErr w:type="spellEnd"/>
      <w:r w:rsidRPr="00193508">
        <w:rPr>
          <w:rFonts w:ascii="Helvetica" w:hAnsi="Helvetica" w:cs="Arial"/>
        </w:rPr>
        <w:t xml:space="preserve">. Cada número está separado por el carácter </w:t>
      </w:r>
      <w:r w:rsidRPr="00193508">
        <w:rPr>
          <w:rFonts w:ascii="Helvetica" w:hAnsi="Helvetica" w:cs="Arial"/>
          <w:i/>
        </w:rPr>
        <w:t>Coma</w:t>
      </w:r>
      <w:r w:rsidRPr="00193508">
        <w:rPr>
          <w:rFonts w:ascii="Helvetica" w:hAnsi="Helvetica" w:cs="Arial"/>
        </w:rPr>
        <w:t xml:space="preserve">, y el carácter </w:t>
      </w:r>
      <w:r w:rsidRPr="00193508">
        <w:rPr>
          <w:rFonts w:ascii="Helvetica" w:hAnsi="Helvetica" w:cs="Arial"/>
          <w:i/>
        </w:rPr>
        <w:t>Punto</w:t>
      </w:r>
      <w:r w:rsidRPr="00193508">
        <w:rPr>
          <w:rFonts w:ascii="Helvetica" w:hAnsi="Helvetica" w:cs="Arial"/>
        </w:rPr>
        <w:t xml:space="preserve"> es el utilizado para los números que posean decimales. De igual modo con las Y, es decir que serán considerados como Y0, Y1, Y2 … </w:t>
      </w:r>
      <w:proofErr w:type="spellStart"/>
      <w:r w:rsidRPr="00193508">
        <w:rPr>
          <w:rFonts w:ascii="Helvetica" w:hAnsi="Helvetica" w:cs="Arial"/>
        </w:rPr>
        <w:t>Yn</w:t>
      </w:r>
      <w:proofErr w:type="spellEnd"/>
      <w:r w:rsidRPr="00193508">
        <w:rPr>
          <w:rFonts w:ascii="Helvetica" w:hAnsi="Helvetica" w:cs="Arial"/>
        </w:rPr>
        <w:t>, con la misma apreciación sintáctica.</w:t>
      </w:r>
      <w:r w:rsidR="00780C5C" w:rsidRPr="00193508">
        <w:rPr>
          <w:rFonts w:ascii="Helvetica" w:hAnsi="Helvetica" w:cs="Arial"/>
        </w:rPr>
        <w:t xml:space="preserve"> No dejar espacios entre números preferiblemente.</w:t>
      </w:r>
    </w:p>
    <w:p w:rsidR="000535E9" w:rsidRPr="00193508" w:rsidRDefault="000535E9" w:rsidP="00E34C9B">
      <w:pPr>
        <w:ind w:firstLine="360"/>
        <w:jc w:val="both"/>
        <w:rPr>
          <w:rFonts w:ascii="Helvetica" w:hAnsi="Helvetica" w:cs="Arial"/>
        </w:rPr>
      </w:pPr>
      <w:r w:rsidRPr="00193508">
        <w:rPr>
          <w:rFonts w:ascii="Helvetica" w:hAnsi="Helvetica" w:cs="Arial"/>
        </w:rPr>
        <w:t>Por lo cual es importante destacar que cada coordenada X estará aparentada con su imagen f(x) por medio de la posición que ocupen en los campos.</w:t>
      </w:r>
    </w:p>
    <w:p w:rsidR="000535E9" w:rsidRPr="00193508" w:rsidRDefault="00780C5C" w:rsidP="00E34C9B">
      <w:pPr>
        <w:ind w:firstLine="360"/>
        <w:jc w:val="both"/>
        <w:rPr>
          <w:rFonts w:ascii="Helvetica" w:hAnsi="Helvetica" w:cs="Arial"/>
        </w:rPr>
      </w:pPr>
      <w:r w:rsidRPr="00193508">
        <w:rPr>
          <w:rFonts w:ascii="Helvetica" w:hAnsi="Helvetica" w:cs="Arial"/>
        </w:rPr>
        <w:t>En el ejemplo visual, tenemos los siguientes puntos por ejemplo (1.2; 4.5), (1.8; 5.9), (3.1; 7), (4.9; 7.8).</w:t>
      </w:r>
    </w:p>
    <w:p w:rsidR="00B004EE" w:rsidRPr="00193508" w:rsidRDefault="00B004EE" w:rsidP="00AA6964">
      <w:pPr>
        <w:contextualSpacing/>
        <w:jc w:val="center"/>
        <w:rPr>
          <w:rFonts w:ascii="Helvetica" w:hAnsi="Helvetica" w:cs="Arial"/>
        </w:rPr>
      </w:pPr>
      <w:r w:rsidRPr="00193508">
        <w:rPr>
          <w:rFonts w:ascii="Helvetica" w:hAnsi="Helvetica"/>
          <w:noProof/>
        </w:rPr>
        <w:drawing>
          <wp:inline distT="0" distB="0" distL="0" distR="0" wp14:anchorId="2CB277E7" wp14:editId="0BD2C18C">
            <wp:extent cx="3171825" cy="2247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247900"/>
                    </a:xfrm>
                    <a:prstGeom prst="rect">
                      <a:avLst/>
                    </a:prstGeom>
                  </pic:spPr>
                </pic:pic>
              </a:graphicData>
            </a:graphic>
          </wp:inline>
        </w:drawing>
      </w:r>
    </w:p>
    <w:p w:rsidR="00780C5C" w:rsidRPr="00193508" w:rsidRDefault="00780C5C" w:rsidP="00E34C9B">
      <w:pPr>
        <w:contextualSpacing/>
        <w:jc w:val="both"/>
        <w:rPr>
          <w:rFonts w:ascii="Helvetica" w:hAnsi="Helvetica" w:cs="Arial"/>
        </w:rPr>
      </w:pPr>
    </w:p>
    <w:p w:rsidR="00780C5C" w:rsidRPr="00193508" w:rsidRDefault="00780C5C" w:rsidP="00E34C9B">
      <w:pPr>
        <w:ind w:firstLine="708"/>
        <w:contextualSpacing/>
        <w:jc w:val="both"/>
        <w:rPr>
          <w:rFonts w:ascii="Helvetica" w:hAnsi="Helvetica" w:cs="Arial"/>
        </w:rPr>
      </w:pPr>
      <w:r w:rsidRPr="00193508">
        <w:rPr>
          <w:rFonts w:ascii="Helvetica" w:hAnsi="Helvetica" w:cs="Arial"/>
        </w:rPr>
        <w:lastRenderedPageBreak/>
        <w:t xml:space="preserve">Una vez ingresada la nube de puntos y la cantidad de decimales de precisión esperados, </w:t>
      </w:r>
      <w:proofErr w:type="spellStart"/>
      <w:r w:rsidRPr="00193508">
        <w:rPr>
          <w:rFonts w:ascii="Helvetica" w:hAnsi="Helvetica" w:cs="Arial"/>
        </w:rPr>
        <w:t>clickeamos</w:t>
      </w:r>
      <w:proofErr w:type="spellEnd"/>
      <w:r w:rsidRPr="00193508">
        <w:rPr>
          <w:rFonts w:ascii="Helvetica" w:hAnsi="Helvetica" w:cs="Arial"/>
        </w:rPr>
        <w:t xml:space="preserve"> en “Ok”. </w:t>
      </w:r>
    </w:p>
    <w:p w:rsidR="00780C5C" w:rsidRPr="00193508" w:rsidRDefault="00780C5C" w:rsidP="00E34C9B">
      <w:pPr>
        <w:ind w:firstLine="708"/>
        <w:contextualSpacing/>
        <w:jc w:val="both"/>
        <w:rPr>
          <w:rFonts w:ascii="Helvetica" w:hAnsi="Helvetica" w:cs="Arial"/>
        </w:rPr>
      </w:pPr>
    </w:p>
    <w:p w:rsidR="00780C5C" w:rsidRPr="00193508" w:rsidRDefault="00780C5C" w:rsidP="00E34C9B">
      <w:pPr>
        <w:pStyle w:val="Ttulo2"/>
        <w:numPr>
          <w:ilvl w:val="0"/>
          <w:numId w:val="4"/>
        </w:numPr>
        <w:contextualSpacing/>
        <w:jc w:val="both"/>
        <w:rPr>
          <w:rFonts w:ascii="Helvetica" w:hAnsi="Helvetica"/>
          <w:color w:val="BF8F00" w:themeColor="accent4" w:themeShade="BF"/>
        </w:rPr>
      </w:pPr>
      <w:bookmarkStart w:id="8" w:name="_Toc498047193"/>
      <w:r w:rsidRPr="00193508">
        <w:rPr>
          <w:rFonts w:ascii="Helvetica" w:hAnsi="Helvetica"/>
          <w:color w:val="BF8F00" w:themeColor="accent4" w:themeShade="BF"/>
        </w:rPr>
        <w:t>Selección de acción a realizar</w:t>
      </w:r>
      <w:bookmarkEnd w:id="8"/>
    </w:p>
    <w:p w:rsidR="00780C5C" w:rsidRPr="00193508" w:rsidRDefault="00780C5C" w:rsidP="00E34C9B">
      <w:pPr>
        <w:jc w:val="both"/>
        <w:rPr>
          <w:rFonts w:ascii="Helvetica" w:hAnsi="Helvetica"/>
        </w:rPr>
      </w:pPr>
      <w:r w:rsidRPr="00193508">
        <w:rPr>
          <w:rFonts w:ascii="Helvetica" w:hAnsi="Helvetica"/>
        </w:rPr>
        <w:t>A continuación, procedemos a elegir que queremos realizar, para aproximar la función elegiremos la opción 1, para comprar las aproximaciones de todas las fórmulas prestadas elegiremos la opción 2. En caso de querer regresar atrás, elegiremos la opción 3.</w:t>
      </w:r>
    </w:p>
    <w:p w:rsidR="00780C5C" w:rsidRPr="00193508" w:rsidRDefault="00780C5C" w:rsidP="00E34C9B">
      <w:pPr>
        <w:ind w:firstLine="708"/>
        <w:contextualSpacing/>
        <w:jc w:val="both"/>
        <w:rPr>
          <w:rFonts w:ascii="Helvetica" w:hAnsi="Helvetica" w:cs="Arial"/>
        </w:rPr>
      </w:pPr>
    </w:p>
    <w:p w:rsidR="00780C5C" w:rsidRPr="00193508" w:rsidRDefault="00780C5C" w:rsidP="00AA6964">
      <w:pPr>
        <w:ind w:firstLine="708"/>
        <w:contextualSpacing/>
        <w:jc w:val="center"/>
        <w:rPr>
          <w:rFonts w:ascii="Helvetica" w:hAnsi="Helvetica" w:cs="Arial"/>
        </w:rPr>
      </w:pPr>
      <w:r w:rsidRPr="00193508">
        <w:rPr>
          <w:rFonts w:ascii="Helvetica" w:hAnsi="Helvetica"/>
          <w:noProof/>
        </w:rPr>
        <w:drawing>
          <wp:inline distT="0" distB="0" distL="0" distR="0" wp14:anchorId="3B220F01" wp14:editId="4456C0A7">
            <wp:extent cx="3171825" cy="2400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2400300"/>
                    </a:xfrm>
                    <a:prstGeom prst="rect">
                      <a:avLst/>
                    </a:prstGeom>
                  </pic:spPr>
                </pic:pic>
              </a:graphicData>
            </a:graphic>
          </wp:inline>
        </w:drawing>
      </w:r>
    </w:p>
    <w:p w:rsidR="00911BFB" w:rsidRPr="00193508" w:rsidRDefault="00911BFB" w:rsidP="00E34C9B">
      <w:pPr>
        <w:ind w:firstLine="708"/>
        <w:contextualSpacing/>
        <w:jc w:val="both"/>
        <w:rPr>
          <w:rFonts w:ascii="Helvetica" w:hAnsi="Helvetica" w:cs="Arial"/>
        </w:rPr>
      </w:pPr>
    </w:p>
    <w:p w:rsidR="00911BFB" w:rsidRPr="00193508" w:rsidRDefault="00911BFB" w:rsidP="00E34C9B">
      <w:pPr>
        <w:ind w:firstLine="708"/>
        <w:contextualSpacing/>
        <w:jc w:val="both"/>
        <w:rPr>
          <w:rFonts w:ascii="Helvetica" w:hAnsi="Helvetica" w:cs="Arial"/>
        </w:rPr>
      </w:pPr>
    </w:p>
    <w:p w:rsidR="00911BFB" w:rsidRPr="00193508" w:rsidRDefault="00911BFB" w:rsidP="00E34C9B">
      <w:pPr>
        <w:pStyle w:val="Ttulo2"/>
        <w:numPr>
          <w:ilvl w:val="0"/>
          <w:numId w:val="4"/>
        </w:numPr>
        <w:contextualSpacing/>
        <w:jc w:val="both"/>
        <w:rPr>
          <w:rFonts w:ascii="Helvetica" w:hAnsi="Helvetica"/>
          <w:color w:val="BF8F00" w:themeColor="accent4" w:themeShade="BF"/>
        </w:rPr>
      </w:pPr>
      <w:bookmarkStart w:id="9" w:name="_Toc498047194"/>
      <w:r w:rsidRPr="00193508">
        <w:rPr>
          <w:rFonts w:ascii="Helvetica" w:hAnsi="Helvetica"/>
          <w:color w:val="BF8F00" w:themeColor="accent4" w:themeShade="BF"/>
        </w:rPr>
        <w:t>Aproximar función</w:t>
      </w:r>
      <w:bookmarkEnd w:id="9"/>
    </w:p>
    <w:p w:rsidR="00911BFB" w:rsidRPr="00193508" w:rsidRDefault="00911BFB" w:rsidP="00E34C9B">
      <w:pPr>
        <w:ind w:firstLine="360"/>
        <w:jc w:val="both"/>
        <w:rPr>
          <w:rFonts w:ascii="Helvetica" w:hAnsi="Helvetica"/>
        </w:rPr>
      </w:pPr>
      <w:r w:rsidRPr="00193508">
        <w:rPr>
          <w:rFonts w:ascii="Helvetica" w:hAnsi="Helvetica"/>
        </w:rPr>
        <w:t xml:space="preserve">En caso de que haya elegido esta opción, ahora usted podrá elegir con que aproximación desea encontrar su resultado. </w:t>
      </w:r>
    </w:p>
    <w:p w:rsidR="00911BFB" w:rsidRPr="00193508" w:rsidRDefault="00911BFB" w:rsidP="00E34C9B">
      <w:pPr>
        <w:ind w:firstLine="360"/>
        <w:jc w:val="both"/>
        <w:rPr>
          <w:rFonts w:ascii="Helvetica" w:hAnsi="Helvetica"/>
        </w:rPr>
      </w:pPr>
      <w:r w:rsidRPr="00193508">
        <w:rPr>
          <w:rFonts w:ascii="Helvetica" w:hAnsi="Helvetica"/>
        </w:rPr>
        <w:t xml:space="preserve">Nosotros, a fin de seguir el ejemplo planteado, elegiremos la opción 2. </w:t>
      </w:r>
      <w:proofErr w:type="spellStart"/>
      <w:r w:rsidRPr="00193508">
        <w:rPr>
          <w:rFonts w:ascii="Helvetica" w:hAnsi="Helvetica"/>
        </w:rPr>
        <w:t>Aún</w:t>
      </w:r>
      <w:proofErr w:type="spellEnd"/>
      <w:r w:rsidRPr="00193508">
        <w:rPr>
          <w:rFonts w:ascii="Helvetica" w:hAnsi="Helvetica"/>
        </w:rPr>
        <w:t xml:space="preserve"> así, cada opción prestará el mismo flujo de pantallas y obtención de información.</w:t>
      </w:r>
    </w:p>
    <w:p w:rsidR="00911BFB" w:rsidRPr="00193508" w:rsidRDefault="00911BFB" w:rsidP="00AA6964">
      <w:pPr>
        <w:ind w:firstLine="360"/>
        <w:jc w:val="center"/>
        <w:rPr>
          <w:rFonts w:ascii="Helvetica" w:hAnsi="Helvetica"/>
        </w:rPr>
      </w:pPr>
      <w:r w:rsidRPr="00193508">
        <w:rPr>
          <w:rFonts w:ascii="Helvetica" w:hAnsi="Helvetica"/>
          <w:noProof/>
        </w:rPr>
        <w:drawing>
          <wp:inline distT="0" distB="0" distL="0" distR="0" wp14:anchorId="1199738F" wp14:editId="7E18FDA0">
            <wp:extent cx="2647950" cy="2847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2847975"/>
                    </a:xfrm>
                    <a:prstGeom prst="rect">
                      <a:avLst/>
                    </a:prstGeom>
                  </pic:spPr>
                </pic:pic>
              </a:graphicData>
            </a:graphic>
          </wp:inline>
        </w:drawing>
      </w:r>
    </w:p>
    <w:p w:rsidR="00911BFB" w:rsidRPr="00193508" w:rsidRDefault="00911BFB" w:rsidP="00E34C9B">
      <w:pPr>
        <w:ind w:firstLine="360"/>
        <w:jc w:val="both"/>
        <w:rPr>
          <w:rFonts w:ascii="Helvetica" w:hAnsi="Helvetica"/>
        </w:rPr>
      </w:pPr>
    </w:p>
    <w:p w:rsidR="00911BFB" w:rsidRPr="00193508" w:rsidRDefault="00911BFB" w:rsidP="00E34C9B">
      <w:pPr>
        <w:pStyle w:val="Ttulo3"/>
        <w:jc w:val="both"/>
        <w:rPr>
          <w:rFonts w:ascii="Helvetica" w:hAnsi="Helvetica"/>
        </w:rPr>
      </w:pPr>
      <w:bookmarkStart w:id="10" w:name="_Toc498047195"/>
      <w:r w:rsidRPr="00193508">
        <w:rPr>
          <w:rFonts w:ascii="Helvetica" w:hAnsi="Helvetica"/>
          <w:color w:val="BF8F00" w:themeColor="accent4" w:themeShade="BF"/>
        </w:rPr>
        <w:t>Ajuste elegido</w:t>
      </w:r>
      <w:bookmarkEnd w:id="10"/>
    </w:p>
    <w:p w:rsidR="00CD4EE4" w:rsidRPr="00193508" w:rsidRDefault="00911BFB" w:rsidP="00E34C9B">
      <w:pPr>
        <w:jc w:val="both"/>
        <w:rPr>
          <w:rFonts w:ascii="Helvetica" w:hAnsi="Helvetica"/>
        </w:rPr>
      </w:pPr>
      <w:r w:rsidRPr="00193508">
        <w:rPr>
          <w:rFonts w:ascii="Helvetica" w:hAnsi="Helvetica"/>
        </w:rPr>
        <w:t xml:space="preserve">A </w:t>
      </w:r>
      <w:r w:rsidR="00E34C9B" w:rsidRPr="00193508">
        <w:rPr>
          <w:rFonts w:ascii="Helvetica" w:hAnsi="Helvetica"/>
        </w:rPr>
        <w:t>continuación,</w:t>
      </w:r>
      <w:r w:rsidRPr="00193508">
        <w:rPr>
          <w:rFonts w:ascii="Helvetica" w:hAnsi="Helvetica"/>
        </w:rPr>
        <w:t xml:space="preserve"> usted posera las siguientes opciones</w:t>
      </w:r>
      <w:r w:rsidR="00CD4EE4" w:rsidRPr="00193508">
        <w:rPr>
          <w:rFonts w:ascii="Helvetica" w:hAnsi="Helvetica"/>
        </w:rPr>
        <w:t xml:space="preserve">, para elegir alguna solo ingrese el </w:t>
      </w:r>
      <w:r w:rsidR="00E34C9B" w:rsidRPr="00193508">
        <w:rPr>
          <w:rFonts w:ascii="Helvetica" w:hAnsi="Helvetica"/>
        </w:rPr>
        <w:t>número</w:t>
      </w:r>
      <w:r w:rsidR="00CD4EE4" w:rsidRPr="00193508">
        <w:rPr>
          <w:rFonts w:ascii="Helvetica" w:hAnsi="Helvetica"/>
        </w:rPr>
        <w:t xml:space="preserve"> de opción deseada y presione en “Ok”.</w:t>
      </w:r>
    </w:p>
    <w:p w:rsidR="00911BFB" w:rsidRPr="00193508" w:rsidRDefault="00CD4EE4" w:rsidP="00AA6964">
      <w:pPr>
        <w:jc w:val="center"/>
        <w:rPr>
          <w:rFonts w:ascii="Helvetica" w:hAnsi="Helvetica"/>
        </w:rPr>
      </w:pPr>
      <w:r w:rsidRPr="00193508">
        <w:rPr>
          <w:rFonts w:ascii="Helvetica" w:hAnsi="Helvetica"/>
          <w:noProof/>
        </w:rPr>
        <w:drawing>
          <wp:inline distT="0" distB="0" distL="0" distR="0" wp14:anchorId="643348D6" wp14:editId="1E7E1C46">
            <wp:extent cx="2695575" cy="2143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2143125"/>
                    </a:xfrm>
                    <a:prstGeom prst="rect">
                      <a:avLst/>
                    </a:prstGeom>
                  </pic:spPr>
                </pic:pic>
              </a:graphicData>
            </a:graphic>
          </wp:inline>
        </w:drawing>
      </w:r>
    </w:p>
    <w:p w:rsidR="00CD4EE4" w:rsidRPr="00193508" w:rsidRDefault="00CD4EE4" w:rsidP="00193508">
      <w:pPr>
        <w:pStyle w:val="Ttulo3"/>
        <w:jc w:val="both"/>
        <w:rPr>
          <w:rFonts w:ascii="Helvetica" w:hAnsi="Helvetica"/>
          <w:color w:val="BF8F00" w:themeColor="accent4" w:themeShade="BF"/>
        </w:rPr>
      </w:pPr>
      <w:bookmarkStart w:id="11" w:name="_Toc498047196"/>
      <w:r w:rsidRPr="00193508">
        <w:rPr>
          <w:rFonts w:ascii="Helvetica" w:hAnsi="Helvetica"/>
          <w:color w:val="BF8F00" w:themeColor="accent4" w:themeShade="BF"/>
        </w:rPr>
        <w:t>Obtener la función</w:t>
      </w:r>
      <w:bookmarkEnd w:id="11"/>
    </w:p>
    <w:p w:rsidR="00CD4EE4" w:rsidRPr="00193508" w:rsidRDefault="00CD4EE4" w:rsidP="00E34C9B">
      <w:pPr>
        <w:ind w:left="720"/>
        <w:jc w:val="both"/>
        <w:rPr>
          <w:rFonts w:ascii="Helvetica" w:hAnsi="Helvetica"/>
        </w:rPr>
      </w:pPr>
      <w:r w:rsidRPr="00193508">
        <w:rPr>
          <w:rFonts w:ascii="Helvetica" w:hAnsi="Helvetica"/>
        </w:rPr>
        <w:t>Acá usted tiene la función final, al tocar “Aceptar” volverá al menú anterior.</w:t>
      </w:r>
    </w:p>
    <w:p w:rsidR="006749DC" w:rsidRPr="00193508" w:rsidRDefault="00CD4EE4" w:rsidP="00AA6964">
      <w:pPr>
        <w:pStyle w:val="Prrafodelista"/>
        <w:jc w:val="center"/>
        <w:rPr>
          <w:rFonts w:ascii="Helvetica" w:hAnsi="Helvetica"/>
        </w:rPr>
      </w:pPr>
      <w:r w:rsidRPr="00193508">
        <w:rPr>
          <w:rFonts w:ascii="Helvetica" w:hAnsi="Helvetica"/>
          <w:noProof/>
        </w:rPr>
        <w:drawing>
          <wp:inline distT="0" distB="0" distL="0" distR="0" wp14:anchorId="3C4CC176" wp14:editId="71012F64">
            <wp:extent cx="2152650" cy="1228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1228725"/>
                    </a:xfrm>
                    <a:prstGeom prst="rect">
                      <a:avLst/>
                    </a:prstGeom>
                  </pic:spPr>
                </pic:pic>
              </a:graphicData>
            </a:graphic>
          </wp:inline>
        </w:drawing>
      </w:r>
    </w:p>
    <w:p w:rsidR="00CD4EE4" w:rsidRPr="00193508" w:rsidRDefault="00CD4EE4" w:rsidP="00193508">
      <w:pPr>
        <w:pStyle w:val="Ttulo3"/>
        <w:jc w:val="both"/>
        <w:rPr>
          <w:rFonts w:ascii="Helvetica" w:hAnsi="Helvetica"/>
          <w:color w:val="BF8F00" w:themeColor="accent4" w:themeShade="BF"/>
        </w:rPr>
      </w:pPr>
      <w:bookmarkStart w:id="12" w:name="_Toc498047197"/>
      <w:r w:rsidRPr="00193508">
        <w:rPr>
          <w:rFonts w:ascii="Helvetica" w:hAnsi="Helvetica"/>
          <w:color w:val="BF8F00" w:themeColor="accent4" w:themeShade="BF"/>
        </w:rPr>
        <w:t>Obtener detalle del calculo</w:t>
      </w:r>
      <w:bookmarkEnd w:id="12"/>
    </w:p>
    <w:p w:rsidR="006749DC" w:rsidRPr="00193508" w:rsidRDefault="00E34C9B" w:rsidP="00E34C9B">
      <w:pPr>
        <w:ind w:firstLine="708"/>
        <w:contextualSpacing/>
        <w:jc w:val="both"/>
        <w:rPr>
          <w:rFonts w:ascii="Helvetica" w:hAnsi="Helvetica" w:cs="Arial"/>
        </w:rPr>
      </w:pPr>
      <w:r w:rsidRPr="00193508">
        <w:rPr>
          <w:rFonts w:ascii="Helvetica" w:hAnsi="Helvetica" w:cs="Arial"/>
        </w:rPr>
        <w:t>Primero se visualizará la matriz con todos los datos que se obtuvieron para realizar el sistema.</w:t>
      </w:r>
    </w:p>
    <w:p w:rsidR="00E34C9B" w:rsidRPr="00193508" w:rsidRDefault="00E34C9B" w:rsidP="00AA6964">
      <w:pPr>
        <w:ind w:firstLine="708"/>
        <w:contextualSpacing/>
        <w:jc w:val="center"/>
        <w:rPr>
          <w:rFonts w:ascii="Helvetica" w:hAnsi="Helvetica" w:cs="Arial"/>
        </w:rPr>
      </w:pPr>
      <w:r w:rsidRPr="00193508">
        <w:rPr>
          <w:rFonts w:ascii="Helvetica" w:hAnsi="Helvetica"/>
          <w:noProof/>
        </w:rPr>
        <w:drawing>
          <wp:inline distT="0" distB="0" distL="0" distR="0" wp14:anchorId="00C5F603" wp14:editId="457B90B4">
            <wp:extent cx="4114800" cy="3122407"/>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8928" cy="3125539"/>
                    </a:xfrm>
                    <a:prstGeom prst="rect">
                      <a:avLst/>
                    </a:prstGeom>
                  </pic:spPr>
                </pic:pic>
              </a:graphicData>
            </a:graphic>
          </wp:inline>
        </w:drawing>
      </w:r>
    </w:p>
    <w:p w:rsidR="006749DC" w:rsidRPr="00193508" w:rsidRDefault="006749DC" w:rsidP="00E34C9B">
      <w:pPr>
        <w:ind w:firstLine="708"/>
        <w:contextualSpacing/>
        <w:jc w:val="both"/>
        <w:rPr>
          <w:rFonts w:ascii="Helvetica" w:hAnsi="Helvetica" w:cs="Arial"/>
        </w:rPr>
      </w:pPr>
    </w:p>
    <w:p w:rsidR="006749DC" w:rsidRPr="00193508" w:rsidRDefault="006749DC" w:rsidP="00E34C9B">
      <w:pPr>
        <w:ind w:firstLine="708"/>
        <w:contextualSpacing/>
        <w:jc w:val="both"/>
        <w:rPr>
          <w:rFonts w:ascii="Helvetica" w:hAnsi="Helvetica" w:cs="Arial"/>
        </w:rPr>
      </w:pPr>
    </w:p>
    <w:p w:rsidR="00E34C9B" w:rsidRPr="00193508" w:rsidRDefault="00E34C9B" w:rsidP="00E34C9B">
      <w:pPr>
        <w:ind w:firstLine="708"/>
        <w:contextualSpacing/>
        <w:jc w:val="both"/>
        <w:rPr>
          <w:rFonts w:ascii="Helvetica" w:hAnsi="Helvetica" w:cs="Arial"/>
        </w:rPr>
      </w:pPr>
      <w:r w:rsidRPr="00193508">
        <w:rPr>
          <w:rFonts w:ascii="Helvetica" w:hAnsi="Helvetica" w:cs="Arial"/>
        </w:rPr>
        <w:t xml:space="preserve">Y al dar en “Aceptar”, se podrá finalmente a su </w:t>
      </w:r>
      <w:r w:rsidR="006749DC" w:rsidRPr="00193508">
        <w:rPr>
          <w:rFonts w:ascii="Helvetica" w:hAnsi="Helvetica" w:cs="Arial"/>
        </w:rPr>
        <w:t>disposición</w:t>
      </w:r>
      <w:r w:rsidRPr="00193508">
        <w:rPr>
          <w:rFonts w:ascii="Helvetica" w:hAnsi="Helvetica" w:cs="Arial"/>
        </w:rPr>
        <w:t xml:space="preserve"> el sistema de ecuaciones que se planteó finalmente.</w:t>
      </w:r>
    </w:p>
    <w:p w:rsidR="006749DC" w:rsidRPr="00193508" w:rsidRDefault="006749DC" w:rsidP="00E34C9B">
      <w:pPr>
        <w:ind w:firstLine="708"/>
        <w:contextualSpacing/>
        <w:jc w:val="both"/>
        <w:rPr>
          <w:rFonts w:ascii="Helvetica" w:hAnsi="Helvetica" w:cs="Arial"/>
        </w:rPr>
      </w:pPr>
    </w:p>
    <w:p w:rsidR="006749DC" w:rsidRPr="00193508" w:rsidRDefault="00E34C9B" w:rsidP="00AA6964">
      <w:pPr>
        <w:ind w:firstLine="708"/>
        <w:contextualSpacing/>
        <w:jc w:val="center"/>
        <w:rPr>
          <w:rFonts w:ascii="Helvetica" w:hAnsi="Helvetica"/>
        </w:rPr>
      </w:pPr>
      <w:r w:rsidRPr="00193508">
        <w:rPr>
          <w:rFonts w:ascii="Helvetica" w:hAnsi="Helvetica"/>
          <w:noProof/>
        </w:rPr>
        <w:drawing>
          <wp:inline distT="0" distB="0" distL="0" distR="0" wp14:anchorId="306B2B66" wp14:editId="1A6CBD7A">
            <wp:extent cx="2228850" cy="1390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8850" cy="1390650"/>
                    </a:xfrm>
                    <a:prstGeom prst="rect">
                      <a:avLst/>
                    </a:prstGeom>
                  </pic:spPr>
                </pic:pic>
              </a:graphicData>
            </a:graphic>
          </wp:inline>
        </w:drawing>
      </w:r>
    </w:p>
    <w:p w:rsidR="006749DC" w:rsidRPr="00193508" w:rsidRDefault="006749DC" w:rsidP="00E34C9B">
      <w:pPr>
        <w:jc w:val="both"/>
        <w:rPr>
          <w:rFonts w:ascii="Helvetica" w:hAnsi="Helvetica"/>
        </w:rPr>
      </w:pPr>
    </w:p>
    <w:p w:rsidR="006749DC" w:rsidRPr="00193508" w:rsidRDefault="006749DC" w:rsidP="00E34C9B">
      <w:pPr>
        <w:jc w:val="both"/>
        <w:rPr>
          <w:rFonts w:ascii="Helvetica" w:hAnsi="Helvetica"/>
        </w:rPr>
      </w:pPr>
    </w:p>
    <w:p w:rsidR="00CD4EE4" w:rsidRPr="00193508" w:rsidRDefault="00CD4EE4" w:rsidP="00193508">
      <w:pPr>
        <w:pStyle w:val="Ttulo3"/>
        <w:jc w:val="both"/>
        <w:rPr>
          <w:rFonts w:ascii="Helvetica" w:hAnsi="Helvetica"/>
          <w:i/>
          <w:iCs/>
          <w:color w:val="BF8F00" w:themeColor="accent4" w:themeShade="BF"/>
        </w:rPr>
      </w:pPr>
      <w:bookmarkStart w:id="13" w:name="_Toc498047198"/>
      <w:r w:rsidRPr="00193508">
        <w:rPr>
          <w:rFonts w:ascii="Helvetica" w:hAnsi="Helvetica"/>
          <w:color w:val="BF8F00" w:themeColor="accent4" w:themeShade="BF"/>
        </w:rPr>
        <w:t>Obtener</w:t>
      </w:r>
      <w:r w:rsidRPr="00193508">
        <w:rPr>
          <w:rFonts w:ascii="Helvetica" w:hAnsi="Helvetica"/>
          <w:i/>
          <w:iCs/>
          <w:color w:val="BF8F00" w:themeColor="accent4" w:themeShade="BF"/>
        </w:rPr>
        <w:t xml:space="preserve"> grafico</w:t>
      </w:r>
      <w:bookmarkEnd w:id="13"/>
    </w:p>
    <w:p w:rsidR="00AA6964" w:rsidRDefault="00830FFF" w:rsidP="00E34C9B">
      <w:pPr>
        <w:ind w:firstLine="360"/>
        <w:jc w:val="both"/>
        <w:rPr>
          <w:rFonts w:ascii="Helvetica" w:hAnsi="Helvetica"/>
        </w:rPr>
      </w:pPr>
      <w:r w:rsidRPr="00193508">
        <w:rPr>
          <w:rFonts w:ascii="Helvetica" w:hAnsi="Helvetica"/>
        </w:rPr>
        <w:t>Habiendo elegido esta opción se abrirá una ventana donde puede ver la gráfica de la aproximación. Aclaración, esta operación puede demorar unos segundos.</w:t>
      </w:r>
    </w:p>
    <w:p w:rsidR="00830FFF" w:rsidRPr="00193508" w:rsidRDefault="00830FFF" w:rsidP="00AA6964">
      <w:pPr>
        <w:ind w:firstLine="360"/>
        <w:jc w:val="center"/>
        <w:rPr>
          <w:rFonts w:ascii="Helvetica" w:hAnsi="Helvetica"/>
        </w:rPr>
      </w:pPr>
      <w:r w:rsidRPr="00193508">
        <w:rPr>
          <w:rFonts w:ascii="Helvetica" w:hAnsi="Helvetica"/>
          <w:noProof/>
        </w:rPr>
        <w:drawing>
          <wp:inline distT="0" distB="0" distL="0" distR="0" wp14:anchorId="17CC3EC5" wp14:editId="4AF8CF05">
            <wp:extent cx="4838700" cy="45229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1318" cy="4525357"/>
                    </a:xfrm>
                    <a:prstGeom prst="rect">
                      <a:avLst/>
                    </a:prstGeom>
                  </pic:spPr>
                </pic:pic>
              </a:graphicData>
            </a:graphic>
          </wp:inline>
        </w:drawing>
      </w:r>
    </w:p>
    <w:p w:rsidR="00830FFF" w:rsidRPr="00193508" w:rsidRDefault="00830FFF" w:rsidP="00E34C9B">
      <w:pPr>
        <w:ind w:firstLine="360"/>
        <w:jc w:val="both"/>
        <w:rPr>
          <w:rFonts w:ascii="Helvetica" w:hAnsi="Helvetica"/>
        </w:rPr>
      </w:pPr>
    </w:p>
    <w:p w:rsidR="006749DC" w:rsidRPr="00193508" w:rsidRDefault="006749DC" w:rsidP="00E34C9B">
      <w:pPr>
        <w:ind w:firstLine="360"/>
        <w:jc w:val="both"/>
        <w:rPr>
          <w:rFonts w:ascii="Helvetica" w:hAnsi="Helvetica"/>
        </w:rPr>
      </w:pPr>
    </w:p>
    <w:p w:rsidR="00E34C9B" w:rsidRPr="00193508" w:rsidRDefault="00E34C9B" w:rsidP="00E34C9B">
      <w:pPr>
        <w:pStyle w:val="Ttulo2"/>
        <w:numPr>
          <w:ilvl w:val="0"/>
          <w:numId w:val="4"/>
        </w:numPr>
        <w:contextualSpacing/>
        <w:jc w:val="both"/>
        <w:rPr>
          <w:rFonts w:ascii="Helvetica" w:hAnsi="Helvetica"/>
          <w:color w:val="BF8F00" w:themeColor="accent4" w:themeShade="BF"/>
        </w:rPr>
      </w:pPr>
      <w:bookmarkStart w:id="14" w:name="_Toc498047199"/>
      <w:r w:rsidRPr="00193508">
        <w:rPr>
          <w:rFonts w:ascii="Helvetica" w:hAnsi="Helvetica"/>
          <w:color w:val="BF8F00" w:themeColor="accent4" w:themeShade="BF"/>
        </w:rPr>
        <w:lastRenderedPageBreak/>
        <w:t>Comparar Aproximaciones</w:t>
      </w:r>
      <w:bookmarkEnd w:id="14"/>
    </w:p>
    <w:p w:rsidR="00911BFB" w:rsidRPr="00193508" w:rsidRDefault="00911BFB" w:rsidP="00E34C9B">
      <w:pPr>
        <w:jc w:val="both"/>
        <w:rPr>
          <w:rFonts w:ascii="Helvetica" w:hAnsi="Helvetica"/>
        </w:rPr>
      </w:pPr>
    </w:p>
    <w:p w:rsidR="00E34C9B" w:rsidRPr="00193508" w:rsidRDefault="00E34C9B" w:rsidP="006749DC">
      <w:pPr>
        <w:ind w:firstLine="360"/>
        <w:jc w:val="both"/>
        <w:rPr>
          <w:rFonts w:ascii="Helvetica" w:hAnsi="Helvetica"/>
        </w:rPr>
      </w:pPr>
      <w:r w:rsidRPr="00193508">
        <w:rPr>
          <w:rFonts w:ascii="Helvetica" w:hAnsi="Helvetica"/>
        </w:rPr>
        <w:t xml:space="preserve">Acá usted obtendrá cual hubiera sido la mejor aproximación, mediante un cartel. Para ver la tabla de comparaciones </w:t>
      </w:r>
      <w:r w:rsidR="006749DC" w:rsidRPr="00193508">
        <w:rPr>
          <w:rFonts w:ascii="Helvetica" w:hAnsi="Helvetica"/>
        </w:rPr>
        <w:t>más</w:t>
      </w:r>
      <w:r w:rsidRPr="00193508">
        <w:rPr>
          <w:rFonts w:ascii="Helvetica" w:hAnsi="Helvetica"/>
        </w:rPr>
        <w:t xml:space="preserve"> detallada puede ver el resultado en la consola de Octave.</w:t>
      </w:r>
    </w:p>
    <w:p w:rsidR="00E34C9B" w:rsidRPr="00193508" w:rsidRDefault="00E34C9B" w:rsidP="00AA6964">
      <w:pPr>
        <w:pStyle w:val="Prrafodelista"/>
        <w:jc w:val="center"/>
        <w:rPr>
          <w:rFonts w:ascii="Helvetica" w:hAnsi="Helvetica"/>
        </w:rPr>
      </w:pPr>
      <w:r w:rsidRPr="00193508">
        <w:rPr>
          <w:rFonts w:ascii="Helvetica" w:hAnsi="Helvetica"/>
          <w:noProof/>
        </w:rPr>
        <w:drawing>
          <wp:inline distT="0" distB="0" distL="0" distR="0" wp14:anchorId="782CBE7E" wp14:editId="6794E5E0">
            <wp:extent cx="4838700" cy="1533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1533525"/>
                    </a:xfrm>
                    <a:prstGeom prst="rect">
                      <a:avLst/>
                    </a:prstGeom>
                  </pic:spPr>
                </pic:pic>
              </a:graphicData>
            </a:graphic>
          </wp:inline>
        </w:drawing>
      </w:r>
    </w:p>
    <w:p w:rsidR="006749DC" w:rsidRPr="00193508" w:rsidRDefault="006749DC" w:rsidP="00E34C9B">
      <w:pPr>
        <w:pStyle w:val="Prrafodelista"/>
        <w:jc w:val="both"/>
        <w:rPr>
          <w:rFonts w:ascii="Helvetica" w:hAnsi="Helvetica"/>
        </w:rPr>
      </w:pPr>
    </w:p>
    <w:p w:rsidR="00E34C9B" w:rsidRPr="00193508" w:rsidRDefault="00E34C9B" w:rsidP="00AA6964">
      <w:pPr>
        <w:pStyle w:val="Prrafodelista"/>
        <w:jc w:val="center"/>
        <w:rPr>
          <w:rFonts w:ascii="Helvetica" w:hAnsi="Helvetica"/>
        </w:rPr>
      </w:pPr>
      <w:bookmarkStart w:id="15" w:name="_GoBack"/>
      <w:r w:rsidRPr="00193508">
        <w:rPr>
          <w:rFonts w:ascii="Helvetica" w:hAnsi="Helvetica"/>
          <w:noProof/>
        </w:rPr>
        <w:drawing>
          <wp:inline distT="0" distB="0" distL="0" distR="0" wp14:anchorId="5643B730" wp14:editId="7ED78D17">
            <wp:extent cx="5400040" cy="1685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85925"/>
                    </a:xfrm>
                    <a:prstGeom prst="rect">
                      <a:avLst/>
                    </a:prstGeom>
                  </pic:spPr>
                </pic:pic>
              </a:graphicData>
            </a:graphic>
          </wp:inline>
        </w:drawing>
      </w:r>
      <w:bookmarkEnd w:id="15"/>
    </w:p>
    <w:p w:rsidR="00E34C9B" w:rsidRPr="00193508" w:rsidRDefault="00E34C9B" w:rsidP="00E34C9B">
      <w:pPr>
        <w:ind w:firstLine="360"/>
        <w:jc w:val="both"/>
        <w:rPr>
          <w:rFonts w:ascii="Helvetica" w:hAnsi="Helvetica"/>
        </w:rPr>
      </w:pPr>
      <w:r w:rsidRPr="00193508">
        <w:rPr>
          <w:rFonts w:ascii="Helvetica" w:hAnsi="Helvetica"/>
        </w:rPr>
        <w:t>Donde dependiendo de la resolución de su computadora, puede que todas las columnas se posicionen contiguas unas a las otras en un solo renglón. En caso contrario, como en el ejemplo, se marcan desde que columna hasta que columna se está imprimiendo en pantalla.</w:t>
      </w:r>
    </w:p>
    <w:p w:rsidR="00E34C9B" w:rsidRPr="00193508" w:rsidRDefault="00E34C9B" w:rsidP="00E34C9B">
      <w:pPr>
        <w:ind w:firstLine="360"/>
        <w:jc w:val="both"/>
        <w:rPr>
          <w:rFonts w:ascii="Helvetica" w:hAnsi="Helvetica"/>
        </w:rPr>
      </w:pPr>
      <w:r w:rsidRPr="00193508">
        <w:rPr>
          <w:rFonts w:ascii="Helvetica" w:hAnsi="Helvetica"/>
        </w:rPr>
        <w:t>A su vez, a que corresponde cada valor se puede ver detallado en la oración que se presenta por encima de los valores. Las primera dos columnas son para los valores de los puntos (X; Y). Después se pueden ver los valores según cada formula de aproximación que se posee, continuado por los respectivos valores de Error de cada una de estas.</w:t>
      </w:r>
    </w:p>
    <w:p w:rsidR="006749DC" w:rsidRPr="00193508" w:rsidRDefault="006749DC" w:rsidP="00E34C9B">
      <w:pPr>
        <w:ind w:firstLine="708"/>
        <w:contextualSpacing/>
        <w:jc w:val="both"/>
        <w:rPr>
          <w:rFonts w:ascii="Helvetica" w:hAnsi="Helvetica"/>
          <w:color w:val="BF8F00" w:themeColor="accent4" w:themeShade="BF"/>
        </w:rPr>
      </w:pPr>
    </w:p>
    <w:p w:rsidR="00E34C9B" w:rsidRPr="00193508" w:rsidRDefault="006749DC" w:rsidP="006749DC">
      <w:pPr>
        <w:pStyle w:val="Ttulo2"/>
        <w:numPr>
          <w:ilvl w:val="0"/>
          <w:numId w:val="4"/>
        </w:numPr>
        <w:contextualSpacing/>
        <w:jc w:val="both"/>
        <w:rPr>
          <w:rFonts w:ascii="Helvetica" w:hAnsi="Helvetica"/>
          <w:color w:val="BF8F00" w:themeColor="accent4" w:themeShade="BF"/>
        </w:rPr>
      </w:pPr>
      <w:bookmarkStart w:id="16" w:name="_Toc498047200"/>
      <w:r w:rsidRPr="00193508">
        <w:rPr>
          <w:rFonts w:ascii="Helvetica" w:hAnsi="Helvetica"/>
          <w:color w:val="BF8F00" w:themeColor="accent4" w:themeShade="BF"/>
        </w:rPr>
        <w:t>Finalizar</w:t>
      </w:r>
      <w:bookmarkEnd w:id="16"/>
    </w:p>
    <w:p w:rsidR="006749DC" w:rsidRPr="00193508" w:rsidRDefault="006749DC" w:rsidP="00193508">
      <w:pPr>
        <w:ind w:firstLine="360"/>
        <w:rPr>
          <w:rFonts w:ascii="Helvetica" w:hAnsi="Helvetica"/>
        </w:rPr>
      </w:pPr>
      <w:r w:rsidRPr="00193508">
        <w:rPr>
          <w:rFonts w:ascii="Helvetica" w:hAnsi="Helvetica"/>
        </w:rPr>
        <w:t xml:space="preserve">En caso de que usted quiera finalizar, puede en cualquier momento cerrar la aplicación con la “X” que se encuentra en la ventana. A su vez, si usted elige la opción </w:t>
      </w:r>
      <w:r w:rsidR="00193508" w:rsidRPr="00193508">
        <w:rPr>
          <w:rFonts w:ascii="Helvetica" w:hAnsi="Helvetica"/>
        </w:rPr>
        <w:t>3 de</w:t>
      </w:r>
      <w:r w:rsidRPr="00193508">
        <w:rPr>
          <w:rFonts w:ascii="Helvetica" w:hAnsi="Helvetica"/>
        </w:rPr>
        <w:t xml:space="preserve"> Finalizar, volverá al menú principal. </w:t>
      </w:r>
    </w:p>
    <w:p w:rsidR="006749DC" w:rsidRPr="00193508" w:rsidRDefault="006749DC" w:rsidP="006749DC">
      <w:pPr>
        <w:rPr>
          <w:rFonts w:ascii="Helvetica" w:hAnsi="Helvetica"/>
        </w:rPr>
      </w:pPr>
    </w:p>
    <w:p w:rsidR="006749DC" w:rsidRDefault="006749DC" w:rsidP="006749DC">
      <w:pPr>
        <w:pStyle w:val="Ttulo2"/>
        <w:numPr>
          <w:ilvl w:val="0"/>
          <w:numId w:val="4"/>
        </w:numPr>
        <w:contextualSpacing/>
        <w:jc w:val="both"/>
        <w:rPr>
          <w:rFonts w:ascii="Helvetica" w:hAnsi="Helvetica"/>
          <w:color w:val="BF8F00" w:themeColor="accent4" w:themeShade="BF"/>
        </w:rPr>
      </w:pPr>
      <w:bookmarkStart w:id="17" w:name="_Toc498047201"/>
      <w:r w:rsidRPr="00193508">
        <w:rPr>
          <w:rFonts w:ascii="Helvetica" w:hAnsi="Helvetica"/>
          <w:color w:val="BF8F00" w:themeColor="accent4" w:themeShade="BF"/>
        </w:rPr>
        <w:t>Soporte de AMIC</w:t>
      </w:r>
      <w:bookmarkEnd w:id="17"/>
    </w:p>
    <w:p w:rsidR="00193508" w:rsidRDefault="00193508" w:rsidP="00193508">
      <w:pPr>
        <w:ind w:firstLine="360"/>
        <w:jc w:val="both"/>
      </w:pPr>
      <w:r>
        <w:t>Usted poseerá, soporte y mantenimiento de la aplicación en caso de cualquier inconveniente. No dude en contactarse con el responsable del grupo o cualquiera de sus integrantes.</w:t>
      </w:r>
    </w:p>
    <w:p w:rsidR="00193508" w:rsidRPr="00193508" w:rsidRDefault="00193508" w:rsidP="00193508">
      <w:pPr>
        <w:ind w:firstLine="360"/>
        <w:jc w:val="center"/>
        <w:rPr>
          <w:b/>
        </w:rPr>
      </w:pPr>
      <w:r w:rsidRPr="00193508">
        <w:rPr>
          <w:b/>
        </w:rPr>
        <w:t>¡Le Deseamos una Grata Experiencia!</w:t>
      </w:r>
    </w:p>
    <w:sectPr w:rsidR="00193508" w:rsidRPr="00193508" w:rsidSect="009C1E8D">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1C8" w:rsidRDefault="005C61C8" w:rsidP="009C1E8D">
      <w:pPr>
        <w:spacing w:after="0" w:line="240" w:lineRule="auto"/>
      </w:pPr>
      <w:r>
        <w:separator/>
      </w:r>
    </w:p>
  </w:endnote>
  <w:endnote w:type="continuationSeparator" w:id="0">
    <w:p w:rsidR="005C61C8" w:rsidRDefault="005C61C8" w:rsidP="009C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C1E8D">
      <w:trPr>
        <w:jc w:val="right"/>
      </w:trPr>
      <w:tc>
        <w:tcPr>
          <w:tcW w:w="4795" w:type="dxa"/>
          <w:vAlign w:val="center"/>
        </w:tcPr>
        <w:sdt>
          <w:sdtPr>
            <w:rPr>
              <w:caps/>
              <w:color w:val="000000" w:themeColor="text1"/>
            </w:rPr>
            <w:alias w:val="Autor"/>
            <w:tag w:val=""/>
            <w:id w:val="1534539408"/>
            <w:placeholder>
              <w:docPart w:val="962135587AC541ECB2AE23A8A0EF94E8"/>
            </w:placeholder>
            <w:dataBinding w:prefixMappings="xmlns:ns0='http://purl.org/dc/elements/1.1/' xmlns:ns1='http://schemas.openxmlformats.org/package/2006/metadata/core-properties' " w:xpath="/ns1:coreProperties[1]/ns0:creator[1]" w:storeItemID="{6C3C8BC8-F283-45AE-878A-BAB7291924A1}"/>
            <w:text/>
          </w:sdtPr>
          <w:sdtContent>
            <w:p w:rsidR="009C1E8D" w:rsidRDefault="008B1C88">
              <w:pPr>
                <w:pStyle w:val="Encabezado"/>
                <w:jc w:val="right"/>
                <w:rPr>
                  <w:caps/>
                  <w:color w:val="000000" w:themeColor="text1"/>
                </w:rPr>
              </w:pPr>
              <w:r>
                <w:rPr>
                  <w:caps/>
                  <w:color w:val="000000" w:themeColor="text1"/>
                </w:rPr>
                <w:t>Grupo Mixto 3</w:t>
              </w:r>
            </w:p>
          </w:sdtContent>
        </w:sdt>
      </w:tc>
      <w:tc>
        <w:tcPr>
          <w:tcW w:w="250" w:type="pct"/>
          <w:shd w:val="clear" w:color="auto" w:fill="ED7D31" w:themeFill="accent2"/>
          <w:vAlign w:val="center"/>
        </w:tcPr>
        <w:p w:rsidR="009C1E8D" w:rsidRDefault="009C1E8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A6964" w:rsidRPr="00AA6964">
            <w:rPr>
              <w:noProof/>
              <w:color w:val="FFFFFF" w:themeColor="background1"/>
              <w:lang w:val="es-ES"/>
            </w:rPr>
            <w:t>8</w:t>
          </w:r>
          <w:r>
            <w:rPr>
              <w:color w:val="FFFFFF" w:themeColor="background1"/>
            </w:rPr>
            <w:fldChar w:fldCharType="end"/>
          </w:r>
        </w:p>
      </w:tc>
    </w:tr>
  </w:tbl>
  <w:p w:rsidR="009C1E8D" w:rsidRDefault="009C1E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1C8" w:rsidRDefault="005C61C8" w:rsidP="009C1E8D">
      <w:pPr>
        <w:spacing w:after="0" w:line="240" w:lineRule="auto"/>
      </w:pPr>
      <w:r>
        <w:separator/>
      </w:r>
    </w:p>
  </w:footnote>
  <w:footnote w:type="continuationSeparator" w:id="0">
    <w:p w:rsidR="005C61C8" w:rsidRDefault="005C61C8" w:rsidP="009C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59"/>
      <w:gridCol w:w="7845"/>
    </w:tblGrid>
    <w:tr w:rsidR="009C1E8D">
      <w:trPr>
        <w:jc w:val="right"/>
      </w:trPr>
      <w:tc>
        <w:tcPr>
          <w:tcW w:w="0" w:type="auto"/>
          <w:shd w:val="clear" w:color="auto" w:fill="ED7D31" w:themeFill="accent2"/>
          <w:vAlign w:val="center"/>
        </w:tcPr>
        <w:p w:rsidR="009C1E8D" w:rsidRDefault="009C1E8D">
          <w:pPr>
            <w:pStyle w:val="Encabezado"/>
            <w:rPr>
              <w:caps/>
              <w:color w:val="FFFFFF" w:themeColor="background1"/>
            </w:rPr>
          </w:pPr>
        </w:p>
      </w:tc>
      <w:tc>
        <w:tcPr>
          <w:tcW w:w="0" w:type="auto"/>
          <w:shd w:val="clear" w:color="auto" w:fill="ED7D31" w:themeFill="accent2"/>
          <w:vAlign w:val="center"/>
        </w:tcPr>
        <w:p w:rsidR="009C1E8D" w:rsidRDefault="009C1E8D">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44E16C914B0B49C786D78DA7001E882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MANUAL DE USUARIO AMIC</w:t>
              </w:r>
            </w:sdtContent>
          </w:sdt>
        </w:p>
      </w:tc>
    </w:tr>
  </w:tbl>
  <w:p w:rsidR="009C1E8D" w:rsidRDefault="009C1E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E35"/>
    <w:multiLevelType w:val="hybridMultilevel"/>
    <w:tmpl w:val="A14A22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6F602E"/>
    <w:multiLevelType w:val="hybridMultilevel"/>
    <w:tmpl w:val="8A2A1018"/>
    <w:lvl w:ilvl="0" w:tplc="CE04073C">
      <w:start w:val="1"/>
      <w:numFmt w:val="decimal"/>
      <w:lvlText w:val="%1."/>
      <w:lvlJc w:val="left"/>
      <w:pPr>
        <w:ind w:left="720" w:hanging="360"/>
      </w:pPr>
      <w:rPr>
        <w:rFonts w:ascii="Calibri" w:hAnsi="Calibri" w:cs="Calibri"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EB6E7A"/>
    <w:multiLevelType w:val="hybridMultilevel"/>
    <w:tmpl w:val="A14A22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F446E4"/>
    <w:multiLevelType w:val="hybridMultilevel"/>
    <w:tmpl w:val="CFF0AC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095D7C"/>
    <w:multiLevelType w:val="hybridMultilevel"/>
    <w:tmpl w:val="1898FE92"/>
    <w:lvl w:ilvl="0" w:tplc="B4C2E306">
      <w:start w:val="1"/>
      <w:numFmt w:val="decimal"/>
      <w:lvlText w:val="%1)"/>
      <w:lvlJc w:val="left"/>
      <w:pPr>
        <w:ind w:left="720" w:hanging="360"/>
      </w:pPr>
      <w:rPr>
        <w:rFonts w:hint="default"/>
        <w:color w:val="BF8F00" w:themeColor="accent4"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70E5859"/>
    <w:multiLevelType w:val="hybridMultilevel"/>
    <w:tmpl w:val="18A6EA46"/>
    <w:lvl w:ilvl="0" w:tplc="2C0A0011">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67174C"/>
    <w:multiLevelType w:val="hybridMultilevel"/>
    <w:tmpl w:val="352082CE"/>
    <w:lvl w:ilvl="0" w:tplc="2C0A0009">
      <w:start w:val="1"/>
      <w:numFmt w:val="bullet"/>
      <w:lvlText w:val=""/>
      <w:lvlJc w:val="left"/>
      <w:pPr>
        <w:ind w:left="720" w:hanging="360"/>
      </w:pPr>
      <w:rPr>
        <w:rFonts w:ascii="Wingdings" w:hAnsi="Wingdings" w:hint="default"/>
      </w:rPr>
    </w:lvl>
    <w:lvl w:ilvl="1" w:tplc="2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C355298"/>
    <w:multiLevelType w:val="hybridMultilevel"/>
    <w:tmpl w:val="9656EDFE"/>
    <w:lvl w:ilvl="0" w:tplc="3496C4CE">
      <w:start w:val="1"/>
      <w:numFmt w:val="bullet"/>
      <w:lvlText w:val="-"/>
      <w:lvlJc w:val="left"/>
      <w:pPr>
        <w:ind w:left="720" w:hanging="360"/>
      </w:pPr>
      <w:rPr>
        <w:rFonts w:ascii="Helvetica" w:eastAsiaTheme="minorHAnsi" w:hAnsi="Helvetica"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8D"/>
    <w:rsid w:val="000535E9"/>
    <w:rsid w:val="000A5AF7"/>
    <w:rsid w:val="00133510"/>
    <w:rsid w:val="00193508"/>
    <w:rsid w:val="00297F58"/>
    <w:rsid w:val="004C4AB5"/>
    <w:rsid w:val="005C61C8"/>
    <w:rsid w:val="006749DC"/>
    <w:rsid w:val="00780C5C"/>
    <w:rsid w:val="007934FD"/>
    <w:rsid w:val="00830FFF"/>
    <w:rsid w:val="008B1C88"/>
    <w:rsid w:val="008E3CEC"/>
    <w:rsid w:val="00911BFB"/>
    <w:rsid w:val="009C1E8D"/>
    <w:rsid w:val="00AA6964"/>
    <w:rsid w:val="00B004EE"/>
    <w:rsid w:val="00C86015"/>
    <w:rsid w:val="00CD4EE4"/>
    <w:rsid w:val="00DC31F0"/>
    <w:rsid w:val="00E34C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3A7A"/>
  <w15:chartTrackingRefBased/>
  <w15:docId w15:val="{ED84E859-5BBB-40B5-8F43-9C0824D2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3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60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34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34C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1E8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C1E8D"/>
    <w:rPr>
      <w:rFonts w:eastAsiaTheme="minorEastAsia"/>
      <w:lang w:eastAsia="es-AR"/>
    </w:rPr>
  </w:style>
  <w:style w:type="paragraph" w:styleId="Encabezado">
    <w:name w:val="header"/>
    <w:basedOn w:val="Normal"/>
    <w:link w:val="EncabezadoCar"/>
    <w:uiPriority w:val="99"/>
    <w:unhideWhenUsed/>
    <w:rsid w:val="009C1E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E8D"/>
  </w:style>
  <w:style w:type="paragraph" w:styleId="Piedepgina">
    <w:name w:val="footer"/>
    <w:basedOn w:val="Normal"/>
    <w:link w:val="PiedepginaCar"/>
    <w:uiPriority w:val="99"/>
    <w:unhideWhenUsed/>
    <w:rsid w:val="009C1E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E8D"/>
  </w:style>
  <w:style w:type="character" w:customStyle="1" w:styleId="Ttulo1Car">
    <w:name w:val="Título 1 Car"/>
    <w:basedOn w:val="Fuentedeprrafopredeter"/>
    <w:link w:val="Ttulo1"/>
    <w:uiPriority w:val="9"/>
    <w:rsid w:val="007934FD"/>
    <w:rPr>
      <w:rFonts w:asciiTheme="majorHAnsi" w:eastAsiaTheme="majorEastAsia" w:hAnsiTheme="majorHAnsi" w:cstheme="majorBidi"/>
      <w:color w:val="2E74B5" w:themeColor="accent1" w:themeShade="BF"/>
      <w:sz w:val="32"/>
      <w:szCs w:val="32"/>
    </w:rPr>
  </w:style>
  <w:style w:type="paragraph" w:customStyle="1" w:styleId="Default">
    <w:name w:val="Default"/>
    <w:rsid w:val="007934FD"/>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7934FD"/>
    <w:pPr>
      <w:ind w:left="720"/>
      <w:contextualSpacing/>
    </w:pPr>
  </w:style>
  <w:style w:type="character" w:customStyle="1" w:styleId="Ttulo2Car">
    <w:name w:val="Título 2 Car"/>
    <w:basedOn w:val="Fuentedeprrafopredeter"/>
    <w:link w:val="Ttulo2"/>
    <w:uiPriority w:val="9"/>
    <w:rsid w:val="00C86015"/>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0A5AF7"/>
    <w:rPr>
      <w:color w:val="0563C1" w:themeColor="hyperlink"/>
      <w:u w:val="single"/>
    </w:rPr>
  </w:style>
  <w:style w:type="character" w:styleId="Mencinsinresolver">
    <w:name w:val="Unresolved Mention"/>
    <w:basedOn w:val="Fuentedeprrafopredeter"/>
    <w:uiPriority w:val="99"/>
    <w:semiHidden/>
    <w:unhideWhenUsed/>
    <w:rsid w:val="000A5AF7"/>
    <w:rPr>
      <w:color w:val="808080"/>
      <w:shd w:val="clear" w:color="auto" w:fill="E6E6E6"/>
    </w:rPr>
  </w:style>
  <w:style w:type="paragraph" w:styleId="Descripcin">
    <w:name w:val="caption"/>
    <w:basedOn w:val="Normal"/>
    <w:next w:val="Normal"/>
    <w:uiPriority w:val="35"/>
    <w:unhideWhenUsed/>
    <w:qFormat/>
    <w:rsid w:val="00B004EE"/>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E34C9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34C9B"/>
    <w:rPr>
      <w:rFonts w:asciiTheme="majorHAnsi" w:eastAsiaTheme="majorEastAsia" w:hAnsiTheme="majorHAnsi" w:cstheme="majorBidi"/>
      <w:i/>
      <w:iCs/>
      <w:color w:val="2E74B5" w:themeColor="accent1" w:themeShade="BF"/>
    </w:rPr>
  </w:style>
  <w:style w:type="paragraph" w:styleId="TtuloTDC">
    <w:name w:val="TOC Heading"/>
    <w:basedOn w:val="Ttulo1"/>
    <w:next w:val="Normal"/>
    <w:uiPriority w:val="39"/>
    <w:unhideWhenUsed/>
    <w:qFormat/>
    <w:rsid w:val="00297F58"/>
    <w:pPr>
      <w:outlineLvl w:val="9"/>
    </w:pPr>
    <w:rPr>
      <w:lang w:eastAsia="es-AR"/>
    </w:rPr>
  </w:style>
  <w:style w:type="paragraph" w:styleId="TDC1">
    <w:name w:val="toc 1"/>
    <w:basedOn w:val="Normal"/>
    <w:next w:val="Normal"/>
    <w:autoRedefine/>
    <w:uiPriority w:val="39"/>
    <w:unhideWhenUsed/>
    <w:rsid w:val="00297F58"/>
    <w:pPr>
      <w:spacing w:after="100"/>
    </w:pPr>
  </w:style>
  <w:style w:type="paragraph" w:styleId="TDC2">
    <w:name w:val="toc 2"/>
    <w:basedOn w:val="Normal"/>
    <w:next w:val="Normal"/>
    <w:autoRedefine/>
    <w:uiPriority w:val="39"/>
    <w:unhideWhenUsed/>
    <w:rsid w:val="00297F58"/>
    <w:pPr>
      <w:spacing w:after="100"/>
      <w:ind w:left="220"/>
    </w:pPr>
  </w:style>
  <w:style w:type="paragraph" w:styleId="TDC3">
    <w:name w:val="toc 3"/>
    <w:basedOn w:val="Normal"/>
    <w:next w:val="Normal"/>
    <w:autoRedefine/>
    <w:uiPriority w:val="39"/>
    <w:unhideWhenUsed/>
    <w:rsid w:val="00297F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836567">
      <w:bodyDiv w:val="1"/>
      <w:marLeft w:val="0"/>
      <w:marRight w:val="0"/>
      <w:marTop w:val="0"/>
      <w:marBottom w:val="0"/>
      <w:divBdr>
        <w:top w:val="none" w:sz="0" w:space="0" w:color="auto"/>
        <w:left w:val="none" w:sz="0" w:space="0" w:color="auto"/>
        <w:bottom w:val="none" w:sz="0" w:space="0" w:color="auto"/>
        <w:right w:val="none" w:sz="0" w:space="0" w:color="auto"/>
      </w:divBdr>
    </w:div>
    <w:div w:id="9647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gnu.org/software/octave/download.html"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135587AC541ECB2AE23A8A0EF94E8"/>
        <w:category>
          <w:name w:val="General"/>
          <w:gallery w:val="placeholder"/>
        </w:category>
        <w:types>
          <w:type w:val="bbPlcHdr"/>
        </w:types>
        <w:behaviors>
          <w:behavior w:val="content"/>
        </w:behaviors>
        <w:guid w:val="{9E583E30-71F0-43CE-9743-F000B8912797}"/>
      </w:docPartPr>
      <w:docPartBody>
        <w:p w:rsidR="00000000" w:rsidRDefault="00AA2EC7" w:rsidP="00AA2EC7">
          <w:pPr>
            <w:pStyle w:val="962135587AC541ECB2AE23A8A0EF94E8"/>
          </w:pPr>
          <w:r>
            <w:rPr>
              <w:caps/>
              <w:color w:val="FFFFFF" w:themeColor="background1"/>
              <w:lang w:val="es-ES"/>
            </w:rPr>
            <w:t>[Nombre del autor]</w:t>
          </w:r>
        </w:p>
      </w:docPartBody>
    </w:docPart>
    <w:docPart>
      <w:docPartPr>
        <w:name w:val="44E16C914B0B49C786D78DA7001E8821"/>
        <w:category>
          <w:name w:val="General"/>
          <w:gallery w:val="placeholder"/>
        </w:category>
        <w:types>
          <w:type w:val="bbPlcHdr"/>
        </w:types>
        <w:behaviors>
          <w:behavior w:val="content"/>
        </w:behaviors>
        <w:guid w:val="{C72CDAF7-4F2C-4D98-9702-D61C87D3F650}"/>
      </w:docPartPr>
      <w:docPartBody>
        <w:p w:rsidR="00000000" w:rsidRDefault="00AA2EC7" w:rsidP="00AA2EC7">
          <w:pPr>
            <w:pStyle w:val="44E16C914B0B49C786D78DA7001E8821"/>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C7"/>
    <w:rsid w:val="000317B7"/>
    <w:rsid w:val="00AA2E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135587AC541ECB2AE23A8A0EF94E8">
    <w:name w:val="962135587AC541ECB2AE23A8A0EF94E8"/>
    <w:rsid w:val="00AA2EC7"/>
  </w:style>
  <w:style w:type="paragraph" w:customStyle="1" w:styleId="44E16C914B0B49C786D78DA7001E8821">
    <w:name w:val="44E16C914B0B49C786D78DA7001E8821"/>
    <w:rsid w:val="00AA2EC7"/>
  </w:style>
  <w:style w:type="paragraph" w:customStyle="1" w:styleId="EF7092708673460DA9D2A33E49011BF2">
    <w:name w:val="EF7092708673460DA9D2A33E49011BF2"/>
    <w:rsid w:val="00AA2EC7"/>
  </w:style>
  <w:style w:type="paragraph" w:customStyle="1" w:styleId="1DF54D1CA676430F8D6397FDB2FAE323">
    <w:name w:val="1DF54D1CA676430F8D6397FDB2FAE323"/>
    <w:rsid w:val="00AA2EC7"/>
  </w:style>
  <w:style w:type="paragraph" w:customStyle="1" w:styleId="123C5B18F5614F1285D367C63CD86E5A">
    <w:name w:val="123C5B18F5614F1285D367C63CD86E5A"/>
    <w:rsid w:val="00AA2EC7"/>
  </w:style>
  <w:style w:type="paragraph" w:customStyle="1" w:styleId="03AB6E6FAFB544A4A64DDB13E74639E0">
    <w:name w:val="03AB6E6FAFB544A4A64DDB13E74639E0"/>
    <w:rsid w:val="00AA2EC7"/>
  </w:style>
  <w:style w:type="paragraph" w:customStyle="1" w:styleId="728503D749A6433B8FD684987AEB4374">
    <w:name w:val="728503D749A6433B8FD684987AEB4374"/>
    <w:rsid w:val="00AA2EC7"/>
  </w:style>
  <w:style w:type="paragraph" w:customStyle="1" w:styleId="CAE700E5691D4429A788B5805343220F">
    <w:name w:val="CAE700E5691D4429A788B5805343220F"/>
    <w:rsid w:val="00AA2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Usted tendrá a su disposición una aplicación para realizar ajustes discretos, utilizando distintas funciones para aproximar, de modo que usted sabrá cuál es la más conveniente para su necesidad.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B1AA7-1A41-4F48-BAED-948F0528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1121</Words>
  <Characters>6169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MANUAL DE USUARIO AMIC</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AMIC</dc:title>
  <dc:subject>Matemática Superior</dc:subject>
  <dc:creator>Grupo Mixto 3</dc:creator>
  <cp:keywords/>
  <dc:description/>
  <cp:lastModifiedBy>Gabriel Maiori</cp:lastModifiedBy>
  <cp:revision>7</cp:revision>
  <dcterms:created xsi:type="dcterms:W3CDTF">2017-11-10T03:51:00Z</dcterms:created>
  <dcterms:modified xsi:type="dcterms:W3CDTF">2017-11-10T06:21:00Z</dcterms:modified>
  <cp:category>2do Cuatrimestre 2017</cp:category>
</cp:coreProperties>
</file>