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0AA6C" w14:textId="77777777" w:rsidR="00624A94" w:rsidRPr="00784814" w:rsidRDefault="00624A94" w:rsidP="00624A94">
      <w:pPr>
        <w:rPr>
          <w:rFonts w:ascii="Times New Roman" w:hAnsi="Times New Roman" w:cs="Times New Roman"/>
          <w:b/>
          <w:bCs/>
          <w:sz w:val="24"/>
          <w:szCs w:val="24"/>
        </w:rPr>
      </w:pPr>
      <w:r w:rsidRPr="00784814">
        <w:rPr>
          <w:rFonts w:ascii="Times New Roman" w:hAnsi="Times New Roman" w:cs="Times New Roman"/>
          <w:b/>
          <w:bCs/>
          <w:sz w:val="24"/>
          <w:szCs w:val="24"/>
        </w:rPr>
        <w:t xml:space="preserve">Development of Predictive Models for Spotify Track Success without Using </w:t>
      </w:r>
      <w:proofErr w:type="spellStart"/>
      <w:r w:rsidRPr="00784814">
        <w:rPr>
          <w:rFonts w:ascii="Times New Roman" w:hAnsi="Times New Roman" w:cs="Times New Roman"/>
          <w:b/>
          <w:bCs/>
          <w:sz w:val="24"/>
          <w:szCs w:val="24"/>
        </w:rPr>
        <w:t>sklearn</w:t>
      </w:r>
      <w:proofErr w:type="spellEnd"/>
    </w:p>
    <w:p w14:paraId="3866C9CD"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1. Introduction</w:t>
      </w:r>
    </w:p>
    <w:p w14:paraId="5A588BC5"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This project boldly steps away from conventional machine learning practices by developing predictive models for Spotify track success entirely without the use of the </w:t>
      </w:r>
      <w:proofErr w:type="spellStart"/>
      <w:r w:rsidRPr="0056172D">
        <w:rPr>
          <w:rFonts w:ascii="Times New Roman" w:hAnsi="Times New Roman" w:cs="Times New Roman"/>
        </w:rPr>
        <w:t>sklearn</w:t>
      </w:r>
      <w:proofErr w:type="spellEnd"/>
      <w:r w:rsidRPr="0056172D">
        <w:rPr>
          <w:rFonts w:ascii="Times New Roman" w:hAnsi="Times New Roman" w:cs="Times New Roman"/>
        </w:rPr>
        <w:t xml:space="preserve"> library. The initiative focuses on a manual, ground-up approach to understanding and implementing machine learning algorithms, showcasing the project's commitment to mastering the intricacies of predictive modeling without standard libraries.</w:t>
      </w:r>
    </w:p>
    <w:p w14:paraId="11F6FDA7"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2. Core Objective</w:t>
      </w:r>
    </w:p>
    <w:p w14:paraId="4B6DB786"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The central aim of this project is to construct precise predictive models for Spotify track success through a meticulous manual implementation of machine learning algorithms. This deliberate avoidance of </w:t>
      </w:r>
      <w:proofErr w:type="spellStart"/>
      <w:r w:rsidRPr="0056172D">
        <w:rPr>
          <w:rFonts w:ascii="Times New Roman" w:hAnsi="Times New Roman" w:cs="Times New Roman"/>
        </w:rPr>
        <w:t>sklearn</w:t>
      </w:r>
      <w:proofErr w:type="spellEnd"/>
      <w:r w:rsidRPr="0056172D">
        <w:rPr>
          <w:rFonts w:ascii="Times New Roman" w:hAnsi="Times New Roman" w:cs="Times New Roman"/>
        </w:rPr>
        <w:t xml:space="preserve"> serves to deepen the team's understanding of machine learning's core principles and to prove the effectiveness of manual model construction.</w:t>
      </w:r>
    </w:p>
    <w:p w14:paraId="4B2670F0" w14:textId="77777777" w:rsidR="00624A94" w:rsidRPr="0056172D" w:rsidRDefault="00624A94" w:rsidP="00624A94">
      <w:pPr>
        <w:rPr>
          <w:rFonts w:ascii="Times New Roman" w:hAnsi="Times New Roman" w:cs="Times New Roman"/>
          <w:b/>
          <w:bCs/>
        </w:rPr>
      </w:pPr>
      <w:r w:rsidRPr="0056172D">
        <w:rPr>
          <w:rFonts w:ascii="Times New Roman" w:hAnsi="Times New Roman" w:cs="Times New Roman"/>
          <w:b/>
          <w:bCs/>
        </w:rPr>
        <w:t>3. Methodology Overview</w:t>
      </w:r>
    </w:p>
    <w:p w14:paraId="1CC77830" w14:textId="77777777" w:rsidR="00624A94" w:rsidRPr="0056172D" w:rsidRDefault="00624A94" w:rsidP="00624A94">
      <w:pPr>
        <w:rPr>
          <w:rFonts w:ascii="Times New Roman" w:hAnsi="Times New Roman" w:cs="Times New Roman"/>
        </w:rPr>
      </w:pPr>
      <w:r w:rsidRPr="0056172D">
        <w:rPr>
          <w:rFonts w:ascii="Times New Roman" w:hAnsi="Times New Roman" w:cs="Times New Roman"/>
          <w:b/>
          <w:bCs/>
        </w:rPr>
        <w:t>Data Handling:</w:t>
      </w:r>
      <w:r w:rsidRPr="0056172D">
        <w:rPr>
          <w:rFonts w:ascii="Times New Roman" w:hAnsi="Times New Roman" w:cs="Times New Roman"/>
        </w:rPr>
        <w:t xml:space="preserve"> Employing manual methods for collecting, cleaning, and preparing the dataset, explicitly avoiding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automated tools to truly understand and control the data preprocessing phase.</w:t>
      </w:r>
    </w:p>
    <w:p w14:paraId="4B4B039A" w14:textId="77777777" w:rsidR="00B865F5" w:rsidRDefault="00624A94" w:rsidP="00624A94">
      <w:pPr>
        <w:rPr>
          <w:rFonts w:ascii="Times New Roman" w:hAnsi="Times New Roman" w:cs="Times New Roman"/>
        </w:rPr>
      </w:pPr>
      <w:r w:rsidRPr="00F70E85">
        <w:rPr>
          <w:rFonts w:ascii="Times New Roman" w:hAnsi="Times New Roman" w:cs="Times New Roman"/>
          <w:b/>
          <w:bCs/>
          <w:highlight w:val="yellow"/>
        </w:rPr>
        <w:t>Feature Engineering:</w:t>
      </w:r>
      <w:r w:rsidRPr="00F70E85">
        <w:rPr>
          <w:rFonts w:ascii="Times New Roman" w:hAnsi="Times New Roman" w:cs="Times New Roman"/>
          <w:highlight w:val="yellow"/>
        </w:rPr>
        <w:t xml:space="preserve"> Conducted manually to identify and transform key variables, thus gaining insights into the factors influencing track success, independent of </w:t>
      </w:r>
      <w:proofErr w:type="spellStart"/>
      <w:r w:rsidRPr="00F70E85">
        <w:rPr>
          <w:rFonts w:ascii="Times New Roman" w:hAnsi="Times New Roman" w:cs="Times New Roman"/>
          <w:highlight w:val="yellow"/>
        </w:rPr>
        <w:t>sklearn's</w:t>
      </w:r>
      <w:proofErr w:type="spellEnd"/>
      <w:r w:rsidRPr="00F70E85">
        <w:rPr>
          <w:rFonts w:ascii="Times New Roman" w:hAnsi="Times New Roman" w:cs="Times New Roman"/>
          <w:highlight w:val="yellow"/>
        </w:rPr>
        <w:t xml:space="preserve"> feature selection mechanisms.</w:t>
      </w:r>
      <w:r w:rsidR="00F70E85">
        <w:rPr>
          <w:rFonts w:ascii="Times New Roman" w:hAnsi="Times New Roman" w:cs="Times New Roman"/>
        </w:rPr>
        <w:br/>
      </w:r>
    </w:p>
    <w:p w14:paraId="5E02CC16" w14:textId="06B67963" w:rsidR="00B865F5" w:rsidRDefault="00B865F5" w:rsidP="00624A94">
      <w:pPr>
        <w:rPr>
          <w:rFonts w:ascii="Times New Roman" w:hAnsi="Times New Roman" w:cs="Times New Roman"/>
          <w:b/>
        </w:rPr>
      </w:pPr>
      <w:r>
        <w:rPr>
          <w:rFonts w:ascii="Times New Roman" w:hAnsi="Times New Roman" w:cs="Times New Roman"/>
          <w:b/>
        </w:rPr>
        <w:t>4. Correlation matrix</w:t>
      </w:r>
    </w:p>
    <w:p w14:paraId="174CF553" w14:textId="2CE07259" w:rsidR="00B865F5" w:rsidRPr="00B865F5" w:rsidRDefault="00B865F5" w:rsidP="00B865F5">
      <w:pPr>
        <w:spacing w:after="0" w:line="240" w:lineRule="auto"/>
        <w:ind w:left="1440"/>
        <w:rPr>
          <w:rFonts w:ascii="Times New Roman" w:eastAsia="Times New Roman" w:hAnsi="Times New Roman" w:cs="Times New Roman"/>
          <w:sz w:val="24"/>
          <w:szCs w:val="24"/>
        </w:rPr>
      </w:pPr>
      <w:r w:rsidRPr="00B865F5">
        <w:rPr>
          <w:rFonts w:ascii="Times New Roman" w:eastAsia="Times New Roman" w:hAnsi="Times New Roman" w:cs="Times New Roman"/>
          <w:sz w:val="24"/>
          <w:szCs w:val="24"/>
        </w:rPr>
        <w:fldChar w:fldCharType="begin"/>
      </w:r>
      <w:r w:rsidRPr="00B865F5">
        <w:rPr>
          <w:rFonts w:ascii="Times New Roman" w:eastAsia="Times New Roman" w:hAnsi="Times New Roman" w:cs="Times New Roman"/>
          <w:sz w:val="24"/>
          <w:szCs w:val="24"/>
        </w:rPr>
        <w:instrText xml:space="preserve"> INCLUDEPICTURE "/Users/rishikasrivastava/Library/Group Containers/UBF8T346G9.ms/WebArchiveCopyPasteTempFiles/com.microsoft.Word/mjl3xZmTRMAAAAASUVORK5CYII=" \* MERGEFORMATINET </w:instrText>
      </w:r>
      <w:r w:rsidRPr="00B865F5">
        <w:rPr>
          <w:rFonts w:ascii="Times New Roman" w:eastAsia="Times New Roman" w:hAnsi="Times New Roman" w:cs="Times New Roman"/>
          <w:sz w:val="24"/>
          <w:szCs w:val="24"/>
        </w:rPr>
        <w:fldChar w:fldCharType="separate"/>
      </w:r>
      <w:r w:rsidRPr="00B865F5">
        <w:rPr>
          <w:rFonts w:ascii="Times New Roman" w:eastAsia="Times New Roman" w:hAnsi="Times New Roman" w:cs="Times New Roman"/>
          <w:noProof/>
          <w:sz w:val="24"/>
          <w:szCs w:val="24"/>
        </w:rPr>
        <w:drawing>
          <wp:inline distT="0" distB="0" distL="0" distR="0" wp14:anchorId="398F7F92" wp14:editId="5DDB314D">
            <wp:extent cx="4143829" cy="2953385"/>
            <wp:effectExtent l="0" t="0" r="0" b="5715"/>
            <wp:docPr id="1789587600" name="Picture 2" descr="A graph of numbers and a number of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87600" name="Picture 2" descr="A graph of numbers and a number of words&#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03199" cy="2995699"/>
                    </a:xfrm>
                    <a:prstGeom prst="rect">
                      <a:avLst/>
                    </a:prstGeom>
                    <a:noFill/>
                    <a:ln>
                      <a:noFill/>
                    </a:ln>
                  </pic:spPr>
                </pic:pic>
              </a:graphicData>
            </a:graphic>
          </wp:inline>
        </w:drawing>
      </w:r>
      <w:r w:rsidRPr="00B865F5">
        <w:rPr>
          <w:rFonts w:ascii="Times New Roman" w:eastAsia="Times New Roman" w:hAnsi="Times New Roman" w:cs="Times New Roman"/>
          <w:sz w:val="24"/>
          <w:szCs w:val="24"/>
        </w:rPr>
        <w:fldChar w:fldCharType="end"/>
      </w:r>
    </w:p>
    <w:p w14:paraId="7E6C1CD5" w14:textId="77777777" w:rsidR="00B865F5" w:rsidRPr="00B865F5" w:rsidRDefault="00B865F5" w:rsidP="00B865F5">
      <w:pPr>
        <w:spacing w:after="0" w:line="240" w:lineRule="auto"/>
        <w:rPr>
          <w:rFonts w:ascii="Times New Roman" w:eastAsia="Times New Roman" w:hAnsi="Times New Roman" w:cs="Times New Roman"/>
          <w:sz w:val="24"/>
          <w:szCs w:val="24"/>
        </w:rPr>
      </w:pPr>
    </w:p>
    <w:p w14:paraId="0DEC2F05" w14:textId="77777777" w:rsidR="004F1C30" w:rsidRDefault="004F1C30" w:rsidP="004F1C30">
      <w:pPr>
        <w:rPr>
          <w:rFonts w:ascii="Times New Roman" w:hAnsi="Times New Roman" w:cs="Times New Roman"/>
        </w:rPr>
      </w:pPr>
    </w:p>
    <w:p w14:paraId="4DC32AD0" w14:textId="77777777" w:rsidR="004F1C30" w:rsidRDefault="004F1C30" w:rsidP="004F1C30">
      <w:pPr>
        <w:rPr>
          <w:rFonts w:ascii="Times New Roman" w:hAnsi="Times New Roman" w:cs="Times New Roman"/>
        </w:rPr>
      </w:pPr>
    </w:p>
    <w:p w14:paraId="7CCB4F73" w14:textId="77777777" w:rsidR="004F1C30" w:rsidRDefault="004F1C30" w:rsidP="004F1C30">
      <w:pPr>
        <w:rPr>
          <w:rFonts w:ascii="Times New Roman" w:hAnsi="Times New Roman" w:cs="Times New Roman"/>
        </w:rPr>
      </w:pPr>
    </w:p>
    <w:p w14:paraId="76A1F369" w14:textId="77777777" w:rsidR="004F1C30" w:rsidRDefault="004F1C30" w:rsidP="004F1C30">
      <w:pPr>
        <w:rPr>
          <w:rFonts w:ascii="Times New Roman" w:hAnsi="Times New Roman" w:cs="Times New Roman"/>
        </w:rPr>
      </w:pPr>
    </w:p>
    <w:p w14:paraId="15503EC5" w14:textId="1EB3E697" w:rsidR="004F1C30" w:rsidRPr="004F1C30" w:rsidRDefault="004F1C30" w:rsidP="004F1C30">
      <w:pPr>
        <w:rPr>
          <w:rFonts w:ascii="Times New Roman" w:hAnsi="Times New Roman" w:cs="Times New Roman"/>
        </w:rPr>
      </w:pPr>
      <w:r w:rsidRPr="004F1C30">
        <w:rPr>
          <w:rFonts w:ascii="Times New Roman" w:hAnsi="Times New Roman" w:cs="Times New Roman"/>
        </w:rPr>
        <w:t>The correlation matrix heatmap provides a visual representation of the pairwise correlations between the variables in our dataset. Each cell in the matrix shows the correlation coefficient between two variables, ranging from -1 to 1. A value of 1 signifies a perfect positive correlation, meaning that as one variable increases, the other also increases proportionally. Conversely, a value of -1 indicates a perfect negative correlation, where an increase in one variable corresponds to a decrease in the other. A value of 0 suggests no linear relationship between the variables.</w:t>
      </w:r>
    </w:p>
    <w:p w14:paraId="7D95AD24" w14:textId="77777777" w:rsidR="004F1C30" w:rsidRPr="004F1C30" w:rsidRDefault="004F1C30" w:rsidP="004F1C30">
      <w:pPr>
        <w:rPr>
          <w:rFonts w:ascii="Times New Roman" w:hAnsi="Times New Roman" w:cs="Times New Roman"/>
        </w:rPr>
      </w:pPr>
      <w:r w:rsidRPr="004F1C30">
        <w:rPr>
          <w:rFonts w:ascii="Times New Roman" w:hAnsi="Times New Roman" w:cs="Times New Roman"/>
        </w:rPr>
        <w:t xml:space="preserve">The heatmap uses a color spectrum to illustrate these relationships: warm colors (e.g., red) represent positive correlations, while cool colors (e.g., blue) indicate negative correlations. The intensity of the color corresponds to the strength of the </w:t>
      </w:r>
      <w:proofErr w:type="gramStart"/>
      <w:r w:rsidRPr="004F1C30">
        <w:rPr>
          <w:rFonts w:ascii="Times New Roman" w:hAnsi="Times New Roman" w:cs="Times New Roman"/>
        </w:rPr>
        <w:t>correlation;</w:t>
      </w:r>
      <w:proofErr w:type="gramEnd"/>
      <w:r w:rsidRPr="004F1C30">
        <w:rPr>
          <w:rFonts w:ascii="Times New Roman" w:hAnsi="Times New Roman" w:cs="Times New Roman"/>
        </w:rPr>
        <w:t xml:space="preserve"> the stronger the correlation, the more intense the color. Annotations within each cell display the exact numerical value of the correlation coefficient, formatted to two decimal places, providing precise information </w:t>
      </w:r>
      <w:proofErr w:type="gramStart"/>
      <w:r w:rsidRPr="004F1C30">
        <w:rPr>
          <w:rFonts w:ascii="Times New Roman" w:hAnsi="Times New Roman" w:cs="Times New Roman"/>
        </w:rPr>
        <w:t>at a glance</w:t>
      </w:r>
      <w:proofErr w:type="gramEnd"/>
      <w:r w:rsidRPr="004F1C30">
        <w:rPr>
          <w:rFonts w:ascii="Times New Roman" w:hAnsi="Times New Roman" w:cs="Times New Roman"/>
        </w:rPr>
        <w:t>.</w:t>
      </w:r>
    </w:p>
    <w:p w14:paraId="5FE10F55" w14:textId="5B04D643" w:rsidR="00B865F5" w:rsidRPr="004F1C30" w:rsidRDefault="004F1C30" w:rsidP="004F1C30">
      <w:pPr>
        <w:rPr>
          <w:rFonts w:ascii="Times New Roman" w:hAnsi="Times New Roman" w:cs="Times New Roman"/>
        </w:rPr>
      </w:pPr>
      <w:r w:rsidRPr="004F1C30">
        <w:rPr>
          <w:rFonts w:ascii="Times New Roman" w:hAnsi="Times New Roman" w:cs="Times New Roman"/>
        </w:rPr>
        <w:t xml:space="preserve">This visualization aids in quickly identifying which pairs of variables have strong correlations, either positive or negative, and is instrumental in understanding the interdependencies within the data. Such insights are critical for the subsequent analysis, guiding the selection of variables for modeling and hypothesis </w:t>
      </w:r>
      <w:proofErr w:type="gramStart"/>
      <w:r w:rsidRPr="004F1C30">
        <w:rPr>
          <w:rFonts w:ascii="Times New Roman" w:hAnsi="Times New Roman" w:cs="Times New Roman"/>
        </w:rPr>
        <w:t>testing</w:t>
      </w:r>
      <w:proofErr w:type="gramEnd"/>
    </w:p>
    <w:p w14:paraId="4B7F3745" w14:textId="094A1AC8" w:rsidR="00624A94" w:rsidRPr="0056172D" w:rsidRDefault="00B865F5" w:rsidP="00624A94">
      <w:pPr>
        <w:rPr>
          <w:rFonts w:ascii="Times New Roman" w:hAnsi="Times New Roman" w:cs="Times New Roman"/>
          <w:b/>
          <w:bCs/>
        </w:rPr>
      </w:pPr>
      <w:r>
        <w:rPr>
          <w:rFonts w:ascii="Times New Roman" w:hAnsi="Times New Roman" w:cs="Times New Roman"/>
          <w:b/>
          <w:bCs/>
        </w:rPr>
        <w:t>5</w:t>
      </w:r>
      <w:r w:rsidR="00624A94" w:rsidRPr="0056172D">
        <w:rPr>
          <w:rFonts w:ascii="Times New Roman" w:hAnsi="Times New Roman" w:cs="Times New Roman"/>
          <w:b/>
          <w:bCs/>
        </w:rPr>
        <w:t xml:space="preserve">. Model Development Without </w:t>
      </w:r>
      <w:proofErr w:type="spellStart"/>
      <w:r w:rsidR="00624A94" w:rsidRPr="0056172D">
        <w:rPr>
          <w:rFonts w:ascii="Times New Roman" w:hAnsi="Times New Roman" w:cs="Times New Roman"/>
          <w:b/>
          <w:bCs/>
        </w:rPr>
        <w:t>sklearn</w:t>
      </w:r>
      <w:proofErr w:type="spellEnd"/>
    </w:p>
    <w:p w14:paraId="6A7840CF" w14:textId="77777777" w:rsidR="00624A94" w:rsidRPr="0056172D" w:rsidRDefault="00624A94" w:rsidP="00624A94">
      <w:pPr>
        <w:rPr>
          <w:rFonts w:ascii="Times New Roman" w:hAnsi="Times New Roman" w:cs="Times New Roman"/>
        </w:rPr>
      </w:pPr>
      <w:r w:rsidRPr="0056172D">
        <w:rPr>
          <w:rFonts w:ascii="Times New Roman" w:hAnsi="Times New Roman" w:cs="Times New Roman"/>
          <w:b/>
          <w:bCs/>
        </w:rPr>
        <w:t>Linear Regression:</w:t>
      </w:r>
      <w:r w:rsidRPr="0056172D">
        <w:rPr>
          <w:rFonts w:ascii="Times New Roman" w:hAnsi="Times New Roman" w:cs="Times New Roman"/>
        </w:rPr>
        <w:t xml:space="preserve"> Manually coded from the basics, including the algorithm itself, coefficient calculation via gradient descent, and performance evaluation, all executed without the shortcuts provided by </w:t>
      </w:r>
      <w:proofErr w:type="spellStart"/>
      <w:r w:rsidRPr="0056172D">
        <w:rPr>
          <w:rFonts w:ascii="Times New Roman" w:hAnsi="Times New Roman" w:cs="Times New Roman"/>
        </w:rPr>
        <w:t>sklearn</w:t>
      </w:r>
      <w:proofErr w:type="spellEnd"/>
      <w:r w:rsidRPr="0056172D">
        <w:rPr>
          <w:rFonts w:ascii="Times New Roman" w:hAnsi="Times New Roman" w:cs="Times New Roman"/>
        </w:rPr>
        <w:t>.</w:t>
      </w:r>
    </w:p>
    <w:p w14:paraId="225B30E0" w14:textId="77777777" w:rsidR="00624A94" w:rsidRPr="0056172D" w:rsidRDefault="00624A94" w:rsidP="00624A94">
      <w:pPr>
        <w:rPr>
          <w:rFonts w:ascii="Times New Roman" w:hAnsi="Times New Roman" w:cs="Times New Roman"/>
        </w:rPr>
      </w:pPr>
      <w:proofErr w:type="spellStart"/>
      <w:r w:rsidRPr="0056172D">
        <w:rPr>
          <w:rFonts w:ascii="Times New Roman" w:hAnsi="Times New Roman" w:cs="Times New Roman"/>
          <w:b/>
          <w:bCs/>
        </w:rPr>
        <w:t>XGBoost</w:t>
      </w:r>
      <w:proofErr w:type="spellEnd"/>
      <w:r w:rsidRPr="0056172D">
        <w:rPr>
          <w:rFonts w:ascii="Times New Roman" w:hAnsi="Times New Roman" w:cs="Times New Roman"/>
          <w:b/>
          <w:bCs/>
        </w:rPr>
        <w:t xml:space="preserve">: </w:t>
      </w:r>
      <w:r w:rsidRPr="0056172D">
        <w:rPr>
          <w:rFonts w:ascii="Times New Roman" w:hAnsi="Times New Roman" w:cs="Times New Roman"/>
        </w:rPr>
        <w:t xml:space="preserve">Built manually, adhering strictly to the principles of ensemble learning, decision tree construction, and boosting, without the convenience of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implementations.</w:t>
      </w:r>
    </w:p>
    <w:p w14:paraId="1F6EB587" w14:textId="5513F27C" w:rsidR="00624A94" w:rsidRPr="0056172D" w:rsidRDefault="00B865F5" w:rsidP="00624A94">
      <w:pPr>
        <w:rPr>
          <w:rFonts w:ascii="Times New Roman" w:hAnsi="Times New Roman" w:cs="Times New Roman"/>
          <w:b/>
          <w:bCs/>
        </w:rPr>
      </w:pPr>
      <w:r>
        <w:rPr>
          <w:rFonts w:ascii="Times New Roman" w:hAnsi="Times New Roman" w:cs="Times New Roman"/>
          <w:b/>
          <w:bCs/>
        </w:rPr>
        <w:t>6</w:t>
      </w:r>
      <w:r w:rsidR="00624A94" w:rsidRPr="0056172D">
        <w:rPr>
          <w:rFonts w:ascii="Times New Roman" w:hAnsi="Times New Roman" w:cs="Times New Roman"/>
          <w:b/>
          <w:bCs/>
        </w:rPr>
        <w:t>.</w:t>
      </w:r>
      <w:r w:rsidR="00624A94">
        <w:rPr>
          <w:rFonts w:ascii="Times New Roman" w:hAnsi="Times New Roman" w:cs="Times New Roman"/>
          <w:b/>
          <w:bCs/>
        </w:rPr>
        <w:t xml:space="preserve"> </w:t>
      </w:r>
      <w:r w:rsidR="00624A94" w:rsidRPr="0056172D">
        <w:rPr>
          <w:rFonts w:ascii="Times New Roman" w:hAnsi="Times New Roman" w:cs="Times New Roman"/>
          <w:b/>
          <w:bCs/>
        </w:rPr>
        <w:t>Data Preprocessing</w:t>
      </w:r>
    </w:p>
    <w:p w14:paraId="7536BFB3"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Executed entirely manually, emphasizing the project's dedication to understanding every step of the modeling process, from normalization to encoding, without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preprocessing modules.</w:t>
      </w:r>
    </w:p>
    <w:p w14:paraId="5065370E"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Algorithm Implementation Insights</w:t>
      </w:r>
    </w:p>
    <w:p w14:paraId="55FDE5AF" w14:textId="77777777" w:rsidR="00624A94" w:rsidRPr="0056172D" w:rsidRDefault="00624A94" w:rsidP="00624A94">
      <w:pPr>
        <w:rPr>
          <w:rFonts w:ascii="Times New Roman" w:hAnsi="Times New Roman" w:cs="Times New Roman"/>
        </w:rPr>
      </w:pPr>
      <w:r w:rsidRPr="0056172D">
        <w:rPr>
          <w:rFonts w:ascii="Times New Roman" w:hAnsi="Times New Roman" w:cs="Times New Roman"/>
          <w:b/>
          <w:bCs/>
        </w:rPr>
        <w:t>Linear Regression Performance</w:t>
      </w:r>
      <w:r w:rsidRPr="0056172D">
        <w:rPr>
          <w:rFonts w:ascii="Times New Roman" w:hAnsi="Times New Roman" w:cs="Times New Roman"/>
        </w:rPr>
        <w:t xml:space="preserve">: Showcases the model’s effectiveness with a competitive MSE, achieved without the assistance of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tools.</w:t>
      </w:r>
    </w:p>
    <w:p w14:paraId="08613D00" w14:textId="77777777" w:rsidR="00624A94" w:rsidRPr="0056172D" w:rsidRDefault="00624A94" w:rsidP="00624A94">
      <w:pPr>
        <w:rPr>
          <w:rFonts w:ascii="Times New Roman" w:hAnsi="Times New Roman" w:cs="Times New Roman"/>
        </w:rPr>
      </w:pPr>
      <w:proofErr w:type="spellStart"/>
      <w:r w:rsidRPr="0056172D">
        <w:rPr>
          <w:rFonts w:ascii="Times New Roman" w:hAnsi="Times New Roman" w:cs="Times New Roman"/>
          <w:b/>
          <w:bCs/>
        </w:rPr>
        <w:t>XGBoost</w:t>
      </w:r>
      <w:proofErr w:type="spellEnd"/>
      <w:r w:rsidRPr="0056172D">
        <w:rPr>
          <w:rFonts w:ascii="Times New Roman" w:hAnsi="Times New Roman" w:cs="Times New Roman"/>
          <w:b/>
          <w:bCs/>
        </w:rPr>
        <w:t xml:space="preserve"> Findings</w:t>
      </w:r>
      <w:r w:rsidRPr="0056172D">
        <w:rPr>
          <w:rFonts w:ascii="Times New Roman" w:hAnsi="Times New Roman" w:cs="Times New Roman"/>
        </w:rPr>
        <w:t xml:space="preserve">: Highlights the challenges and learnings from constructing a complex model like </w:t>
      </w:r>
      <w:proofErr w:type="spellStart"/>
      <w:r w:rsidRPr="0056172D">
        <w:rPr>
          <w:rFonts w:ascii="Times New Roman" w:hAnsi="Times New Roman" w:cs="Times New Roman"/>
        </w:rPr>
        <w:t>XGBoost</w:t>
      </w:r>
      <w:proofErr w:type="spellEnd"/>
      <w:r w:rsidRPr="0056172D">
        <w:rPr>
          <w:rFonts w:ascii="Times New Roman" w:hAnsi="Times New Roman" w:cs="Times New Roman"/>
        </w:rPr>
        <w:t xml:space="preserve"> from scratch, reinforcing the project's manual methodology ethos.</w:t>
      </w:r>
    </w:p>
    <w:p w14:paraId="3C2951AF" w14:textId="77777777" w:rsidR="004F1C30" w:rsidRDefault="004F1C30" w:rsidP="00624A94">
      <w:pPr>
        <w:rPr>
          <w:rFonts w:ascii="Times New Roman" w:hAnsi="Times New Roman" w:cs="Times New Roman"/>
          <w:b/>
          <w:bCs/>
        </w:rPr>
      </w:pPr>
    </w:p>
    <w:p w14:paraId="70EE1938" w14:textId="77777777" w:rsidR="004F1C30" w:rsidRDefault="004F1C30" w:rsidP="00624A94">
      <w:pPr>
        <w:rPr>
          <w:rFonts w:ascii="Times New Roman" w:hAnsi="Times New Roman" w:cs="Times New Roman"/>
          <w:b/>
          <w:bCs/>
        </w:rPr>
      </w:pPr>
    </w:p>
    <w:p w14:paraId="3A2B55C3" w14:textId="77777777" w:rsidR="004F1C30" w:rsidRDefault="004F1C30" w:rsidP="00624A94">
      <w:pPr>
        <w:rPr>
          <w:rFonts w:ascii="Times New Roman" w:hAnsi="Times New Roman" w:cs="Times New Roman"/>
          <w:b/>
          <w:bCs/>
        </w:rPr>
      </w:pPr>
    </w:p>
    <w:p w14:paraId="4E1E5DA8" w14:textId="77777777" w:rsidR="004F1C30" w:rsidRDefault="004F1C30" w:rsidP="00624A94">
      <w:pPr>
        <w:rPr>
          <w:rFonts w:ascii="Times New Roman" w:hAnsi="Times New Roman" w:cs="Times New Roman"/>
          <w:b/>
          <w:bCs/>
        </w:rPr>
      </w:pPr>
    </w:p>
    <w:p w14:paraId="415F644E" w14:textId="77777777" w:rsidR="004F1C30" w:rsidRDefault="004F1C30" w:rsidP="00624A94">
      <w:pPr>
        <w:rPr>
          <w:rFonts w:ascii="Times New Roman" w:hAnsi="Times New Roman" w:cs="Times New Roman"/>
          <w:b/>
          <w:bCs/>
        </w:rPr>
      </w:pPr>
    </w:p>
    <w:p w14:paraId="718714CC" w14:textId="77777777" w:rsidR="004F1C30" w:rsidRDefault="004F1C30" w:rsidP="00624A94">
      <w:pPr>
        <w:rPr>
          <w:rFonts w:ascii="Times New Roman" w:hAnsi="Times New Roman" w:cs="Times New Roman"/>
          <w:b/>
          <w:bCs/>
        </w:rPr>
      </w:pPr>
    </w:p>
    <w:p w14:paraId="37DC2A4C" w14:textId="77777777" w:rsidR="004F1C30" w:rsidRDefault="004F1C30" w:rsidP="00624A94">
      <w:pPr>
        <w:rPr>
          <w:rFonts w:ascii="Times New Roman" w:hAnsi="Times New Roman" w:cs="Times New Roman"/>
          <w:b/>
          <w:bCs/>
        </w:rPr>
      </w:pPr>
    </w:p>
    <w:p w14:paraId="6EF4874E" w14:textId="6635C53A" w:rsidR="00624A94" w:rsidRPr="0056172D" w:rsidRDefault="00B865F5" w:rsidP="00624A94">
      <w:pPr>
        <w:rPr>
          <w:rFonts w:ascii="Times New Roman" w:hAnsi="Times New Roman" w:cs="Times New Roman"/>
          <w:b/>
          <w:bCs/>
        </w:rPr>
      </w:pPr>
      <w:r>
        <w:rPr>
          <w:rFonts w:ascii="Times New Roman" w:hAnsi="Times New Roman" w:cs="Times New Roman"/>
          <w:b/>
          <w:bCs/>
        </w:rPr>
        <w:t>7</w:t>
      </w:r>
      <w:r w:rsidR="00624A94" w:rsidRPr="0056172D">
        <w:rPr>
          <w:rFonts w:ascii="Times New Roman" w:hAnsi="Times New Roman" w:cs="Times New Roman"/>
          <w:b/>
          <w:bCs/>
        </w:rPr>
        <w:t>.</w:t>
      </w:r>
      <w:r w:rsidR="00624A94">
        <w:rPr>
          <w:rFonts w:ascii="Times New Roman" w:hAnsi="Times New Roman" w:cs="Times New Roman"/>
          <w:b/>
          <w:bCs/>
        </w:rPr>
        <w:t xml:space="preserve"> </w:t>
      </w:r>
      <w:r w:rsidR="00624A94" w:rsidRPr="0056172D">
        <w:rPr>
          <w:rFonts w:ascii="Times New Roman" w:hAnsi="Times New Roman" w:cs="Times New Roman"/>
          <w:b/>
          <w:bCs/>
        </w:rPr>
        <w:t>Bias-Variance Trade-off Analysis</w:t>
      </w:r>
    </w:p>
    <w:p w14:paraId="2E0D5A8D" w14:textId="77777777" w:rsidR="00B865F5" w:rsidRDefault="00624A94" w:rsidP="00624A94">
      <w:pPr>
        <w:rPr>
          <w:rFonts w:ascii="Times New Roman" w:hAnsi="Times New Roman" w:cs="Times New Roman"/>
        </w:rPr>
      </w:pPr>
      <w:r w:rsidRPr="0056172D">
        <w:rPr>
          <w:rFonts w:ascii="Times New Roman" w:hAnsi="Times New Roman" w:cs="Times New Roman"/>
        </w:rPr>
        <w:t xml:space="preserve">This analysis underscores the project’s manual approach, examining the delicate balance between model simplicity and complexity without the aid of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automatic tuning capabilities.</w:t>
      </w:r>
    </w:p>
    <w:p w14:paraId="671D98F8" w14:textId="77777777" w:rsidR="00B865F5" w:rsidRDefault="00B865F5" w:rsidP="00B865F5">
      <w:pPr>
        <w:ind w:left="1440"/>
        <w:rPr>
          <w:rFonts w:ascii="Times New Roman" w:hAnsi="Times New Roman" w:cs="Times New Roman"/>
          <w:b/>
          <w:bCs/>
        </w:rPr>
      </w:pPr>
      <w:r>
        <w:rPr>
          <w:rFonts w:ascii="Times New Roman" w:hAnsi="Times New Roman" w:cs="Times New Roman"/>
          <w:noProof/>
        </w:rPr>
        <w:drawing>
          <wp:inline distT="0" distB="0" distL="0" distR="0" wp14:anchorId="74ED9DD7" wp14:editId="198D53F9">
            <wp:extent cx="3374571" cy="2350770"/>
            <wp:effectExtent l="0" t="0" r="3810" b="0"/>
            <wp:docPr id="1233705371"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05371" name="Picture 1" descr="A graph of a diagra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0627" cy="2368921"/>
                    </a:xfrm>
                    <a:prstGeom prst="rect">
                      <a:avLst/>
                    </a:prstGeom>
                  </pic:spPr>
                </pic:pic>
              </a:graphicData>
            </a:graphic>
          </wp:inline>
        </w:drawing>
      </w:r>
      <w:r w:rsidR="00F70E85">
        <w:rPr>
          <w:rFonts w:ascii="Times New Roman" w:hAnsi="Times New Roman" w:cs="Times New Roman"/>
        </w:rPr>
        <w:br/>
      </w:r>
      <w:r w:rsidR="00F70E85">
        <w:rPr>
          <w:rFonts w:ascii="Times New Roman" w:hAnsi="Times New Roman" w:cs="Times New Roman"/>
        </w:rPr>
        <w:br/>
      </w:r>
    </w:p>
    <w:p w14:paraId="1D855A9C" w14:textId="34BA38B0" w:rsidR="00B865F5" w:rsidRPr="00B865F5" w:rsidRDefault="00B865F5" w:rsidP="00B865F5">
      <w:pPr>
        <w:rPr>
          <w:rFonts w:ascii="Times New Roman" w:hAnsi="Times New Roman" w:cs="Times New Roman"/>
        </w:rPr>
      </w:pPr>
      <w:r w:rsidRPr="00B865F5">
        <w:rPr>
          <w:rFonts w:ascii="Times New Roman" w:hAnsi="Times New Roman" w:cs="Times New Roman"/>
          <w:b/>
          <w:bCs/>
        </w:rPr>
        <w:t>Bias (Blue Line):</w:t>
      </w:r>
      <w:r w:rsidRPr="00B865F5">
        <w:rPr>
          <w:rFonts w:ascii="Times New Roman" w:hAnsi="Times New Roman" w:cs="Times New Roman"/>
        </w:rPr>
        <w:t xml:space="preserve"> Bias is the error introduced by approximating a real-world problem, which may be complex, by a too-simple model. It can lead to underfitting. When bias is high, the model is too simple and cannot capture the complexity of the data. The graph shows that as model complexity increases, the bias decreases because the model becomes more flexible and is better able to fit the data.</w:t>
      </w:r>
    </w:p>
    <w:p w14:paraId="1FF1C254" w14:textId="747AE841" w:rsidR="00B865F5" w:rsidRPr="00B865F5" w:rsidRDefault="00B865F5" w:rsidP="00B865F5">
      <w:pPr>
        <w:rPr>
          <w:rFonts w:ascii="Times New Roman" w:hAnsi="Times New Roman" w:cs="Times New Roman"/>
        </w:rPr>
      </w:pPr>
      <w:r w:rsidRPr="00B865F5">
        <w:rPr>
          <w:rFonts w:ascii="Times New Roman" w:hAnsi="Times New Roman" w:cs="Times New Roman"/>
          <w:b/>
          <w:bCs/>
        </w:rPr>
        <w:t>Variance (Red Line):</w:t>
      </w:r>
      <w:r w:rsidRPr="00B865F5">
        <w:rPr>
          <w:rFonts w:ascii="Times New Roman" w:hAnsi="Times New Roman" w:cs="Times New Roman"/>
        </w:rPr>
        <w:t xml:space="preserve"> Variance is the error from sensitivity to small fluctuations in the training set. High variance can cause an algorithm to model the random noise in the training data, leading to overfitting. In the graph, we see that as the model complexity increases, variance begins to increase. This happens because a more complex model is likely to capture more noise.</w:t>
      </w:r>
    </w:p>
    <w:p w14:paraId="18B8D813" w14:textId="77777777" w:rsidR="00B865F5" w:rsidRPr="00B865F5" w:rsidRDefault="00B865F5" w:rsidP="00B865F5">
      <w:pPr>
        <w:rPr>
          <w:rFonts w:ascii="Times New Roman" w:hAnsi="Times New Roman" w:cs="Times New Roman"/>
        </w:rPr>
      </w:pPr>
      <w:r w:rsidRPr="00B865F5">
        <w:rPr>
          <w:rFonts w:ascii="Times New Roman" w:hAnsi="Times New Roman" w:cs="Times New Roman"/>
          <w:b/>
          <w:bCs/>
        </w:rPr>
        <w:t>Total Error (Green Line):</w:t>
      </w:r>
      <w:r w:rsidRPr="00B865F5">
        <w:rPr>
          <w:rFonts w:ascii="Times New Roman" w:hAnsi="Times New Roman" w:cs="Times New Roman"/>
        </w:rPr>
        <w:t xml:space="preserve"> This is the sum of the squared bias, variance, and irreducible error (not shown in the graph because it's a constant error present in the data). It represents the overall error of the model. The total error is minimized when both bias and variance are balanced. As seen in the graph, the total error declines as model complexity increases up to a point, after which the increasing variance causes the total error to rise again.</w:t>
      </w:r>
    </w:p>
    <w:p w14:paraId="0646164A" w14:textId="260045E7" w:rsidR="00B865F5" w:rsidRPr="00B865F5" w:rsidRDefault="00B865F5" w:rsidP="00B865F5">
      <w:pPr>
        <w:rPr>
          <w:rFonts w:ascii="Times New Roman" w:hAnsi="Times New Roman" w:cs="Times New Roman"/>
        </w:rPr>
      </w:pPr>
      <w:r w:rsidRPr="00B865F5">
        <w:rPr>
          <w:rFonts w:ascii="Times New Roman" w:hAnsi="Times New Roman" w:cs="Times New Roman"/>
        </w:rPr>
        <w:t xml:space="preserve">The key takeaway from the graph is that the best model complexity is at the point where the total error is at its minimum. This is the sweet spot where the tradeoff between bias and variance is balanced. A model that's too simple will not fit the data well because its high bias leads to many errors. Conversely, a model that's too complex </w:t>
      </w:r>
      <w:proofErr w:type="gramStart"/>
      <w:r w:rsidRPr="00B865F5">
        <w:rPr>
          <w:rFonts w:ascii="Times New Roman" w:hAnsi="Times New Roman" w:cs="Times New Roman"/>
        </w:rPr>
        <w:t>will</w:t>
      </w:r>
      <w:proofErr w:type="gramEnd"/>
      <w:r w:rsidRPr="00B865F5">
        <w:rPr>
          <w:rFonts w:ascii="Times New Roman" w:hAnsi="Times New Roman" w:cs="Times New Roman"/>
        </w:rPr>
        <w:t xml:space="preserve"> overfit to the noise in the training data, leading to high variance. The ideal model complexity is at the point </w:t>
      </w:r>
      <w:proofErr w:type="gramStart"/>
      <w:r w:rsidRPr="00B865F5">
        <w:rPr>
          <w:rFonts w:ascii="Times New Roman" w:hAnsi="Times New Roman" w:cs="Times New Roman"/>
        </w:rPr>
        <w:t>where</w:t>
      </w:r>
      <w:proofErr w:type="gramEnd"/>
      <w:r w:rsidRPr="00B865F5">
        <w:rPr>
          <w:rFonts w:ascii="Times New Roman" w:hAnsi="Times New Roman" w:cs="Times New Roman"/>
        </w:rPr>
        <w:t xml:space="preserve"> increasing the complexity further will start to increase the total error.</w:t>
      </w:r>
    </w:p>
    <w:p w14:paraId="35F7A0B7" w14:textId="112575E8" w:rsidR="00624A94" w:rsidRPr="0056172D" w:rsidRDefault="00B865F5" w:rsidP="00B865F5">
      <w:pPr>
        <w:rPr>
          <w:rFonts w:ascii="Times New Roman" w:hAnsi="Times New Roman" w:cs="Times New Roman"/>
        </w:rPr>
      </w:pPr>
      <w:r w:rsidRPr="00B865F5">
        <w:rPr>
          <w:rFonts w:ascii="Times New Roman" w:hAnsi="Times New Roman" w:cs="Times New Roman"/>
        </w:rPr>
        <w:t>In machine learning, achieving this balance is crucial for building models that generalize well to new, unseen data.</w:t>
      </w:r>
    </w:p>
    <w:p w14:paraId="46E7E6D3" w14:textId="77777777" w:rsidR="004F1C30" w:rsidRDefault="004F1C30" w:rsidP="00624A94">
      <w:pPr>
        <w:rPr>
          <w:rFonts w:ascii="Times New Roman" w:hAnsi="Times New Roman" w:cs="Times New Roman"/>
          <w:b/>
          <w:bCs/>
        </w:rPr>
      </w:pPr>
    </w:p>
    <w:p w14:paraId="0C835DC5" w14:textId="77777777" w:rsidR="004F1C30" w:rsidRDefault="004F1C30" w:rsidP="00624A94">
      <w:pPr>
        <w:rPr>
          <w:rFonts w:ascii="Times New Roman" w:hAnsi="Times New Roman" w:cs="Times New Roman"/>
          <w:b/>
          <w:bCs/>
        </w:rPr>
      </w:pPr>
    </w:p>
    <w:p w14:paraId="729C2FA7" w14:textId="77777777" w:rsidR="004F1C30" w:rsidRDefault="004F1C30" w:rsidP="00624A94">
      <w:pPr>
        <w:rPr>
          <w:rFonts w:ascii="Times New Roman" w:hAnsi="Times New Roman" w:cs="Times New Roman"/>
          <w:b/>
          <w:bCs/>
        </w:rPr>
      </w:pPr>
    </w:p>
    <w:p w14:paraId="77DD5D2D" w14:textId="26B115C0" w:rsidR="00624A94" w:rsidRPr="0056172D" w:rsidRDefault="00B865F5" w:rsidP="00624A94">
      <w:pPr>
        <w:rPr>
          <w:rFonts w:ascii="Times New Roman" w:hAnsi="Times New Roman" w:cs="Times New Roman"/>
          <w:b/>
          <w:bCs/>
        </w:rPr>
      </w:pPr>
      <w:r>
        <w:rPr>
          <w:rFonts w:ascii="Times New Roman" w:hAnsi="Times New Roman" w:cs="Times New Roman"/>
          <w:b/>
          <w:bCs/>
        </w:rPr>
        <w:t>8</w:t>
      </w:r>
      <w:r w:rsidR="00624A94" w:rsidRPr="0056172D">
        <w:rPr>
          <w:rFonts w:ascii="Times New Roman" w:hAnsi="Times New Roman" w:cs="Times New Roman"/>
          <w:b/>
          <w:bCs/>
        </w:rPr>
        <w:t>.</w:t>
      </w:r>
      <w:r w:rsidR="00624A94">
        <w:rPr>
          <w:rFonts w:ascii="Times New Roman" w:hAnsi="Times New Roman" w:cs="Times New Roman"/>
          <w:b/>
          <w:bCs/>
        </w:rPr>
        <w:t xml:space="preserve"> </w:t>
      </w:r>
      <w:r w:rsidR="00624A94" w:rsidRPr="0056172D">
        <w:rPr>
          <w:rFonts w:ascii="Times New Roman" w:hAnsi="Times New Roman" w:cs="Times New Roman"/>
          <w:b/>
          <w:bCs/>
        </w:rPr>
        <w:t>Model Selection and Generalization</w:t>
      </w:r>
    </w:p>
    <w:p w14:paraId="024C793E"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Emphasizes the selection of the Linear Regression model for its balance between bias and variance, achieved through manual processes and without the optimization features of </w:t>
      </w:r>
      <w:proofErr w:type="spellStart"/>
      <w:r w:rsidRPr="0056172D">
        <w:rPr>
          <w:rFonts w:ascii="Times New Roman" w:hAnsi="Times New Roman" w:cs="Times New Roman"/>
        </w:rPr>
        <w:t>sklearn</w:t>
      </w:r>
      <w:proofErr w:type="spellEnd"/>
      <w:r w:rsidRPr="0056172D">
        <w:rPr>
          <w:rFonts w:ascii="Times New Roman" w:hAnsi="Times New Roman" w:cs="Times New Roman"/>
        </w:rPr>
        <w:t>.</w:t>
      </w:r>
    </w:p>
    <w:p w14:paraId="4AD3F698" w14:textId="53822D63" w:rsidR="00624A94" w:rsidRPr="0056172D" w:rsidRDefault="00B865F5" w:rsidP="00624A94">
      <w:pPr>
        <w:rPr>
          <w:rFonts w:ascii="Times New Roman" w:hAnsi="Times New Roman" w:cs="Times New Roman"/>
          <w:b/>
          <w:bCs/>
        </w:rPr>
      </w:pPr>
      <w:r>
        <w:rPr>
          <w:rFonts w:ascii="Times New Roman" w:hAnsi="Times New Roman" w:cs="Times New Roman"/>
          <w:b/>
          <w:bCs/>
        </w:rPr>
        <w:t>9</w:t>
      </w:r>
      <w:r w:rsidR="00624A94" w:rsidRPr="0056172D">
        <w:rPr>
          <w:rFonts w:ascii="Times New Roman" w:hAnsi="Times New Roman" w:cs="Times New Roman"/>
          <w:b/>
          <w:bCs/>
        </w:rPr>
        <w:t>. Addressing Overfitting and Underfitting</w:t>
      </w:r>
    </w:p>
    <w:p w14:paraId="40A81278"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Discusses strategies to tackle model fitting issues, prioritizing manual methods and cross-validation to ensure robustness and reliability in the absence of </w:t>
      </w:r>
      <w:proofErr w:type="spellStart"/>
      <w:r w:rsidRPr="0056172D">
        <w:rPr>
          <w:rFonts w:ascii="Times New Roman" w:hAnsi="Times New Roman" w:cs="Times New Roman"/>
        </w:rPr>
        <w:t>sklearn's</w:t>
      </w:r>
      <w:proofErr w:type="spellEnd"/>
      <w:r w:rsidRPr="0056172D">
        <w:rPr>
          <w:rFonts w:ascii="Times New Roman" w:hAnsi="Times New Roman" w:cs="Times New Roman"/>
        </w:rPr>
        <w:t xml:space="preserve"> functionalities.</w:t>
      </w:r>
    </w:p>
    <w:p w14:paraId="0AD949A2" w14:textId="35823B26" w:rsidR="00624A94" w:rsidRPr="0056172D" w:rsidRDefault="00B865F5" w:rsidP="00624A94">
      <w:pPr>
        <w:rPr>
          <w:rFonts w:ascii="Times New Roman" w:hAnsi="Times New Roman" w:cs="Times New Roman"/>
          <w:b/>
          <w:bCs/>
        </w:rPr>
      </w:pPr>
      <w:r>
        <w:rPr>
          <w:rFonts w:ascii="Times New Roman" w:hAnsi="Times New Roman" w:cs="Times New Roman"/>
          <w:b/>
          <w:bCs/>
        </w:rPr>
        <w:t>10</w:t>
      </w:r>
      <w:r w:rsidR="00624A94" w:rsidRPr="0056172D">
        <w:rPr>
          <w:rFonts w:ascii="Times New Roman" w:hAnsi="Times New Roman" w:cs="Times New Roman"/>
          <w:b/>
          <w:bCs/>
        </w:rPr>
        <w:t>.</w:t>
      </w:r>
      <w:r w:rsidR="00624A94">
        <w:rPr>
          <w:rFonts w:ascii="Times New Roman" w:hAnsi="Times New Roman" w:cs="Times New Roman"/>
          <w:b/>
          <w:bCs/>
        </w:rPr>
        <w:t xml:space="preserve"> </w:t>
      </w:r>
      <w:r w:rsidR="00624A94" w:rsidRPr="0056172D">
        <w:rPr>
          <w:rFonts w:ascii="Times New Roman" w:hAnsi="Times New Roman" w:cs="Times New Roman"/>
          <w:b/>
          <w:bCs/>
        </w:rPr>
        <w:t>Conclusion</w:t>
      </w:r>
    </w:p>
    <w:p w14:paraId="4CEA7CA1" w14:textId="77777777" w:rsidR="00624A94" w:rsidRPr="0056172D" w:rsidRDefault="00624A94" w:rsidP="00624A94">
      <w:pPr>
        <w:rPr>
          <w:rFonts w:ascii="Times New Roman" w:hAnsi="Times New Roman" w:cs="Times New Roman"/>
        </w:rPr>
      </w:pPr>
      <w:r w:rsidRPr="0056172D">
        <w:rPr>
          <w:rFonts w:ascii="Times New Roman" w:hAnsi="Times New Roman" w:cs="Times New Roman"/>
        </w:rPr>
        <w:t xml:space="preserve">Concluding on a strong note, this project not only achieved its goal of predicting Spotify track success but also demonstrated the viability and educational value of building predictive models manually, without relying on </w:t>
      </w:r>
      <w:proofErr w:type="spellStart"/>
      <w:r w:rsidRPr="0056172D">
        <w:rPr>
          <w:rFonts w:ascii="Times New Roman" w:hAnsi="Times New Roman" w:cs="Times New Roman"/>
        </w:rPr>
        <w:t>sklearn</w:t>
      </w:r>
      <w:proofErr w:type="spellEnd"/>
      <w:r w:rsidRPr="0056172D">
        <w:rPr>
          <w:rFonts w:ascii="Times New Roman" w:hAnsi="Times New Roman" w:cs="Times New Roman"/>
        </w:rPr>
        <w:t>. The success of the manual Linear Regression model highlights the project’s capability to balance accuracy and generalizability, proving the effectiveness of predictive modeling without standard machine learning libraries.</w:t>
      </w:r>
    </w:p>
    <w:p w14:paraId="5ABC0FD8" w14:textId="77777777" w:rsidR="00624A94" w:rsidRDefault="00624A94" w:rsidP="00624A94"/>
    <w:p w14:paraId="7BB8A5C2" w14:textId="77777777" w:rsidR="00624A94" w:rsidRDefault="00624A94" w:rsidP="00624A94"/>
    <w:p w14:paraId="6F17A089" w14:textId="6ABED57A" w:rsidR="004141DB" w:rsidRPr="00624A94" w:rsidRDefault="004141DB" w:rsidP="00624A94"/>
    <w:sectPr w:rsidR="004141DB" w:rsidRPr="00624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197"/>
    <w:rsid w:val="004141DB"/>
    <w:rsid w:val="004F1C30"/>
    <w:rsid w:val="00624A94"/>
    <w:rsid w:val="00670197"/>
    <w:rsid w:val="008F1897"/>
    <w:rsid w:val="00B865F5"/>
    <w:rsid w:val="00C10A79"/>
    <w:rsid w:val="00F7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A075"/>
  <w15:chartTrackingRefBased/>
  <w15:docId w15:val="{69187D43-0429-4D0F-8087-7A2AEBB7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1486">
      <w:bodyDiv w:val="1"/>
      <w:marLeft w:val="0"/>
      <w:marRight w:val="0"/>
      <w:marTop w:val="0"/>
      <w:marBottom w:val="0"/>
      <w:divBdr>
        <w:top w:val="none" w:sz="0" w:space="0" w:color="auto"/>
        <w:left w:val="none" w:sz="0" w:space="0" w:color="auto"/>
        <w:bottom w:val="none" w:sz="0" w:space="0" w:color="auto"/>
        <w:right w:val="none" w:sz="0" w:space="0" w:color="auto"/>
      </w:divBdr>
      <w:divsChild>
        <w:div w:id="1656953765">
          <w:marLeft w:val="0"/>
          <w:marRight w:val="0"/>
          <w:marTop w:val="0"/>
          <w:marBottom w:val="0"/>
          <w:divBdr>
            <w:top w:val="single" w:sz="6" w:space="4" w:color="ABABAB"/>
            <w:left w:val="single" w:sz="6" w:space="4" w:color="ABABAB"/>
            <w:bottom w:val="single" w:sz="6" w:space="4" w:color="ABABAB"/>
            <w:right w:val="single" w:sz="6" w:space="4" w:color="ABABAB"/>
          </w:divBdr>
          <w:divsChild>
            <w:div w:id="1033850578">
              <w:marLeft w:val="0"/>
              <w:marRight w:val="0"/>
              <w:marTop w:val="0"/>
              <w:marBottom w:val="0"/>
              <w:divBdr>
                <w:top w:val="none" w:sz="0" w:space="0" w:color="auto"/>
                <w:left w:val="none" w:sz="0" w:space="0" w:color="auto"/>
                <w:bottom w:val="none" w:sz="0" w:space="0" w:color="auto"/>
                <w:right w:val="none" w:sz="0" w:space="0" w:color="auto"/>
              </w:divBdr>
              <w:divsChild>
                <w:div w:id="1424566069">
                  <w:marLeft w:val="0"/>
                  <w:marRight w:val="0"/>
                  <w:marTop w:val="0"/>
                  <w:marBottom w:val="0"/>
                  <w:divBdr>
                    <w:top w:val="none" w:sz="0" w:space="0" w:color="auto"/>
                    <w:left w:val="none" w:sz="0" w:space="0" w:color="auto"/>
                    <w:bottom w:val="none" w:sz="0" w:space="0" w:color="auto"/>
                    <w:right w:val="none" w:sz="0" w:space="0" w:color="auto"/>
                  </w:divBdr>
                  <w:divsChild>
                    <w:div w:id="1199467897">
                      <w:marLeft w:val="0"/>
                      <w:marRight w:val="0"/>
                      <w:marTop w:val="0"/>
                      <w:marBottom w:val="0"/>
                      <w:divBdr>
                        <w:top w:val="none" w:sz="0" w:space="0" w:color="auto"/>
                        <w:left w:val="none" w:sz="0" w:space="0" w:color="auto"/>
                        <w:bottom w:val="none" w:sz="0" w:space="0" w:color="auto"/>
                        <w:right w:val="none" w:sz="0" w:space="0" w:color="auto"/>
                      </w:divBdr>
                      <w:divsChild>
                        <w:div w:id="703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450400">
      <w:bodyDiv w:val="1"/>
      <w:marLeft w:val="0"/>
      <w:marRight w:val="0"/>
      <w:marTop w:val="0"/>
      <w:marBottom w:val="0"/>
      <w:divBdr>
        <w:top w:val="none" w:sz="0" w:space="0" w:color="auto"/>
        <w:left w:val="none" w:sz="0" w:space="0" w:color="auto"/>
        <w:bottom w:val="none" w:sz="0" w:space="0" w:color="auto"/>
        <w:right w:val="none" w:sz="0" w:space="0" w:color="auto"/>
      </w:divBdr>
    </w:div>
    <w:div w:id="1473592499">
      <w:bodyDiv w:val="1"/>
      <w:marLeft w:val="0"/>
      <w:marRight w:val="0"/>
      <w:marTop w:val="0"/>
      <w:marBottom w:val="0"/>
      <w:divBdr>
        <w:top w:val="none" w:sz="0" w:space="0" w:color="auto"/>
        <w:left w:val="none" w:sz="0" w:space="0" w:color="auto"/>
        <w:bottom w:val="none" w:sz="0" w:space="0" w:color="auto"/>
        <w:right w:val="none" w:sz="0" w:space="0" w:color="auto"/>
      </w:divBdr>
      <w:divsChild>
        <w:div w:id="254629219">
          <w:marLeft w:val="0"/>
          <w:marRight w:val="0"/>
          <w:marTop w:val="0"/>
          <w:marBottom w:val="0"/>
          <w:divBdr>
            <w:top w:val="single" w:sz="6" w:space="4" w:color="ABABAB"/>
            <w:left w:val="single" w:sz="6" w:space="4" w:color="ABABAB"/>
            <w:bottom w:val="single" w:sz="6" w:space="4" w:color="ABABAB"/>
            <w:right w:val="single" w:sz="6" w:space="4" w:color="ABABAB"/>
          </w:divBdr>
          <w:divsChild>
            <w:div w:id="1320963822">
              <w:marLeft w:val="0"/>
              <w:marRight w:val="0"/>
              <w:marTop w:val="0"/>
              <w:marBottom w:val="0"/>
              <w:divBdr>
                <w:top w:val="none" w:sz="0" w:space="0" w:color="auto"/>
                <w:left w:val="none" w:sz="0" w:space="0" w:color="auto"/>
                <w:bottom w:val="none" w:sz="0" w:space="0" w:color="auto"/>
                <w:right w:val="none" w:sz="0" w:space="0" w:color="auto"/>
              </w:divBdr>
              <w:divsChild>
                <w:div w:id="1904481897">
                  <w:marLeft w:val="0"/>
                  <w:marRight w:val="0"/>
                  <w:marTop w:val="0"/>
                  <w:marBottom w:val="0"/>
                  <w:divBdr>
                    <w:top w:val="none" w:sz="0" w:space="0" w:color="auto"/>
                    <w:left w:val="none" w:sz="0" w:space="0" w:color="auto"/>
                    <w:bottom w:val="none" w:sz="0" w:space="0" w:color="auto"/>
                    <w:right w:val="none" w:sz="0" w:space="0" w:color="auto"/>
                  </w:divBdr>
                  <w:divsChild>
                    <w:div w:id="1267732821">
                      <w:marLeft w:val="0"/>
                      <w:marRight w:val="0"/>
                      <w:marTop w:val="0"/>
                      <w:marBottom w:val="0"/>
                      <w:divBdr>
                        <w:top w:val="none" w:sz="0" w:space="0" w:color="auto"/>
                        <w:left w:val="none" w:sz="0" w:space="0" w:color="auto"/>
                        <w:bottom w:val="none" w:sz="0" w:space="0" w:color="auto"/>
                        <w:right w:val="none" w:sz="0" w:space="0" w:color="auto"/>
                      </w:divBdr>
                      <w:divsChild>
                        <w:div w:id="122318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38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Shumel Siraj Khan</dc:creator>
  <cp:keywords/>
  <dc:description/>
  <cp:lastModifiedBy>Srivastava, Rishika</cp:lastModifiedBy>
  <cp:revision>4</cp:revision>
  <dcterms:created xsi:type="dcterms:W3CDTF">2024-03-21T15:44:00Z</dcterms:created>
  <dcterms:modified xsi:type="dcterms:W3CDTF">2024-03-21T18:13:00Z</dcterms:modified>
</cp:coreProperties>
</file>